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488C7" w14:textId="77777777" w:rsidR="00346CD3" w:rsidRPr="00655D4F" w:rsidRDefault="00000000">
      <w:pPr>
        <w:pStyle w:val="Heading1"/>
        <w:rPr>
          <w:color w:val="auto"/>
        </w:rPr>
      </w:pPr>
      <w:r w:rsidRPr="00655D4F">
        <w:rPr>
          <w:color w:val="auto"/>
        </w:rPr>
        <w:t>1. What is Spring Tool Suite (STS)?</w:t>
      </w:r>
    </w:p>
    <w:p w14:paraId="4E701601" w14:textId="77777777" w:rsidR="00346CD3" w:rsidRDefault="00000000">
      <w:r>
        <w:t>Spring Tool Suite (STS) is an Eclipse-based IDE designed for developing Spring applications.</w:t>
      </w:r>
    </w:p>
    <w:p w14:paraId="3D090ACA" w14:textId="77777777" w:rsidR="00346CD3" w:rsidRDefault="00000000">
      <w:r>
        <w:t>It provides built-in support for Spring Boot and simplifies project setup.</w:t>
      </w:r>
    </w:p>
    <w:p w14:paraId="1EEFCCD7" w14:textId="77777777" w:rsidR="00346CD3" w:rsidRDefault="00000000">
      <w:r>
        <w:t>Features:</w:t>
      </w:r>
    </w:p>
    <w:p w14:paraId="70920555" w14:textId="77777777" w:rsidR="00346CD3" w:rsidRDefault="00000000">
      <w:r>
        <w:t>• Easy dependency management using Spring Initializr</w:t>
      </w:r>
    </w:p>
    <w:p w14:paraId="2CE374AF" w14:textId="77777777" w:rsidR="00346CD3" w:rsidRDefault="00000000">
      <w:r>
        <w:t>• Integrated debugging tools</w:t>
      </w:r>
    </w:p>
    <w:p w14:paraId="2D001925" w14:textId="77777777" w:rsidR="00346CD3" w:rsidRDefault="00000000">
      <w:r>
        <w:t>• Auto-configuration support</w:t>
      </w:r>
    </w:p>
    <w:p w14:paraId="77D1636D" w14:textId="77777777" w:rsidR="00346CD3" w:rsidRDefault="00000000">
      <w:r>
        <w:t>• Developer-friendly interface</w:t>
      </w:r>
    </w:p>
    <w:p w14:paraId="36E03546" w14:textId="77777777" w:rsidR="00346CD3" w:rsidRDefault="00000000">
      <w:r>
        <w:t>It improves productivity and reduces development time.</w:t>
      </w:r>
    </w:p>
    <w:p w14:paraId="52688ED4" w14:textId="77777777" w:rsidR="00346CD3" w:rsidRPr="00655D4F" w:rsidRDefault="00000000">
      <w:pPr>
        <w:pStyle w:val="Heading1"/>
        <w:rPr>
          <w:color w:val="auto"/>
        </w:rPr>
      </w:pPr>
      <w:r w:rsidRPr="00655D4F">
        <w:rPr>
          <w:color w:val="auto"/>
        </w:rPr>
        <w:t>2. Installation and Setup</w:t>
      </w:r>
    </w:p>
    <w:p w14:paraId="103C3109" w14:textId="77777777" w:rsidR="00346CD3" w:rsidRDefault="00000000">
      <w:r>
        <w:t>Steps to install STS:</w:t>
      </w:r>
    </w:p>
    <w:p w14:paraId="7031EDD3" w14:textId="77777777" w:rsidR="00346CD3" w:rsidRDefault="00000000">
      <w:r>
        <w:t>• Download STS from official website</w:t>
      </w:r>
    </w:p>
    <w:p w14:paraId="467DA366" w14:textId="77777777" w:rsidR="00346CD3" w:rsidRDefault="00000000">
      <w:r>
        <w:t>• Install and launch the IDE</w:t>
      </w:r>
    </w:p>
    <w:p w14:paraId="5CF261AF" w14:textId="77777777" w:rsidR="00346CD3" w:rsidRDefault="00000000">
      <w:r>
        <w:t>• Configure Java (JDK)</w:t>
      </w:r>
    </w:p>
    <w:p w14:paraId="599A6A6A" w14:textId="77777777" w:rsidR="00346CD3" w:rsidRDefault="00000000">
      <w:r>
        <w:t>• Set workspace location</w:t>
      </w:r>
    </w:p>
    <w:p w14:paraId="13F1374E" w14:textId="77777777" w:rsidR="00346CD3" w:rsidRDefault="00000000">
      <w:r>
        <w:t>Create Spring Boot Project:</w:t>
      </w:r>
    </w:p>
    <w:p w14:paraId="27E37A2A" w14:textId="77777777" w:rsidR="00346CD3" w:rsidRDefault="00000000">
      <w:r>
        <w:t>• Use Spring Initializr</w:t>
      </w:r>
    </w:p>
    <w:p w14:paraId="5CD25407" w14:textId="77777777" w:rsidR="00346CD3" w:rsidRDefault="00000000">
      <w:r>
        <w:t>• Select dependencies</w:t>
      </w:r>
    </w:p>
    <w:p w14:paraId="0BEE8848" w14:textId="77777777" w:rsidR="00346CD3" w:rsidRDefault="00000000">
      <w:r>
        <w:t>• Generate and import project</w:t>
      </w:r>
    </w:p>
    <w:p w14:paraId="58EEEFAC" w14:textId="77777777" w:rsidR="00346CD3" w:rsidRDefault="00000000">
      <w:r>
        <w:t>Workspace organizes all projects in one place.</w:t>
      </w:r>
    </w:p>
    <w:p w14:paraId="616D7831" w14:textId="77777777" w:rsidR="00346CD3" w:rsidRPr="00655D4F" w:rsidRDefault="00000000">
      <w:pPr>
        <w:pStyle w:val="Heading1"/>
        <w:rPr>
          <w:color w:val="auto"/>
        </w:rPr>
      </w:pPr>
      <w:r w:rsidRPr="00655D4F">
        <w:rPr>
          <w:color w:val="auto"/>
        </w:rPr>
        <w:t>3. Spring MVC Overview</w:t>
      </w:r>
    </w:p>
    <w:p w14:paraId="3FA8E06B" w14:textId="77777777" w:rsidR="00346CD3" w:rsidRDefault="00000000">
      <w:r>
        <w:t>Spring MVC is based on Model-View-Controller pattern.</w:t>
      </w:r>
    </w:p>
    <w:p w14:paraId="4CB642EF" w14:textId="77777777" w:rsidR="00346CD3" w:rsidRDefault="00000000">
      <w:r>
        <w:t>• Model: Holds application data</w:t>
      </w:r>
    </w:p>
    <w:p w14:paraId="0732B168" w14:textId="77777777" w:rsidR="00346CD3" w:rsidRDefault="00000000">
      <w:r>
        <w:t>• View: Displays data (UI)</w:t>
      </w:r>
    </w:p>
    <w:p w14:paraId="3ECC8972" w14:textId="77777777" w:rsidR="00346CD3" w:rsidRDefault="00000000">
      <w:r>
        <w:t>• Controller: Handles user requests</w:t>
      </w:r>
    </w:p>
    <w:p w14:paraId="47C1A9C3" w14:textId="77777777" w:rsidR="00346CD3" w:rsidRDefault="00000000">
      <w:r>
        <w:lastRenderedPageBreak/>
        <w:t>It separates concerns and improves maintainability.</w:t>
      </w:r>
    </w:p>
    <w:p w14:paraId="6B9A8563" w14:textId="77777777" w:rsidR="00346CD3" w:rsidRPr="00655D4F" w:rsidRDefault="00000000">
      <w:pPr>
        <w:pStyle w:val="Heading1"/>
        <w:rPr>
          <w:color w:val="auto"/>
        </w:rPr>
      </w:pPr>
      <w:r w:rsidRPr="00655D4F">
        <w:rPr>
          <w:color w:val="auto"/>
        </w:rPr>
        <w:t>4. Template Integration</w:t>
      </w:r>
    </w:p>
    <w:p w14:paraId="21FC2838" w14:textId="77777777" w:rsidR="00346CD3" w:rsidRDefault="00000000">
      <w:r>
        <w:t>Template engines like Thymeleaf and JSP are used in Spring MVC.</w:t>
      </w:r>
    </w:p>
    <w:p w14:paraId="619FAC8E" w14:textId="77777777" w:rsidR="00346CD3" w:rsidRDefault="00000000">
      <w:r>
        <w:t>They help in creating dynamic web pages.</w:t>
      </w:r>
    </w:p>
    <w:p w14:paraId="45ABB6FA" w14:textId="77777777" w:rsidR="00346CD3" w:rsidRDefault="00000000">
      <w:r>
        <w:t>They separate business logic from presentation.</w:t>
      </w:r>
    </w:p>
    <w:p w14:paraId="6797642B" w14:textId="77777777" w:rsidR="00346CD3" w:rsidRDefault="00000000">
      <w:r>
        <w:t>Example: Thymeleaf integrates well with Spring Boot.</w:t>
      </w:r>
    </w:p>
    <w:p w14:paraId="35EAAD2C" w14:textId="77777777" w:rsidR="00346CD3" w:rsidRPr="00655D4F" w:rsidRDefault="00000000">
      <w:pPr>
        <w:pStyle w:val="Heading1"/>
        <w:rPr>
          <w:color w:val="auto"/>
        </w:rPr>
      </w:pPr>
      <w:r w:rsidRPr="00655D4F">
        <w:rPr>
          <w:color w:val="auto"/>
        </w:rPr>
        <w:t>5. CRUD Operations</w:t>
      </w:r>
    </w:p>
    <w:p w14:paraId="07024BE0" w14:textId="77777777" w:rsidR="00346CD3" w:rsidRDefault="00000000">
      <w:r>
        <w:t>CRUD stands for Create, Read, Update, Delete.</w:t>
      </w:r>
    </w:p>
    <w:p w14:paraId="7E259083" w14:textId="77777777" w:rsidR="00346CD3" w:rsidRDefault="00000000">
      <w:r>
        <w:t>In Spring MVC:</w:t>
      </w:r>
    </w:p>
    <w:p w14:paraId="0225DE04" w14:textId="77777777" w:rsidR="00346CD3" w:rsidRDefault="00000000">
      <w:r>
        <w:t>• Controller handles requests</w:t>
      </w:r>
    </w:p>
    <w:p w14:paraId="01C2ECA4" w14:textId="77777777" w:rsidR="00346CD3" w:rsidRDefault="00000000">
      <w:r>
        <w:t>• Model holds data</w:t>
      </w:r>
    </w:p>
    <w:p w14:paraId="2DFCF100" w14:textId="77777777" w:rsidR="00346CD3" w:rsidRDefault="00000000">
      <w:r>
        <w:t>• View displays results</w:t>
      </w:r>
    </w:p>
    <w:p w14:paraId="5BB657EC" w14:textId="77777777" w:rsidR="00346CD3" w:rsidRDefault="00000000">
      <w:r>
        <w:t>Flow:</w:t>
      </w:r>
    </w:p>
    <w:p w14:paraId="7D57E381" w14:textId="77777777" w:rsidR="00346CD3" w:rsidRDefault="00000000">
      <w:r>
        <w:t>User → Controller → Service → Repository → Database</w:t>
      </w:r>
    </w:p>
    <w:p w14:paraId="2FBFC5D9" w14:textId="77777777" w:rsidR="00346CD3" w:rsidRDefault="00000000">
      <w:r>
        <w:t>It enables full data management.</w:t>
      </w:r>
    </w:p>
    <w:p w14:paraId="6B15E494" w14:textId="77777777" w:rsidR="00346CD3" w:rsidRPr="00655D4F" w:rsidRDefault="00000000">
      <w:pPr>
        <w:pStyle w:val="Heading1"/>
        <w:rPr>
          <w:color w:val="auto"/>
        </w:rPr>
      </w:pPr>
      <w:r w:rsidRPr="00655D4F">
        <w:rPr>
          <w:color w:val="auto"/>
        </w:rPr>
        <w:t>6. Form Validation</w:t>
      </w:r>
    </w:p>
    <w:p w14:paraId="41EEFE4C" w14:textId="77777777" w:rsidR="00346CD3" w:rsidRDefault="00000000">
      <w:r>
        <w:t>Form validation ensures correct user input.</w:t>
      </w:r>
    </w:p>
    <w:p w14:paraId="089E7F42" w14:textId="77777777" w:rsidR="00346CD3" w:rsidRDefault="00000000">
      <w:r>
        <w:t>Annotations used:</w:t>
      </w:r>
    </w:p>
    <w:p w14:paraId="4384ABB1" w14:textId="77777777" w:rsidR="00346CD3" w:rsidRDefault="00000000">
      <w:r>
        <w:t>• @Valid</w:t>
      </w:r>
    </w:p>
    <w:p w14:paraId="53BB7F4A" w14:textId="77777777" w:rsidR="00346CD3" w:rsidRDefault="00000000">
      <w:r>
        <w:t>• @NotNull</w:t>
      </w:r>
    </w:p>
    <w:p w14:paraId="5B0F197D" w14:textId="77777777" w:rsidR="00346CD3" w:rsidRDefault="00000000">
      <w:r>
        <w:t>• @Size</w:t>
      </w:r>
    </w:p>
    <w:p w14:paraId="6D51C7EB" w14:textId="77777777" w:rsidR="00346CD3" w:rsidRDefault="00000000">
      <w:r>
        <w:t>Errors are handled using BindingResult.</w:t>
      </w:r>
    </w:p>
    <w:p w14:paraId="756F77B5" w14:textId="77777777" w:rsidR="00346CD3" w:rsidRDefault="00000000">
      <w:r>
        <w:t>It improves data accuracy and security.</w:t>
      </w:r>
    </w:p>
    <w:p w14:paraId="505045FA" w14:textId="77777777" w:rsidR="00346CD3" w:rsidRPr="00655D4F" w:rsidRDefault="00000000">
      <w:pPr>
        <w:pStyle w:val="Heading1"/>
        <w:rPr>
          <w:color w:val="auto"/>
        </w:rPr>
      </w:pPr>
      <w:r w:rsidRPr="00655D4F">
        <w:rPr>
          <w:color w:val="auto"/>
        </w:rPr>
        <w:t>7. Pagination</w:t>
      </w:r>
    </w:p>
    <w:p w14:paraId="32995EF7" w14:textId="77777777" w:rsidR="00346CD3" w:rsidRDefault="00000000">
      <w:r>
        <w:t>Pagination is used to handle large data sets.</w:t>
      </w:r>
    </w:p>
    <w:p w14:paraId="40DCE6B9" w14:textId="77777777" w:rsidR="00346CD3" w:rsidRDefault="00000000">
      <w:r>
        <w:lastRenderedPageBreak/>
        <w:t>It divides data into pages.</w:t>
      </w:r>
    </w:p>
    <w:p w14:paraId="758C1B80" w14:textId="77777777" w:rsidR="00346CD3" w:rsidRDefault="00000000">
      <w:r>
        <w:t>Spring Data JPA provides:</w:t>
      </w:r>
    </w:p>
    <w:p w14:paraId="1B07E49B" w14:textId="77777777" w:rsidR="00346CD3" w:rsidRDefault="00000000">
      <w:r>
        <w:t>• Pageable interface</w:t>
      </w:r>
    </w:p>
    <w:p w14:paraId="18D9BF64" w14:textId="77777777" w:rsidR="00346CD3" w:rsidRDefault="00000000">
      <w:r>
        <w:t>• Page interface</w:t>
      </w:r>
    </w:p>
    <w:p w14:paraId="749011D4" w14:textId="77777777" w:rsidR="00346CD3" w:rsidRDefault="00000000">
      <w:r>
        <w:t>It improves performance and user experience.</w:t>
      </w:r>
    </w:p>
    <w:p w14:paraId="5608DC30" w14:textId="77777777" w:rsidR="00346CD3" w:rsidRPr="00655D4F" w:rsidRDefault="00000000">
      <w:pPr>
        <w:pStyle w:val="Heading1"/>
        <w:rPr>
          <w:color w:val="auto"/>
        </w:rPr>
      </w:pPr>
      <w:r w:rsidRPr="00655D4F">
        <w:rPr>
          <w:color w:val="auto"/>
        </w:rPr>
        <w:t>8. What is AOP?</w:t>
      </w:r>
    </w:p>
    <w:p w14:paraId="2CF4061D" w14:textId="77777777" w:rsidR="00346CD3" w:rsidRDefault="00000000">
      <w:r>
        <w:t>AOP (Aspect-Oriented Programming) separates cross-cutting concerns.</w:t>
      </w:r>
    </w:p>
    <w:p w14:paraId="289B56DC" w14:textId="77777777" w:rsidR="00346CD3" w:rsidRDefault="00000000">
      <w:r>
        <w:t>Examples: Logging, security, transactions.</w:t>
      </w:r>
    </w:p>
    <w:p w14:paraId="6A6004F8" w14:textId="77777777" w:rsidR="00346CD3" w:rsidRDefault="00000000">
      <w:r>
        <w:t>Components:</w:t>
      </w:r>
    </w:p>
    <w:p w14:paraId="00AB9024" w14:textId="77777777" w:rsidR="00346CD3" w:rsidRDefault="00000000">
      <w:r>
        <w:t>• Aspect: Module containing concern</w:t>
      </w:r>
    </w:p>
    <w:p w14:paraId="50C553B9" w14:textId="77777777" w:rsidR="00346CD3" w:rsidRDefault="00000000">
      <w:r>
        <w:t>• Joinpoint: Execution point</w:t>
      </w:r>
    </w:p>
    <w:p w14:paraId="3D29C536" w14:textId="77777777" w:rsidR="00346CD3" w:rsidRDefault="00000000">
      <w:r>
        <w:t>• Advice: Action (Before, After, Around)</w:t>
      </w:r>
    </w:p>
    <w:p w14:paraId="067F883B" w14:textId="77777777" w:rsidR="00346CD3" w:rsidRDefault="00000000">
      <w:r>
        <w:t>• Pointcut: Defines where advice applies</w:t>
      </w:r>
    </w:p>
    <w:p w14:paraId="6599EA37" w14:textId="77777777" w:rsidR="00346CD3" w:rsidRPr="00655D4F" w:rsidRDefault="00000000">
      <w:pPr>
        <w:pStyle w:val="Heading1"/>
        <w:rPr>
          <w:color w:val="auto"/>
        </w:rPr>
      </w:pPr>
      <w:r w:rsidRPr="00655D4F">
        <w:rPr>
          <w:color w:val="auto"/>
        </w:rPr>
        <w:t>9. Introduction to Spring Security</w:t>
      </w:r>
    </w:p>
    <w:p w14:paraId="5CBB3551" w14:textId="77777777" w:rsidR="00346CD3" w:rsidRDefault="00000000">
      <w:r>
        <w:t>Spring Security is used to secure web applications.</w:t>
      </w:r>
    </w:p>
    <w:p w14:paraId="14F94F80" w14:textId="77777777" w:rsidR="00346CD3" w:rsidRDefault="00000000">
      <w:r>
        <w:t>It provides authentication and authorization.</w:t>
      </w:r>
    </w:p>
    <w:p w14:paraId="3B6BAAA1" w14:textId="77777777" w:rsidR="00346CD3" w:rsidRDefault="00000000">
      <w:r>
        <w:t>Features:</w:t>
      </w:r>
    </w:p>
    <w:p w14:paraId="2C7DC71E" w14:textId="77777777" w:rsidR="00346CD3" w:rsidRDefault="00000000">
      <w:r>
        <w:t>• Login system</w:t>
      </w:r>
    </w:p>
    <w:p w14:paraId="704CA190" w14:textId="77777777" w:rsidR="00346CD3" w:rsidRDefault="00000000">
      <w:r>
        <w:t>• Security filters</w:t>
      </w:r>
    </w:p>
    <w:p w14:paraId="46DEFF15" w14:textId="77777777" w:rsidR="00346CD3" w:rsidRDefault="00000000">
      <w:r>
        <w:t>• Password encryption</w:t>
      </w:r>
    </w:p>
    <w:p w14:paraId="73ECA683" w14:textId="77777777" w:rsidR="00346CD3" w:rsidRDefault="00000000">
      <w:r>
        <w:t>It protects applications from unauthorized access.</w:t>
      </w:r>
    </w:p>
    <w:p w14:paraId="58BCE048" w14:textId="77777777" w:rsidR="00346CD3" w:rsidRPr="00655D4F" w:rsidRDefault="00000000">
      <w:pPr>
        <w:pStyle w:val="Heading1"/>
        <w:rPr>
          <w:color w:val="auto"/>
        </w:rPr>
      </w:pPr>
      <w:r w:rsidRPr="00655D4F">
        <w:rPr>
          <w:color w:val="auto"/>
        </w:rPr>
        <w:t>10. Role-Based Authentication</w:t>
      </w:r>
    </w:p>
    <w:p w14:paraId="60F50B30" w14:textId="77777777" w:rsidR="00346CD3" w:rsidRDefault="00000000">
      <w:r>
        <w:t>Users are assigned roles like USER or ADMIN.</w:t>
      </w:r>
    </w:p>
    <w:p w14:paraId="33BB12E5" w14:textId="77777777" w:rsidR="00346CD3" w:rsidRDefault="00000000">
      <w:r>
        <w:t>Access is restricted based on roles.</w:t>
      </w:r>
    </w:p>
    <w:p w14:paraId="2AD0A898" w14:textId="77777777" w:rsidR="00346CD3" w:rsidRDefault="00000000">
      <w:r>
        <w:t>Annotations:</w:t>
      </w:r>
    </w:p>
    <w:p w14:paraId="21E09B0C" w14:textId="77777777" w:rsidR="00346CD3" w:rsidRDefault="00000000">
      <w:r>
        <w:lastRenderedPageBreak/>
        <w:t>• @Secured</w:t>
      </w:r>
    </w:p>
    <w:p w14:paraId="40A8EE4E" w14:textId="77777777" w:rsidR="00346CD3" w:rsidRDefault="00000000">
      <w:r>
        <w:t>• @PreAuthorize</w:t>
      </w:r>
    </w:p>
    <w:p w14:paraId="2BCB0319" w14:textId="77777777" w:rsidR="00346CD3" w:rsidRDefault="00000000">
      <w:r>
        <w:t>It ensures proper access control.</w:t>
      </w:r>
    </w:p>
    <w:p w14:paraId="2642AAFA" w14:textId="77777777" w:rsidR="00346CD3" w:rsidRPr="00655D4F" w:rsidRDefault="00000000">
      <w:pPr>
        <w:pStyle w:val="Heading1"/>
        <w:rPr>
          <w:color w:val="auto"/>
        </w:rPr>
      </w:pPr>
      <w:r w:rsidRPr="00655D4F">
        <w:rPr>
          <w:color w:val="auto"/>
        </w:rPr>
        <w:t>11. OAuth2 Authentication</w:t>
      </w:r>
    </w:p>
    <w:p w14:paraId="66A60AF1" w14:textId="77777777" w:rsidR="00346CD3" w:rsidRDefault="00000000">
      <w:r>
        <w:t>OAuth2 is used for third-party authentication (Google, Facebook).</w:t>
      </w:r>
    </w:p>
    <w:p w14:paraId="0AFE9C64" w14:textId="77777777" w:rsidR="00346CD3" w:rsidRDefault="00000000">
      <w:r>
        <w:t>It allows secure login without sharing passwords.</w:t>
      </w:r>
    </w:p>
    <w:p w14:paraId="64C25DD3" w14:textId="77777777" w:rsidR="00346CD3" w:rsidRDefault="00000000">
      <w:r>
        <w:t>Flows:</w:t>
      </w:r>
    </w:p>
    <w:p w14:paraId="0F965C05" w14:textId="77777777" w:rsidR="00346CD3" w:rsidRDefault="00000000">
      <w:r>
        <w:t>• Authorization Code</w:t>
      </w:r>
    </w:p>
    <w:p w14:paraId="1654E2AB" w14:textId="77777777" w:rsidR="00346CD3" w:rsidRDefault="00000000">
      <w:r>
        <w:t>• Implicit Grant</w:t>
      </w:r>
    </w:p>
    <w:p w14:paraId="51886C19" w14:textId="77777777" w:rsidR="00346CD3" w:rsidRDefault="00000000">
      <w:r>
        <w:t>It improves user convenience and security.</w:t>
      </w:r>
    </w:p>
    <w:p w14:paraId="79A7DAD6" w14:textId="77777777" w:rsidR="00346CD3" w:rsidRPr="00655D4F" w:rsidRDefault="00000000">
      <w:pPr>
        <w:pStyle w:val="Heading1"/>
        <w:rPr>
          <w:color w:val="auto"/>
        </w:rPr>
      </w:pPr>
      <w:r w:rsidRPr="00655D4F">
        <w:rPr>
          <w:color w:val="auto"/>
        </w:rPr>
        <w:t>12. Token-Based Authentication (JWT)</w:t>
      </w:r>
    </w:p>
    <w:p w14:paraId="37834931" w14:textId="77777777" w:rsidR="00346CD3" w:rsidRDefault="00000000">
      <w:r>
        <w:t>JWT (JSON Web Token) is used for authentication.</w:t>
      </w:r>
    </w:p>
    <w:p w14:paraId="429BA39C" w14:textId="77777777" w:rsidR="00346CD3" w:rsidRDefault="00000000">
      <w:r>
        <w:t>Process:</w:t>
      </w:r>
    </w:p>
    <w:p w14:paraId="67E06419" w14:textId="77777777" w:rsidR="00346CD3" w:rsidRDefault="00000000">
      <w:r>
        <w:t>• User logs in</w:t>
      </w:r>
    </w:p>
    <w:p w14:paraId="266CF76A" w14:textId="77777777" w:rsidR="00346CD3" w:rsidRDefault="00000000">
      <w:r>
        <w:t>• Server generates token</w:t>
      </w:r>
    </w:p>
    <w:p w14:paraId="3D5C594D" w14:textId="77777777" w:rsidR="00346CD3" w:rsidRDefault="00000000">
      <w:r>
        <w:t>• Client sends token in requests</w:t>
      </w:r>
    </w:p>
    <w:p w14:paraId="1ADAB6DE" w14:textId="77777777" w:rsidR="00346CD3" w:rsidRDefault="00000000">
      <w:r>
        <w:t>• Server validates token</w:t>
      </w:r>
    </w:p>
    <w:p w14:paraId="53A61899" w14:textId="77777777" w:rsidR="00346CD3" w:rsidRDefault="00000000">
      <w:r>
        <w:t>It provides secure and stateless authentication.</w:t>
      </w:r>
    </w:p>
    <w:sectPr w:rsidR="00346C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7557527">
    <w:abstractNumId w:val="8"/>
  </w:num>
  <w:num w:numId="2" w16cid:durableId="844438109">
    <w:abstractNumId w:val="6"/>
  </w:num>
  <w:num w:numId="3" w16cid:durableId="565842470">
    <w:abstractNumId w:val="5"/>
  </w:num>
  <w:num w:numId="4" w16cid:durableId="129057721">
    <w:abstractNumId w:val="4"/>
  </w:num>
  <w:num w:numId="5" w16cid:durableId="1944919229">
    <w:abstractNumId w:val="7"/>
  </w:num>
  <w:num w:numId="6" w16cid:durableId="2034915839">
    <w:abstractNumId w:val="3"/>
  </w:num>
  <w:num w:numId="7" w16cid:durableId="1640572810">
    <w:abstractNumId w:val="2"/>
  </w:num>
  <w:num w:numId="8" w16cid:durableId="181624912">
    <w:abstractNumId w:val="1"/>
  </w:num>
  <w:num w:numId="9" w16cid:durableId="1258177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6CD3"/>
    <w:rsid w:val="00655D4F"/>
    <w:rsid w:val="00A01B0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8F0212"/>
  <w14:defaultImageDpi w14:val="300"/>
  <w15:docId w15:val="{E650AA26-64D8-4BC4-8199-A912A50E0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 nadoda</cp:lastModifiedBy>
  <cp:revision>2</cp:revision>
  <dcterms:created xsi:type="dcterms:W3CDTF">2013-12-23T23:15:00Z</dcterms:created>
  <dcterms:modified xsi:type="dcterms:W3CDTF">2026-04-04T05:19:00Z</dcterms:modified>
  <cp:category/>
</cp:coreProperties>
</file>