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8A8" w:rsidRDefault="0072111B">
      <w:pPr>
        <w:jc w:val="center"/>
        <w:rPr>
          <w:b/>
          <w:u w:val="single"/>
        </w:rPr>
      </w:pPr>
      <w:r>
        <w:rPr>
          <w:b/>
          <w:u w:val="single"/>
        </w:rPr>
        <w:t>EE/CME 495 Project Management Update</w:t>
      </w:r>
    </w:p>
    <w:p w:rsidR="009018A8" w:rsidRDefault="0072111B">
      <w:pPr>
        <w:rPr>
          <w:u w:val="single"/>
        </w:rPr>
      </w:pPr>
      <w:r w:rsidRPr="00860A52">
        <w:rPr>
          <w:b/>
          <w:u w:val="single"/>
        </w:rPr>
        <w:t>Instructions</w:t>
      </w:r>
      <w:r>
        <w:rPr>
          <w:u w:val="single"/>
        </w:rPr>
        <w:t>:</w:t>
      </w:r>
    </w:p>
    <w:p w:rsidR="009018A8" w:rsidRDefault="0072111B">
      <w:r>
        <w:t>No matter how much time and effort is put into the initial planning process, a design project rarely goes exactly according to plan.  As the design progresses and more information becomes available, it is</w:t>
      </w:r>
      <w:r>
        <w:t xml:space="preserve"> necessary to track progress against the original plan and evaluate whether any modifications to the plan are required.  This process will be discussed in more detail in class.</w:t>
      </w:r>
    </w:p>
    <w:p w:rsidR="009018A8" w:rsidRDefault="009018A8"/>
    <w:p w:rsidR="009018A8" w:rsidRDefault="0072111B">
      <w:r>
        <w:t>In EE/CME 495, groups are required to periodically complete the attached proje</w:t>
      </w:r>
      <w:r>
        <w:t>ct management update form.  A detailed listing of the due dates for these updates will be provided on the course website.  The completed update forms should be emailed to your supervisor by the due date.  They must also be uploaded to the appropriate share</w:t>
      </w:r>
      <w:r>
        <w:t>d folder on the course website.  The completed update forms will be viewable by all class participants.</w:t>
      </w:r>
    </w:p>
    <w:p w:rsidR="009018A8" w:rsidRDefault="009018A8"/>
    <w:p w:rsidR="009018A8" w:rsidRDefault="0072111B">
      <w:r>
        <w:t>Provided you have been tracking your work in your logbooks, completing the attached form should not be an onerous process.  In fact, completing these u</w:t>
      </w:r>
      <w:r>
        <w:t>pdates should actually save you time and stress in the future by pressuring you to make steady progress and focus on completing tasks in an efficient manner.</w:t>
      </w:r>
    </w:p>
    <w:p w:rsidR="009018A8" w:rsidRDefault="009018A8"/>
    <w:p w:rsidR="009018A8" w:rsidRDefault="0072111B">
      <w:r>
        <w:t>At the conclusion of each term, your supervisor will assign a grade to your group based on your p</w:t>
      </w:r>
      <w:r>
        <w:t xml:space="preserve">roject management performance. </w:t>
      </w:r>
    </w:p>
    <w:p w:rsidR="009018A8" w:rsidRDefault="009018A8"/>
    <w:p w:rsidR="00860A52" w:rsidRPr="00860A52" w:rsidRDefault="00860A52" w:rsidP="00860A52">
      <w:pPr>
        <w:rPr>
          <w:b/>
          <w:bCs/>
          <w:u w:val="single"/>
        </w:rPr>
      </w:pPr>
      <w:r w:rsidRPr="00860A52">
        <w:rPr>
          <w:b/>
          <w:bCs/>
          <w:u w:val="single"/>
        </w:rPr>
        <w:t>Explanation</w:t>
      </w:r>
      <w:r>
        <w:rPr>
          <w:b/>
          <w:bCs/>
          <w:u w:val="single"/>
        </w:rPr>
        <w:t xml:space="preserve"> of entries in tables</w:t>
      </w:r>
    </w:p>
    <w:p w:rsidR="00860A52" w:rsidRPr="00860A52" w:rsidRDefault="00860A52" w:rsidP="00860A52">
      <w:r w:rsidRPr="00860A52">
        <w:rPr>
          <w:b/>
          <w:bCs/>
        </w:rPr>
        <w:t>Initial completion %</w:t>
      </w:r>
      <w:r w:rsidRPr="00860A52">
        <w:t>: The percentage of the task that was completed at the start of the time period under review.</w:t>
      </w:r>
    </w:p>
    <w:p w:rsidR="00860A52" w:rsidRPr="00860A52" w:rsidRDefault="00860A52" w:rsidP="00860A52">
      <w:r w:rsidRPr="00860A52">
        <w:rPr>
          <w:b/>
          <w:bCs/>
        </w:rPr>
        <w:t>Planned completion %</w:t>
      </w:r>
      <w:r w:rsidRPr="00860A52">
        <w:t>: The percentage of the task that was expected to be completed at the end of the time period under review.</w:t>
      </w:r>
    </w:p>
    <w:p w:rsidR="00860A52" w:rsidRPr="00860A52" w:rsidRDefault="00860A52" w:rsidP="00860A52">
      <w:r w:rsidRPr="00860A52">
        <w:rPr>
          <w:b/>
          <w:bCs/>
        </w:rPr>
        <w:t>Actual completion %</w:t>
      </w:r>
      <w:r w:rsidRPr="00860A52">
        <w:t>: An estimate of the actual percentage of the task that was completed at the end of the time period under review.</w:t>
      </w:r>
    </w:p>
    <w:p w:rsidR="00860A52" w:rsidRPr="00860A52" w:rsidRDefault="00860A52" w:rsidP="00860A52">
      <w:r w:rsidRPr="00860A52">
        <w:rPr>
          <w:b/>
          <w:bCs/>
        </w:rPr>
        <w:t>Planned hours</w:t>
      </w:r>
      <w:r w:rsidRPr="00860A52">
        <w:t>: The number of hours that was expected to be spent on the task during the time period under review.</w:t>
      </w:r>
    </w:p>
    <w:p w:rsidR="00860A52" w:rsidRPr="00860A52" w:rsidRDefault="00860A52" w:rsidP="00860A52">
      <w:r w:rsidRPr="00860A52">
        <w:rPr>
          <w:b/>
          <w:bCs/>
        </w:rPr>
        <w:t>Actual hours</w:t>
      </w:r>
      <w:r w:rsidRPr="00860A52">
        <w:t>: The actual number of hours that was spent on the task during the time period under review.</w:t>
      </w:r>
    </w:p>
    <w:p w:rsidR="009018A8" w:rsidRDefault="009018A8"/>
    <w:p w:rsidR="009018A8" w:rsidRDefault="009018A8"/>
    <w:p w:rsidR="009018A8" w:rsidRDefault="009018A8"/>
    <w:p w:rsidR="009018A8" w:rsidRDefault="0072111B" w:rsidP="0072111B">
      <w:pPr>
        <w:rPr>
          <w:b/>
          <w:u w:val="single"/>
        </w:rPr>
      </w:pPr>
      <w:r>
        <w:br w:type="page"/>
      </w:r>
      <w:bookmarkStart w:id="0" w:name="_GoBack"/>
      <w:bookmarkEnd w:id="0"/>
      <w:r>
        <w:rPr>
          <w:b/>
          <w:u w:val="single"/>
        </w:rPr>
        <w:lastRenderedPageBreak/>
        <w:t>EE/CME 495 Project Management Update</w:t>
      </w:r>
    </w:p>
    <w:p w:rsidR="009018A8" w:rsidRDefault="0072111B">
      <w:r>
        <w:t xml:space="preserve">Group Number + </w:t>
      </w:r>
      <w:proofErr w:type="gramStart"/>
      <w:r>
        <w:t>Project :</w:t>
      </w:r>
      <w:proofErr w:type="gramEnd"/>
      <w:r>
        <w:t xml:space="preserve"> Group 0, baseball pitch tracker</w:t>
      </w:r>
    </w:p>
    <w:p w:rsidR="009018A8" w:rsidRDefault="0072111B">
      <w:r>
        <w:t>Group Members: Brian Berscheid, Eric Salt, Ha Nguyen</w:t>
      </w:r>
    </w:p>
    <w:p w:rsidR="009018A8" w:rsidRDefault="0072111B">
      <w:r>
        <w:t>Dates Covered: September 29, 2018 – October 11, 2018</w:t>
      </w:r>
    </w:p>
    <w:p w:rsidR="009018A8" w:rsidRDefault="009018A8"/>
    <w:p w:rsidR="009018A8" w:rsidRDefault="0072111B">
      <w:pPr>
        <w:rPr>
          <w:u w:val="single"/>
        </w:rPr>
      </w:pPr>
      <w:r>
        <w:rPr>
          <w:u w:val="single"/>
        </w:rPr>
        <w:t xml:space="preserve">Part 1: Analysis </w:t>
      </w:r>
      <w:r>
        <w:rPr>
          <w:u w:val="single"/>
        </w:rPr>
        <w:t>of Task Progress</w:t>
      </w:r>
    </w:p>
    <w:p w:rsidR="009018A8" w:rsidRDefault="0072111B">
      <w:r>
        <w:t>What work did the group plan to complete during the time period since the last update?  What work was actually completed?  Please complete the following table, listing each task that you either planned to work on or actually worked on duri</w:t>
      </w:r>
      <w:r>
        <w:t>ng this time period.</w:t>
      </w:r>
    </w:p>
    <w:p w:rsidR="009018A8" w:rsidRDefault="009018A8"/>
    <w:tbl>
      <w:tblPr>
        <w:tblStyle w:val="TableGrid"/>
        <w:tblW w:w="9130" w:type="dxa"/>
        <w:tblLook w:val="04A0" w:firstRow="1" w:lastRow="0" w:firstColumn="1" w:lastColumn="0" w:noHBand="0" w:noVBand="1"/>
      </w:tblPr>
      <w:tblGrid>
        <w:gridCol w:w="2161"/>
        <w:gridCol w:w="1706"/>
        <w:gridCol w:w="1714"/>
        <w:gridCol w:w="1706"/>
        <w:gridCol w:w="994"/>
        <w:gridCol w:w="849"/>
      </w:tblGrid>
      <w:tr w:rsidR="009018A8">
        <w:trPr>
          <w:trHeight w:val="544"/>
        </w:trPr>
        <w:tc>
          <w:tcPr>
            <w:tcW w:w="2160" w:type="dxa"/>
            <w:shd w:val="clear" w:color="auto" w:fill="auto"/>
          </w:tcPr>
          <w:p w:rsidR="009018A8" w:rsidRDefault="0072111B">
            <w:pPr>
              <w:spacing w:after="0" w:line="240" w:lineRule="auto"/>
              <w:jc w:val="center"/>
              <w:rPr>
                <w:b/>
              </w:rPr>
            </w:pPr>
            <w:r>
              <w:rPr>
                <w:b/>
              </w:rPr>
              <w:t>Task</w:t>
            </w:r>
          </w:p>
        </w:tc>
        <w:tc>
          <w:tcPr>
            <w:tcW w:w="1706" w:type="dxa"/>
            <w:shd w:val="clear" w:color="auto" w:fill="auto"/>
          </w:tcPr>
          <w:p w:rsidR="009018A8" w:rsidRDefault="0072111B">
            <w:pPr>
              <w:spacing w:after="0" w:line="240" w:lineRule="auto"/>
              <w:jc w:val="center"/>
              <w:rPr>
                <w:b/>
              </w:rPr>
            </w:pPr>
            <w:r>
              <w:rPr>
                <w:b/>
              </w:rPr>
              <w:t>Initial Completion (%)</w:t>
            </w:r>
          </w:p>
        </w:tc>
        <w:tc>
          <w:tcPr>
            <w:tcW w:w="1714" w:type="dxa"/>
            <w:shd w:val="clear" w:color="auto" w:fill="auto"/>
          </w:tcPr>
          <w:p w:rsidR="009018A8" w:rsidRDefault="0072111B">
            <w:pPr>
              <w:spacing w:after="0" w:line="240" w:lineRule="auto"/>
              <w:jc w:val="center"/>
              <w:rPr>
                <w:b/>
              </w:rPr>
            </w:pPr>
            <w:r>
              <w:rPr>
                <w:b/>
              </w:rPr>
              <w:t>Planned Completion (%)</w:t>
            </w:r>
          </w:p>
        </w:tc>
        <w:tc>
          <w:tcPr>
            <w:tcW w:w="1706" w:type="dxa"/>
            <w:shd w:val="clear" w:color="auto" w:fill="auto"/>
          </w:tcPr>
          <w:p w:rsidR="009018A8" w:rsidRDefault="0072111B">
            <w:pPr>
              <w:spacing w:after="0" w:line="240" w:lineRule="auto"/>
              <w:jc w:val="center"/>
              <w:rPr>
                <w:b/>
              </w:rPr>
            </w:pPr>
            <w:r>
              <w:rPr>
                <w:b/>
              </w:rPr>
              <w:t>Actual Completion (%)</w:t>
            </w:r>
          </w:p>
        </w:tc>
        <w:tc>
          <w:tcPr>
            <w:tcW w:w="994" w:type="dxa"/>
            <w:shd w:val="clear" w:color="auto" w:fill="auto"/>
          </w:tcPr>
          <w:p w:rsidR="009018A8" w:rsidRDefault="0072111B">
            <w:pPr>
              <w:spacing w:after="0" w:line="240" w:lineRule="auto"/>
              <w:jc w:val="center"/>
              <w:rPr>
                <w:b/>
              </w:rPr>
            </w:pPr>
            <w:r>
              <w:rPr>
                <w:b/>
              </w:rPr>
              <w:t>Planned Hours</w:t>
            </w:r>
          </w:p>
        </w:tc>
        <w:tc>
          <w:tcPr>
            <w:tcW w:w="849" w:type="dxa"/>
            <w:shd w:val="clear" w:color="auto" w:fill="auto"/>
          </w:tcPr>
          <w:p w:rsidR="009018A8" w:rsidRDefault="0072111B">
            <w:pPr>
              <w:spacing w:after="0" w:line="240" w:lineRule="auto"/>
              <w:jc w:val="center"/>
              <w:rPr>
                <w:b/>
              </w:rPr>
            </w:pPr>
            <w:r>
              <w:rPr>
                <w:b/>
              </w:rPr>
              <w:t>Actual Hours</w:t>
            </w:r>
          </w:p>
        </w:tc>
      </w:tr>
      <w:tr w:rsidR="009018A8">
        <w:trPr>
          <w:trHeight w:val="272"/>
        </w:trPr>
        <w:tc>
          <w:tcPr>
            <w:tcW w:w="2160" w:type="dxa"/>
            <w:shd w:val="clear" w:color="auto" w:fill="auto"/>
          </w:tcPr>
          <w:p w:rsidR="009018A8" w:rsidRDefault="0072111B">
            <w:pPr>
              <w:spacing w:after="0" w:line="240" w:lineRule="auto"/>
            </w:pPr>
            <w:r>
              <w:t>1.0 Develop performance requirements</w:t>
            </w:r>
          </w:p>
        </w:tc>
        <w:tc>
          <w:tcPr>
            <w:tcW w:w="1706" w:type="dxa"/>
            <w:shd w:val="clear" w:color="auto" w:fill="auto"/>
          </w:tcPr>
          <w:p w:rsidR="009018A8" w:rsidRDefault="0072111B">
            <w:pPr>
              <w:spacing w:after="0" w:line="240" w:lineRule="auto"/>
            </w:pPr>
            <w:r>
              <w:t>0%</w:t>
            </w:r>
          </w:p>
        </w:tc>
        <w:tc>
          <w:tcPr>
            <w:tcW w:w="1714" w:type="dxa"/>
            <w:shd w:val="clear" w:color="auto" w:fill="auto"/>
          </w:tcPr>
          <w:p w:rsidR="009018A8" w:rsidRDefault="0072111B">
            <w:pPr>
              <w:spacing w:after="0" w:line="240" w:lineRule="auto"/>
            </w:pPr>
            <w:r>
              <w:t>75%</w:t>
            </w:r>
          </w:p>
        </w:tc>
        <w:tc>
          <w:tcPr>
            <w:tcW w:w="1706" w:type="dxa"/>
            <w:shd w:val="clear" w:color="auto" w:fill="auto"/>
          </w:tcPr>
          <w:p w:rsidR="009018A8" w:rsidRDefault="0072111B">
            <w:pPr>
              <w:spacing w:after="0" w:line="240" w:lineRule="auto"/>
            </w:pPr>
            <w:r>
              <w:t>100%</w:t>
            </w:r>
          </w:p>
        </w:tc>
        <w:tc>
          <w:tcPr>
            <w:tcW w:w="994" w:type="dxa"/>
            <w:shd w:val="clear" w:color="auto" w:fill="auto"/>
          </w:tcPr>
          <w:p w:rsidR="009018A8" w:rsidRDefault="0072111B">
            <w:pPr>
              <w:spacing w:after="0" w:line="240" w:lineRule="auto"/>
            </w:pPr>
            <w:r>
              <w:t>12</w:t>
            </w:r>
          </w:p>
        </w:tc>
        <w:tc>
          <w:tcPr>
            <w:tcW w:w="849" w:type="dxa"/>
            <w:shd w:val="clear" w:color="auto" w:fill="auto"/>
          </w:tcPr>
          <w:p w:rsidR="009018A8" w:rsidRDefault="0072111B">
            <w:pPr>
              <w:spacing w:after="0" w:line="240" w:lineRule="auto"/>
            </w:pPr>
            <w:r>
              <w:t>12</w:t>
            </w:r>
          </w:p>
        </w:tc>
      </w:tr>
      <w:tr w:rsidR="009018A8">
        <w:trPr>
          <w:trHeight w:val="272"/>
        </w:trPr>
        <w:tc>
          <w:tcPr>
            <w:tcW w:w="2160" w:type="dxa"/>
            <w:shd w:val="clear" w:color="auto" w:fill="auto"/>
          </w:tcPr>
          <w:p w:rsidR="009018A8" w:rsidRDefault="0072111B">
            <w:pPr>
              <w:spacing w:after="0" w:line="240" w:lineRule="auto"/>
            </w:pPr>
            <w:r>
              <w:t>1.1 Review camera data sheet</w:t>
            </w:r>
          </w:p>
        </w:tc>
        <w:tc>
          <w:tcPr>
            <w:tcW w:w="1706" w:type="dxa"/>
            <w:shd w:val="clear" w:color="auto" w:fill="auto"/>
          </w:tcPr>
          <w:p w:rsidR="009018A8" w:rsidRDefault="0072111B">
            <w:pPr>
              <w:spacing w:after="0" w:line="240" w:lineRule="auto"/>
            </w:pPr>
            <w:r>
              <w:t>0%</w:t>
            </w:r>
          </w:p>
        </w:tc>
        <w:tc>
          <w:tcPr>
            <w:tcW w:w="1714" w:type="dxa"/>
            <w:shd w:val="clear" w:color="auto" w:fill="auto"/>
          </w:tcPr>
          <w:p w:rsidR="009018A8" w:rsidRDefault="0072111B">
            <w:pPr>
              <w:spacing w:after="0" w:line="240" w:lineRule="auto"/>
            </w:pPr>
            <w:r>
              <w:t>100%</w:t>
            </w:r>
          </w:p>
        </w:tc>
        <w:tc>
          <w:tcPr>
            <w:tcW w:w="1706" w:type="dxa"/>
            <w:shd w:val="clear" w:color="auto" w:fill="auto"/>
          </w:tcPr>
          <w:p w:rsidR="009018A8" w:rsidRDefault="0072111B">
            <w:pPr>
              <w:spacing w:after="0" w:line="240" w:lineRule="auto"/>
            </w:pPr>
            <w:r>
              <w:t>100%</w:t>
            </w:r>
          </w:p>
        </w:tc>
        <w:tc>
          <w:tcPr>
            <w:tcW w:w="994" w:type="dxa"/>
            <w:shd w:val="clear" w:color="auto" w:fill="auto"/>
          </w:tcPr>
          <w:p w:rsidR="009018A8" w:rsidRDefault="0072111B">
            <w:pPr>
              <w:spacing w:after="0" w:line="240" w:lineRule="auto"/>
            </w:pPr>
            <w:r>
              <w:t>3</w:t>
            </w:r>
          </w:p>
        </w:tc>
        <w:tc>
          <w:tcPr>
            <w:tcW w:w="849" w:type="dxa"/>
            <w:shd w:val="clear" w:color="auto" w:fill="auto"/>
          </w:tcPr>
          <w:p w:rsidR="009018A8" w:rsidRDefault="0072111B">
            <w:pPr>
              <w:spacing w:after="0" w:line="240" w:lineRule="auto"/>
            </w:pPr>
            <w:r>
              <w:t>3</w:t>
            </w:r>
          </w:p>
        </w:tc>
      </w:tr>
      <w:tr w:rsidR="009018A8">
        <w:trPr>
          <w:trHeight w:val="272"/>
        </w:trPr>
        <w:tc>
          <w:tcPr>
            <w:tcW w:w="2160" w:type="dxa"/>
            <w:tcBorders>
              <w:top w:val="nil"/>
            </w:tcBorders>
            <w:shd w:val="clear" w:color="auto" w:fill="auto"/>
          </w:tcPr>
          <w:p w:rsidR="009018A8" w:rsidRDefault="0072111B">
            <w:pPr>
              <w:spacing w:after="0" w:line="240" w:lineRule="auto"/>
            </w:pPr>
            <w:r>
              <w:t>1.2 Interview customers</w:t>
            </w:r>
          </w:p>
        </w:tc>
        <w:tc>
          <w:tcPr>
            <w:tcW w:w="1706" w:type="dxa"/>
            <w:tcBorders>
              <w:top w:val="nil"/>
            </w:tcBorders>
            <w:shd w:val="clear" w:color="auto" w:fill="auto"/>
          </w:tcPr>
          <w:p w:rsidR="009018A8" w:rsidRDefault="0072111B">
            <w:pPr>
              <w:spacing w:after="0" w:line="240" w:lineRule="auto"/>
            </w:pPr>
            <w:r>
              <w:t>0%</w:t>
            </w:r>
          </w:p>
        </w:tc>
        <w:tc>
          <w:tcPr>
            <w:tcW w:w="1714" w:type="dxa"/>
            <w:tcBorders>
              <w:top w:val="nil"/>
            </w:tcBorders>
            <w:shd w:val="clear" w:color="auto" w:fill="auto"/>
          </w:tcPr>
          <w:p w:rsidR="009018A8" w:rsidRDefault="0072111B">
            <w:pPr>
              <w:spacing w:after="0" w:line="240" w:lineRule="auto"/>
            </w:pPr>
            <w:r>
              <w:t>100%</w:t>
            </w:r>
          </w:p>
        </w:tc>
        <w:tc>
          <w:tcPr>
            <w:tcW w:w="1706" w:type="dxa"/>
            <w:tcBorders>
              <w:top w:val="nil"/>
            </w:tcBorders>
            <w:shd w:val="clear" w:color="auto" w:fill="auto"/>
          </w:tcPr>
          <w:p w:rsidR="009018A8" w:rsidRDefault="0072111B">
            <w:pPr>
              <w:spacing w:after="0" w:line="240" w:lineRule="auto"/>
            </w:pPr>
            <w:r>
              <w:t>100%</w:t>
            </w:r>
          </w:p>
        </w:tc>
        <w:tc>
          <w:tcPr>
            <w:tcW w:w="994" w:type="dxa"/>
            <w:tcBorders>
              <w:top w:val="nil"/>
            </w:tcBorders>
            <w:shd w:val="clear" w:color="auto" w:fill="auto"/>
          </w:tcPr>
          <w:p w:rsidR="009018A8" w:rsidRDefault="0072111B">
            <w:pPr>
              <w:spacing w:after="0" w:line="240" w:lineRule="auto"/>
            </w:pPr>
            <w:r>
              <w:t>3</w:t>
            </w:r>
          </w:p>
        </w:tc>
        <w:tc>
          <w:tcPr>
            <w:tcW w:w="849" w:type="dxa"/>
            <w:tcBorders>
              <w:top w:val="nil"/>
            </w:tcBorders>
            <w:shd w:val="clear" w:color="auto" w:fill="auto"/>
          </w:tcPr>
          <w:p w:rsidR="009018A8" w:rsidRDefault="0072111B">
            <w:pPr>
              <w:spacing w:after="0" w:line="240" w:lineRule="auto"/>
            </w:pPr>
            <w:r>
              <w:t>3</w:t>
            </w:r>
          </w:p>
        </w:tc>
      </w:tr>
      <w:tr w:rsidR="009018A8">
        <w:trPr>
          <w:trHeight w:val="272"/>
        </w:trPr>
        <w:tc>
          <w:tcPr>
            <w:tcW w:w="2160" w:type="dxa"/>
            <w:tcBorders>
              <w:top w:val="nil"/>
            </w:tcBorders>
            <w:shd w:val="clear" w:color="auto" w:fill="auto"/>
          </w:tcPr>
          <w:p w:rsidR="009018A8" w:rsidRDefault="0072111B">
            <w:pPr>
              <w:spacing w:after="0" w:line="240" w:lineRule="auto"/>
            </w:pPr>
            <w:r>
              <w:t>1.3 Market research</w:t>
            </w:r>
          </w:p>
        </w:tc>
        <w:tc>
          <w:tcPr>
            <w:tcW w:w="1706" w:type="dxa"/>
            <w:tcBorders>
              <w:top w:val="nil"/>
            </w:tcBorders>
            <w:shd w:val="clear" w:color="auto" w:fill="auto"/>
          </w:tcPr>
          <w:p w:rsidR="009018A8" w:rsidRDefault="0072111B">
            <w:pPr>
              <w:spacing w:after="0" w:line="240" w:lineRule="auto"/>
            </w:pPr>
            <w:r>
              <w:t>0%</w:t>
            </w:r>
          </w:p>
        </w:tc>
        <w:tc>
          <w:tcPr>
            <w:tcW w:w="1714" w:type="dxa"/>
            <w:tcBorders>
              <w:top w:val="nil"/>
            </w:tcBorders>
            <w:shd w:val="clear" w:color="auto" w:fill="auto"/>
          </w:tcPr>
          <w:p w:rsidR="009018A8" w:rsidRDefault="0072111B">
            <w:pPr>
              <w:spacing w:after="0" w:line="240" w:lineRule="auto"/>
            </w:pPr>
            <w:r>
              <w:t>50%</w:t>
            </w:r>
          </w:p>
        </w:tc>
        <w:tc>
          <w:tcPr>
            <w:tcW w:w="1706" w:type="dxa"/>
            <w:tcBorders>
              <w:top w:val="nil"/>
            </w:tcBorders>
            <w:shd w:val="clear" w:color="auto" w:fill="auto"/>
          </w:tcPr>
          <w:p w:rsidR="009018A8" w:rsidRDefault="0072111B">
            <w:pPr>
              <w:spacing w:after="0" w:line="240" w:lineRule="auto"/>
            </w:pPr>
            <w:r>
              <w:t>100%</w:t>
            </w:r>
          </w:p>
        </w:tc>
        <w:tc>
          <w:tcPr>
            <w:tcW w:w="994" w:type="dxa"/>
            <w:tcBorders>
              <w:top w:val="nil"/>
            </w:tcBorders>
            <w:shd w:val="clear" w:color="auto" w:fill="auto"/>
          </w:tcPr>
          <w:p w:rsidR="009018A8" w:rsidRDefault="0072111B">
            <w:pPr>
              <w:spacing w:after="0" w:line="240" w:lineRule="auto"/>
            </w:pPr>
            <w:r>
              <w:t>6</w:t>
            </w:r>
          </w:p>
        </w:tc>
        <w:tc>
          <w:tcPr>
            <w:tcW w:w="849" w:type="dxa"/>
            <w:tcBorders>
              <w:top w:val="nil"/>
            </w:tcBorders>
            <w:shd w:val="clear" w:color="auto" w:fill="auto"/>
          </w:tcPr>
          <w:p w:rsidR="009018A8" w:rsidRDefault="0072111B">
            <w:pPr>
              <w:spacing w:after="0" w:line="240" w:lineRule="auto"/>
            </w:pPr>
            <w:r>
              <w:t>6</w:t>
            </w:r>
          </w:p>
        </w:tc>
      </w:tr>
      <w:tr w:rsidR="009018A8">
        <w:trPr>
          <w:trHeight w:val="272"/>
        </w:trPr>
        <w:tc>
          <w:tcPr>
            <w:tcW w:w="2160" w:type="dxa"/>
            <w:tcBorders>
              <w:top w:val="nil"/>
            </w:tcBorders>
            <w:shd w:val="clear" w:color="auto" w:fill="auto"/>
          </w:tcPr>
          <w:p w:rsidR="009018A8" w:rsidRDefault="0072111B">
            <w:pPr>
              <w:spacing w:after="0" w:line="240" w:lineRule="auto"/>
            </w:pPr>
            <w:r>
              <w:t>2.0 Prototype FPGA-camera interface</w:t>
            </w:r>
          </w:p>
        </w:tc>
        <w:tc>
          <w:tcPr>
            <w:tcW w:w="1706" w:type="dxa"/>
            <w:tcBorders>
              <w:top w:val="nil"/>
            </w:tcBorders>
            <w:shd w:val="clear" w:color="auto" w:fill="auto"/>
          </w:tcPr>
          <w:p w:rsidR="009018A8" w:rsidRDefault="0072111B">
            <w:pPr>
              <w:spacing w:after="0" w:line="240" w:lineRule="auto"/>
            </w:pPr>
            <w:r>
              <w:t>0%</w:t>
            </w:r>
          </w:p>
        </w:tc>
        <w:tc>
          <w:tcPr>
            <w:tcW w:w="1714" w:type="dxa"/>
            <w:tcBorders>
              <w:top w:val="nil"/>
            </w:tcBorders>
            <w:shd w:val="clear" w:color="auto" w:fill="auto"/>
          </w:tcPr>
          <w:p w:rsidR="009018A8" w:rsidRDefault="0072111B">
            <w:pPr>
              <w:spacing w:after="0" w:line="240" w:lineRule="auto"/>
            </w:pPr>
            <w:r>
              <w:t xml:space="preserve">100% </w:t>
            </w:r>
          </w:p>
        </w:tc>
        <w:tc>
          <w:tcPr>
            <w:tcW w:w="1706" w:type="dxa"/>
            <w:tcBorders>
              <w:top w:val="nil"/>
            </w:tcBorders>
            <w:shd w:val="clear" w:color="auto" w:fill="auto"/>
          </w:tcPr>
          <w:p w:rsidR="009018A8" w:rsidRDefault="0072111B">
            <w:pPr>
              <w:spacing w:after="0" w:line="240" w:lineRule="auto"/>
            </w:pPr>
            <w:r>
              <w:t>50%</w:t>
            </w:r>
          </w:p>
        </w:tc>
        <w:tc>
          <w:tcPr>
            <w:tcW w:w="994" w:type="dxa"/>
            <w:tcBorders>
              <w:top w:val="nil"/>
            </w:tcBorders>
            <w:shd w:val="clear" w:color="auto" w:fill="auto"/>
          </w:tcPr>
          <w:p w:rsidR="009018A8" w:rsidRDefault="0072111B">
            <w:pPr>
              <w:spacing w:after="0" w:line="240" w:lineRule="auto"/>
            </w:pPr>
            <w:r>
              <w:t>12</w:t>
            </w:r>
          </w:p>
        </w:tc>
        <w:tc>
          <w:tcPr>
            <w:tcW w:w="849" w:type="dxa"/>
            <w:tcBorders>
              <w:top w:val="nil"/>
            </w:tcBorders>
            <w:shd w:val="clear" w:color="auto" w:fill="auto"/>
          </w:tcPr>
          <w:p w:rsidR="009018A8" w:rsidRDefault="0072111B">
            <w:pPr>
              <w:spacing w:after="0" w:line="240" w:lineRule="auto"/>
            </w:pPr>
            <w:r>
              <w:t>15</w:t>
            </w:r>
          </w:p>
        </w:tc>
      </w:tr>
      <w:tr w:rsidR="009018A8">
        <w:trPr>
          <w:trHeight w:val="272"/>
        </w:trPr>
        <w:tc>
          <w:tcPr>
            <w:tcW w:w="2160" w:type="dxa"/>
            <w:tcBorders>
              <w:top w:val="nil"/>
            </w:tcBorders>
            <w:shd w:val="clear" w:color="auto" w:fill="auto"/>
          </w:tcPr>
          <w:p w:rsidR="009018A8" w:rsidRDefault="0072111B">
            <w:pPr>
              <w:spacing w:after="0" w:line="240" w:lineRule="auto"/>
            </w:pPr>
            <w:r>
              <w:t>3.0 Define user interface requirements</w:t>
            </w:r>
          </w:p>
        </w:tc>
        <w:tc>
          <w:tcPr>
            <w:tcW w:w="1706" w:type="dxa"/>
            <w:tcBorders>
              <w:top w:val="nil"/>
            </w:tcBorders>
            <w:shd w:val="clear" w:color="auto" w:fill="auto"/>
          </w:tcPr>
          <w:p w:rsidR="009018A8" w:rsidRDefault="0072111B">
            <w:pPr>
              <w:spacing w:after="0" w:line="240" w:lineRule="auto"/>
            </w:pPr>
            <w:r>
              <w:t>0%</w:t>
            </w:r>
          </w:p>
        </w:tc>
        <w:tc>
          <w:tcPr>
            <w:tcW w:w="1714" w:type="dxa"/>
            <w:tcBorders>
              <w:top w:val="nil"/>
            </w:tcBorders>
            <w:shd w:val="clear" w:color="auto" w:fill="auto"/>
          </w:tcPr>
          <w:p w:rsidR="009018A8" w:rsidRDefault="0072111B">
            <w:pPr>
              <w:spacing w:after="0" w:line="240" w:lineRule="auto"/>
            </w:pPr>
            <w:r>
              <w:t>100%</w:t>
            </w:r>
          </w:p>
        </w:tc>
        <w:tc>
          <w:tcPr>
            <w:tcW w:w="1706" w:type="dxa"/>
            <w:tcBorders>
              <w:top w:val="nil"/>
            </w:tcBorders>
            <w:shd w:val="clear" w:color="auto" w:fill="auto"/>
          </w:tcPr>
          <w:p w:rsidR="009018A8" w:rsidRDefault="0072111B">
            <w:pPr>
              <w:spacing w:after="0" w:line="240" w:lineRule="auto"/>
            </w:pPr>
            <w:r>
              <w:t>50%</w:t>
            </w:r>
          </w:p>
        </w:tc>
        <w:tc>
          <w:tcPr>
            <w:tcW w:w="994" w:type="dxa"/>
            <w:tcBorders>
              <w:top w:val="nil"/>
            </w:tcBorders>
            <w:shd w:val="clear" w:color="auto" w:fill="auto"/>
          </w:tcPr>
          <w:p w:rsidR="009018A8" w:rsidRDefault="0072111B">
            <w:pPr>
              <w:spacing w:after="0" w:line="240" w:lineRule="auto"/>
            </w:pPr>
            <w:r>
              <w:t>12</w:t>
            </w:r>
          </w:p>
        </w:tc>
        <w:tc>
          <w:tcPr>
            <w:tcW w:w="849" w:type="dxa"/>
            <w:tcBorders>
              <w:top w:val="nil"/>
            </w:tcBorders>
            <w:shd w:val="clear" w:color="auto" w:fill="auto"/>
          </w:tcPr>
          <w:p w:rsidR="009018A8" w:rsidRDefault="0072111B">
            <w:pPr>
              <w:spacing w:after="0" w:line="240" w:lineRule="auto"/>
            </w:pPr>
            <w:r>
              <w:t>6</w:t>
            </w:r>
          </w:p>
        </w:tc>
      </w:tr>
    </w:tbl>
    <w:p w:rsidR="009018A8" w:rsidRDefault="009018A8"/>
    <w:p w:rsidR="009018A8" w:rsidRDefault="0072111B">
      <w:r>
        <w:t>Please also complete the following table, listing the planned and actual hours spent by each group member.</w:t>
      </w:r>
    </w:p>
    <w:tbl>
      <w:tblPr>
        <w:tblStyle w:val="TableGrid"/>
        <w:tblW w:w="9350" w:type="dxa"/>
        <w:tblLook w:val="04A0" w:firstRow="1" w:lastRow="0" w:firstColumn="1" w:lastColumn="0" w:noHBand="0" w:noVBand="1"/>
      </w:tblPr>
      <w:tblGrid>
        <w:gridCol w:w="2338"/>
        <w:gridCol w:w="2337"/>
        <w:gridCol w:w="2338"/>
        <w:gridCol w:w="2337"/>
      </w:tblGrid>
      <w:tr w:rsidR="009018A8">
        <w:tc>
          <w:tcPr>
            <w:tcW w:w="2337" w:type="dxa"/>
            <w:shd w:val="clear" w:color="auto" w:fill="auto"/>
          </w:tcPr>
          <w:p w:rsidR="009018A8" w:rsidRDefault="0072111B">
            <w:pPr>
              <w:spacing w:after="0" w:line="240" w:lineRule="auto"/>
              <w:jc w:val="center"/>
              <w:rPr>
                <w:b/>
              </w:rPr>
            </w:pPr>
            <w:r>
              <w:rPr>
                <w:b/>
              </w:rPr>
              <w:t>Group Member</w:t>
            </w:r>
          </w:p>
        </w:tc>
        <w:tc>
          <w:tcPr>
            <w:tcW w:w="2337" w:type="dxa"/>
            <w:shd w:val="clear" w:color="auto" w:fill="auto"/>
          </w:tcPr>
          <w:p w:rsidR="009018A8" w:rsidRDefault="0072111B">
            <w:pPr>
              <w:spacing w:after="0" w:line="240" w:lineRule="auto"/>
              <w:jc w:val="center"/>
              <w:rPr>
                <w:b/>
              </w:rPr>
            </w:pPr>
            <w:r>
              <w:rPr>
                <w:b/>
              </w:rPr>
              <w:t>Planned Hours</w:t>
            </w:r>
          </w:p>
        </w:tc>
        <w:tc>
          <w:tcPr>
            <w:tcW w:w="2338" w:type="dxa"/>
            <w:shd w:val="clear" w:color="auto" w:fill="auto"/>
          </w:tcPr>
          <w:p w:rsidR="009018A8" w:rsidRDefault="0072111B">
            <w:pPr>
              <w:spacing w:after="0" w:line="240" w:lineRule="auto"/>
              <w:jc w:val="center"/>
              <w:rPr>
                <w:b/>
              </w:rPr>
            </w:pPr>
            <w:r>
              <w:rPr>
                <w:b/>
              </w:rPr>
              <w:t>Actual Hours</w:t>
            </w:r>
          </w:p>
        </w:tc>
        <w:tc>
          <w:tcPr>
            <w:tcW w:w="2337" w:type="dxa"/>
            <w:shd w:val="clear" w:color="auto" w:fill="auto"/>
          </w:tcPr>
          <w:p w:rsidR="009018A8" w:rsidRDefault="0072111B">
            <w:pPr>
              <w:spacing w:after="0" w:line="240" w:lineRule="auto"/>
              <w:jc w:val="center"/>
              <w:rPr>
                <w:b/>
              </w:rPr>
            </w:pPr>
            <w:r>
              <w:rPr>
                <w:b/>
              </w:rPr>
              <w:t>Main Tasks</w:t>
            </w:r>
          </w:p>
        </w:tc>
      </w:tr>
      <w:tr w:rsidR="009018A8">
        <w:tc>
          <w:tcPr>
            <w:tcW w:w="2337" w:type="dxa"/>
            <w:shd w:val="clear" w:color="auto" w:fill="auto"/>
          </w:tcPr>
          <w:p w:rsidR="009018A8" w:rsidRDefault="0072111B">
            <w:pPr>
              <w:spacing w:after="0" w:line="240" w:lineRule="auto"/>
              <w:rPr>
                <w:color w:val="000000"/>
              </w:rPr>
            </w:pPr>
            <w:r>
              <w:rPr>
                <w:color w:val="000000"/>
              </w:rPr>
              <w:t>Ha Nguyen</w:t>
            </w:r>
          </w:p>
        </w:tc>
        <w:tc>
          <w:tcPr>
            <w:tcW w:w="2337" w:type="dxa"/>
            <w:shd w:val="clear" w:color="auto" w:fill="auto"/>
          </w:tcPr>
          <w:p w:rsidR="009018A8" w:rsidRDefault="0072111B">
            <w:pPr>
              <w:spacing w:after="0" w:line="240" w:lineRule="auto"/>
            </w:pPr>
            <w:r>
              <w:t>12</w:t>
            </w:r>
          </w:p>
        </w:tc>
        <w:tc>
          <w:tcPr>
            <w:tcW w:w="2338" w:type="dxa"/>
            <w:shd w:val="clear" w:color="auto" w:fill="auto"/>
          </w:tcPr>
          <w:p w:rsidR="009018A8" w:rsidRDefault="0072111B">
            <w:pPr>
              <w:spacing w:after="0" w:line="240" w:lineRule="auto"/>
            </w:pPr>
            <w:r>
              <w:t>12</w:t>
            </w:r>
          </w:p>
        </w:tc>
        <w:tc>
          <w:tcPr>
            <w:tcW w:w="2337" w:type="dxa"/>
            <w:shd w:val="clear" w:color="auto" w:fill="auto"/>
          </w:tcPr>
          <w:p w:rsidR="009018A8" w:rsidRDefault="0072111B">
            <w:pPr>
              <w:spacing w:after="0" w:line="240" w:lineRule="auto"/>
            </w:pPr>
            <w:r>
              <w:t>1.1, 1.2, 1.3</w:t>
            </w:r>
          </w:p>
        </w:tc>
      </w:tr>
      <w:tr w:rsidR="009018A8">
        <w:tc>
          <w:tcPr>
            <w:tcW w:w="2337" w:type="dxa"/>
            <w:shd w:val="clear" w:color="auto" w:fill="auto"/>
          </w:tcPr>
          <w:p w:rsidR="009018A8" w:rsidRDefault="0072111B">
            <w:pPr>
              <w:spacing w:after="0" w:line="240" w:lineRule="auto"/>
            </w:pPr>
            <w:r>
              <w:t>Brian Berscheid</w:t>
            </w:r>
          </w:p>
        </w:tc>
        <w:tc>
          <w:tcPr>
            <w:tcW w:w="2337" w:type="dxa"/>
            <w:shd w:val="clear" w:color="auto" w:fill="auto"/>
          </w:tcPr>
          <w:p w:rsidR="009018A8" w:rsidRDefault="0072111B">
            <w:pPr>
              <w:spacing w:after="0" w:line="240" w:lineRule="auto"/>
            </w:pPr>
            <w:r>
              <w:t>12</w:t>
            </w:r>
          </w:p>
        </w:tc>
        <w:tc>
          <w:tcPr>
            <w:tcW w:w="2338" w:type="dxa"/>
            <w:shd w:val="clear" w:color="auto" w:fill="auto"/>
          </w:tcPr>
          <w:p w:rsidR="009018A8" w:rsidRDefault="0072111B">
            <w:pPr>
              <w:spacing w:after="0" w:line="240" w:lineRule="auto"/>
            </w:pPr>
            <w:r>
              <w:t>15</w:t>
            </w:r>
          </w:p>
        </w:tc>
        <w:tc>
          <w:tcPr>
            <w:tcW w:w="2337" w:type="dxa"/>
            <w:shd w:val="clear" w:color="auto" w:fill="auto"/>
          </w:tcPr>
          <w:p w:rsidR="009018A8" w:rsidRDefault="0072111B">
            <w:pPr>
              <w:spacing w:after="0" w:line="240" w:lineRule="auto"/>
            </w:pPr>
            <w:r>
              <w:t>2.0</w:t>
            </w:r>
          </w:p>
        </w:tc>
      </w:tr>
      <w:tr w:rsidR="009018A8">
        <w:tc>
          <w:tcPr>
            <w:tcW w:w="2337" w:type="dxa"/>
            <w:tcBorders>
              <w:top w:val="nil"/>
            </w:tcBorders>
            <w:shd w:val="clear" w:color="auto" w:fill="auto"/>
          </w:tcPr>
          <w:p w:rsidR="009018A8" w:rsidRDefault="0072111B">
            <w:pPr>
              <w:spacing w:after="0" w:line="240" w:lineRule="auto"/>
            </w:pPr>
            <w:r>
              <w:t>Eric Salt</w:t>
            </w:r>
          </w:p>
        </w:tc>
        <w:tc>
          <w:tcPr>
            <w:tcW w:w="2337" w:type="dxa"/>
            <w:tcBorders>
              <w:top w:val="nil"/>
            </w:tcBorders>
            <w:shd w:val="clear" w:color="auto" w:fill="auto"/>
          </w:tcPr>
          <w:p w:rsidR="009018A8" w:rsidRDefault="0072111B">
            <w:pPr>
              <w:spacing w:after="0" w:line="240" w:lineRule="auto"/>
            </w:pPr>
            <w:r>
              <w:t>12</w:t>
            </w:r>
          </w:p>
        </w:tc>
        <w:tc>
          <w:tcPr>
            <w:tcW w:w="2338" w:type="dxa"/>
            <w:tcBorders>
              <w:top w:val="nil"/>
            </w:tcBorders>
            <w:shd w:val="clear" w:color="auto" w:fill="auto"/>
          </w:tcPr>
          <w:p w:rsidR="009018A8" w:rsidRDefault="0072111B">
            <w:pPr>
              <w:spacing w:after="0" w:line="240" w:lineRule="auto"/>
            </w:pPr>
            <w:r>
              <w:t>6</w:t>
            </w:r>
          </w:p>
        </w:tc>
        <w:tc>
          <w:tcPr>
            <w:tcW w:w="2337" w:type="dxa"/>
            <w:tcBorders>
              <w:top w:val="nil"/>
            </w:tcBorders>
            <w:shd w:val="clear" w:color="auto" w:fill="auto"/>
          </w:tcPr>
          <w:p w:rsidR="009018A8" w:rsidRDefault="0072111B">
            <w:pPr>
              <w:spacing w:after="0" w:line="240" w:lineRule="auto"/>
            </w:pPr>
            <w:r>
              <w:t>3.0</w:t>
            </w:r>
          </w:p>
        </w:tc>
      </w:tr>
    </w:tbl>
    <w:p w:rsidR="009018A8" w:rsidRDefault="009018A8"/>
    <w:p w:rsidR="009018A8" w:rsidRDefault="0072111B">
      <w:r>
        <w:t xml:space="preserve">If any </w:t>
      </w:r>
      <w:r>
        <w:t>significant deviations from the plan occurred, please explain why.</w:t>
      </w:r>
    </w:p>
    <w:p w:rsidR="009018A8" w:rsidRDefault="0072111B">
      <w:r>
        <w:t xml:space="preserve">Ha Nguyen made better progress than expected during this time period, specifically in terms of task 1.3 (market research).  By identifying a relevant </w:t>
      </w:r>
      <w:r w:rsidR="006C665E">
        <w:t xml:space="preserve">competing </w:t>
      </w:r>
      <w:r>
        <w:t>product, he was able to make progress m</w:t>
      </w:r>
      <w:r>
        <w:t>ore quickly than expected and completed the entire market research task during this time period (the plan called for completion of only 50%).</w:t>
      </w:r>
    </w:p>
    <w:p w:rsidR="009018A8" w:rsidRDefault="0072111B">
      <w:r>
        <w:lastRenderedPageBreak/>
        <w:t>Brian Berscheid was working on the prototyping of the FPGA-camera interface.  This task proved more complex than e</w:t>
      </w:r>
      <w:r>
        <w:t>xpected, largely due to a lack of documentation about the camera configuration protocol.  Despite puttin</w:t>
      </w:r>
      <w:r w:rsidR="006C665E">
        <w:t>g in significant effort, Brian</w:t>
      </w:r>
      <w:r>
        <w:t xml:space="preserve"> made less progress than expected.</w:t>
      </w:r>
    </w:p>
    <w:p w:rsidR="009018A8" w:rsidRDefault="0072111B">
      <w:r>
        <w:t>Eric Salt also made less progress than expected on defining the user interface requir</w:t>
      </w:r>
      <w:r>
        <w:t xml:space="preserve">ements.  This was not due to any difficulties with the task itself.  Rather, Eric was unable to spend the planned 12 hours working on the project, as he found it necessary to create an additional 50 assignment questions for EE 461.  Eric </w:t>
      </w:r>
      <w:r w:rsidR="00064567">
        <w:t>intends</w:t>
      </w:r>
      <w:r>
        <w:t xml:space="preserve"> to make u</w:t>
      </w:r>
      <w:r>
        <w:t>p the time during subsequent reporting periods.</w:t>
      </w:r>
    </w:p>
    <w:p w:rsidR="009018A8" w:rsidRDefault="0072111B">
      <w:pPr>
        <w:rPr>
          <w:u w:val="single"/>
        </w:rPr>
      </w:pPr>
      <w:r>
        <w:rPr>
          <w:u w:val="single"/>
        </w:rPr>
        <w:t xml:space="preserve"> Part 2: Future Task Planning</w:t>
      </w:r>
    </w:p>
    <w:p w:rsidR="009018A8" w:rsidRDefault="0072111B">
      <w:r>
        <w:t>What work do you plan to complete during the time period until the next scheduled update?  Please list each task you plan to work on in the table below.</w:t>
      </w:r>
    </w:p>
    <w:tbl>
      <w:tblPr>
        <w:tblStyle w:val="TableGrid"/>
        <w:tblW w:w="9350" w:type="dxa"/>
        <w:tblLook w:val="04A0" w:firstRow="1" w:lastRow="0" w:firstColumn="1" w:lastColumn="0" w:noHBand="0" w:noVBand="1"/>
      </w:tblPr>
      <w:tblGrid>
        <w:gridCol w:w="2607"/>
        <w:gridCol w:w="2340"/>
        <w:gridCol w:w="2614"/>
        <w:gridCol w:w="1789"/>
      </w:tblGrid>
      <w:tr w:rsidR="009018A8">
        <w:tc>
          <w:tcPr>
            <w:tcW w:w="2606" w:type="dxa"/>
            <w:shd w:val="clear" w:color="auto" w:fill="auto"/>
          </w:tcPr>
          <w:p w:rsidR="009018A8" w:rsidRDefault="0072111B">
            <w:pPr>
              <w:spacing w:after="0" w:line="240" w:lineRule="auto"/>
              <w:jc w:val="center"/>
              <w:rPr>
                <w:b/>
              </w:rPr>
            </w:pPr>
            <w:r>
              <w:rPr>
                <w:b/>
              </w:rPr>
              <w:t>Task</w:t>
            </w:r>
          </w:p>
        </w:tc>
        <w:tc>
          <w:tcPr>
            <w:tcW w:w="2340" w:type="dxa"/>
            <w:shd w:val="clear" w:color="auto" w:fill="auto"/>
          </w:tcPr>
          <w:p w:rsidR="009018A8" w:rsidRDefault="0072111B">
            <w:pPr>
              <w:spacing w:after="0" w:line="240" w:lineRule="auto"/>
              <w:jc w:val="center"/>
              <w:rPr>
                <w:b/>
              </w:rPr>
            </w:pPr>
            <w:r>
              <w:rPr>
                <w:b/>
              </w:rPr>
              <w:t>Initial Completion (</w:t>
            </w:r>
            <w:r>
              <w:rPr>
                <w:b/>
              </w:rPr>
              <w:t>%)</w:t>
            </w:r>
          </w:p>
        </w:tc>
        <w:tc>
          <w:tcPr>
            <w:tcW w:w="2614" w:type="dxa"/>
            <w:shd w:val="clear" w:color="auto" w:fill="auto"/>
          </w:tcPr>
          <w:p w:rsidR="009018A8" w:rsidRDefault="0072111B">
            <w:pPr>
              <w:spacing w:after="0" w:line="240" w:lineRule="auto"/>
              <w:jc w:val="center"/>
              <w:rPr>
                <w:b/>
              </w:rPr>
            </w:pPr>
            <w:r>
              <w:rPr>
                <w:b/>
              </w:rPr>
              <w:t>Planned Completion (%)</w:t>
            </w:r>
          </w:p>
        </w:tc>
        <w:tc>
          <w:tcPr>
            <w:tcW w:w="1789" w:type="dxa"/>
            <w:shd w:val="clear" w:color="auto" w:fill="auto"/>
          </w:tcPr>
          <w:p w:rsidR="009018A8" w:rsidRDefault="0072111B">
            <w:pPr>
              <w:spacing w:after="0" w:line="240" w:lineRule="auto"/>
              <w:jc w:val="center"/>
              <w:rPr>
                <w:b/>
              </w:rPr>
            </w:pPr>
            <w:r>
              <w:rPr>
                <w:b/>
              </w:rPr>
              <w:t>Planned Hours</w:t>
            </w:r>
          </w:p>
        </w:tc>
      </w:tr>
      <w:tr w:rsidR="009018A8">
        <w:tc>
          <w:tcPr>
            <w:tcW w:w="2606" w:type="dxa"/>
            <w:shd w:val="clear" w:color="auto" w:fill="auto"/>
          </w:tcPr>
          <w:p w:rsidR="009018A8" w:rsidRDefault="0072111B">
            <w:pPr>
              <w:spacing w:after="0" w:line="240" w:lineRule="auto"/>
            </w:pPr>
            <w:r>
              <w:t>2.0 Prototype FPGA-camera interface</w:t>
            </w:r>
          </w:p>
        </w:tc>
        <w:tc>
          <w:tcPr>
            <w:tcW w:w="2340" w:type="dxa"/>
            <w:shd w:val="clear" w:color="auto" w:fill="auto"/>
          </w:tcPr>
          <w:p w:rsidR="009018A8" w:rsidRDefault="0072111B">
            <w:pPr>
              <w:spacing w:after="0" w:line="240" w:lineRule="auto"/>
            </w:pPr>
            <w:r>
              <w:t>50%</w:t>
            </w:r>
          </w:p>
        </w:tc>
        <w:tc>
          <w:tcPr>
            <w:tcW w:w="2614" w:type="dxa"/>
            <w:shd w:val="clear" w:color="auto" w:fill="auto"/>
          </w:tcPr>
          <w:p w:rsidR="009018A8" w:rsidRDefault="0072111B">
            <w:pPr>
              <w:spacing w:after="0" w:line="240" w:lineRule="auto"/>
            </w:pPr>
            <w:r>
              <w:t>100%</w:t>
            </w:r>
          </w:p>
        </w:tc>
        <w:tc>
          <w:tcPr>
            <w:tcW w:w="1789" w:type="dxa"/>
            <w:shd w:val="clear" w:color="auto" w:fill="auto"/>
          </w:tcPr>
          <w:p w:rsidR="009018A8" w:rsidRDefault="0072111B">
            <w:pPr>
              <w:spacing w:after="0" w:line="240" w:lineRule="auto"/>
            </w:pPr>
            <w:r>
              <w:t>15</w:t>
            </w:r>
          </w:p>
        </w:tc>
      </w:tr>
      <w:tr w:rsidR="009018A8">
        <w:tc>
          <w:tcPr>
            <w:tcW w:w="2606" w:type="dxa"/>
            <w:shd w:val="clear" w:color="auto" w:fill="auto"/>
          </w:tcPr>
          <w:p w:rsidR="009018A8" w:rsidRDefault="0072111B">
            <w:pPr>
              <w:spacing w:after="0" w:line="240" w:lineRule="auto"/>
            </w:pPr>
            <w:r>
              <w:t>3.0 Define user interface requirements</w:t>
            </w:r>
          </w:p>
        </w:tc>
        <w:tc>
          <w:tcPr>
            <w:tcW w:w="2340" w:type="dxa"/>
            <w:shd w:val="clear" w:color="auto" w:fill="auto"/>
          </w:tcPr>
          <w:p w:rsidR="009018A8" w:rsidRDefault="0072111B">
            <w:pPr>
              <w:spacing w:after="0" w:line="240" w:lineRule="auto"/>
            </w:pPr>
            <w:r>
              <w:t>50%</w:t>
            </w:r>
          </w:p>
        </w:tc>
        <w:tc>
          <w:tcPr>
            <w:tcW w:w="2614" w:type="dxa"/>
            <w:shd w:val="clear" w:color="auto" w:fill="auto"/>
          </w:tcPr>
          <w:p w:rsidR="009018A8" w:rsidRDefault="0072111B">
            <w:pPr>
              <w:spacing w:after="0" w:line="240" w:lineRule="auto"/>
            </w:pPr>
            <w:r>
              <w:t>100%</w:t>
            </w:r>
          </w:p>
        </w:tc>
        <w:tc>
          <w:tcPr>
            <w:tcW w:w="1789" w:type="dxa"/>
            <w:shd w:val="clear" w:color="auto" w:fill="auto"/>
          </w:tcPr>
          <w:p w:rsidR="009018A8" w:rsidRDefault="0072111B">
            <w:pPr>
              <w:spacing w:after="0" w:line="240" w:lineRule="auto"/>
            </w:pPr>
            <w:r>
              <w:t>6</w:t>
            </w:r>
          </w:p>
        </w:tc>
      </w:tr>
      <w:tr w:rsidR="009018A8">
        <w:tc>
          <w:tcPr>
            <w:tcW w:w="2606" w:type="dxa"/>
            <w:tcBorders>
              <w:top w:val="nil"/>
            </w:tcBorders>
            <w:shd w:val="clear" w:color="auto" w:fill="auto"/>
          </w:tcPr>
          <w:p w:rsidR="009018A8" w:rsidRDefault="0072111B">
            <w:pPr>
              <w:spacing w:after="0" w:line="240" w:lineRule="auto"/>
            </w:pPr>
            <w:r>
              <w:t>4.0 Define power supply requirements</w:t>
            </w:r>
          </w:p>
        </w:tc>
        <w:tc>
          <w:tcPr>
            <w:tcW w:w="2340" w:type="dxa"/>
            <w:tcBorders>
              <w:top w:val="nil"/>
            </w:tcBorders>
            <w:shd w:val="clear" w:color="auto" w:fill="auto"/>
          </w:tcPr>
          <w:p w:rsidR="009018A8" w:rsidRDefault="0072111B">
            <w:pPr>
              <w:spacing w:after="0" w:line="240" w:lineRule="auto"/>
            </w:pPr>
            <w:r>
              <w:t>0%</w:t>
            </w:r>
          </w:p>
        </w:tc>
        <w:tc>
          <w:tcPr>
            <w:tcW w:w="2614" w:type="dxa"/>
            <w:tcBorders>
              <w:top w:val="nil"/>
            </w:tcBorders>
            <w:shd w:val="clear" w:color="auto" w:fill="auto"/>
          </w:tcPr>
          <w:p w:rsidR="009018A8" w:rsidRDefault="0072111B">
            <w:pPr>
              <w:spacing w:after="0" w:line="240" w:lineRule="auto"/>
            </w:pPr>
            <w:r>
              <w:t>100%</w:t>
            </w:r>
          </w:p>
        </w:tc>
        <w:tc>
          <w:tcPr>
            <w:tcW w:w="1789" w:type="dxa"/>
            <w:tcBorders>
              <w:top w:val="nil"/>
            </w:tcBorders>
            <w:shd w:val="clear" w:color="auto" w:fill="auto"/>
          </w:tcPr>
          <w:p w:rsidR="009018A8" w:rsidRDefault="0072111B">
            <w:pPr>
              <w:spacing w:after="0" w:line="240" w:lineRule="auto"/>
            </w:pPr>
            <w:r>
              <w:t>9</w:t>
            </w:r>
          </w:p>
        </w:tc>
      </w:tr>
      <w:tr w:rsidR="009018A8">
        <w:tc>
          <w:tcPr>
            <w:tcW w:w="2606" w:type="dxa"/>
            <w:tcBorders>
              <w:top w:val="nil"/>
            </w:tcBorders>
            <w:shd w:val="clear" w:color="auto" w:fill="auto"/>
          </w:tcPr>
          <w:p w:rsidR="009018A8" w:rsidRDefault="0072111B">
            <w:pPr>
              <w:spacing w:after="0" w:line="240" w:lineRule="auto"/>
            </w:pPr>
            <w:r>
              <w:t>5.0 Write requirements specification document</w:t>
            </w:r>
          </w:p>
        </w:tc>
        <w:tc>
          <w:tcPr>
            <w:tcW w:w="2340" w:type="dxa"/>
            <w:tcBorders>
              <w:top w:val="nil"/>
            </w:tcBorders>
            <w:shd w:val="clear" w:color="auto" w:fill="auto"/>
          </w:tcPr>
          <w:p w:rsidR="009018A8" w:rsidRDefault="0072111B">
            <w:pPr>
              <w:spacing w:after="0" w:line="240" w:lineRule="auto"/>
            </w:pPr>
            <w:r>
              <w:t>0%</w:t>
            </w:r>
          </w:p>
        </w:tc>
        <w:tc>
          <w:tcPr>
            <w:tcW w:w="2614" w:type="dxa"/>
            <w:tcBorders>
              <w:top w:val="nil"/>
            </w:tcBorders>
            <w:shd w:val="clear" w:color="auto" w:fill="auto"/>
          </w:tcPr>
          <w:p w:rsidR="009018A8" w:rsidRDefault="0072111B">
            <w:pPr>
              <w:spacing w:after="0" w:line="240" w:lineRule="auto"/>
            </w:pPr>
            <w:r>
              <w:t>50%</w:t>
            </w:r>
          </w:p>
        </w:tc>
        <w:tc>
          <w:tcPr>
            <w:tcW w:w="1789" w:type="dxa"/>
            <w:tcBorders>
              <w:top w:val="nil"/>
            </w:tcBorders>
            <w:shd w:val="clear" w:color="auto" w:fill="auto"/>
          </w:tcPr>
          <w:p w:rsidR="009018A8" w:rsidRDefault="0072111B">
            <w:pPr>
              <w:spacing w:after="0" w:line="240" w:lineRule="auto"/>
            </w:pPr>
            <w:r>
              <w:t>3</w:t>
            </w:r>
          </w:p>
        </w:tc>
      </w:tr>
      <w:tr w:rsidR="009018A8">
        <w:tc>
          <w:tcPr>
            <w:tcW w:w="2606" w:type="dxa"/>
            <w:tcBorders>
              <w:top w:val="nil"/>
            </w:tcBorders>
            <w:shd w:val="clear" w:color="auto" w:fill="auto"/>
          </w:tcPr>
          <w:p w:rsidR="009018A8" w:rsidRDefault="0072111B">
            <w:pPr>
              <w:spacing w:after="0" w:line="240" w:lineRule="auto"/>
            </w:pPr>
            <w:r>
              <w:t xml:space="preserve">6.0 </w:t>
            </w:r>
            <w:r>
              <w:t>Investigate image processing algorithms</w:t>
            </w:r>
          </w:p>
        </w:tc>
        <w:tc>
          <w:tcPr>
            <w:tcW w:w="2340" w:type="dxa"/>
            <w:tcBorders>
              <w:top w:val="nil"/>
            </w:tcBorders>
            <w:shd w:val="clear" w:color="auto" w:fill="auto"/>
          </w:tcPr>
          <w:p w:rsidR="009018A8" w:rsidRDefault="0072111B">
            <w:pPr>
              <w:spacing w:after="0" w:line="240" w:lineRule="auto"/>
            </w:pPr>
            <w:r>
              <w:t>0%</w:t>
            </w:r>
          </w:p>
        </w:tc>
        <w:tc>
          <w:tcPr>
            <w:tcW w:w="2614" w:type="dxa"/>
            <w:tcBorders>
              <w:top w:val="nil"/>
            </w:tcBorders>
            <w:shd w:val="clear" w:color="auto" w:fill="auto"/>
          </w:tcPr>
          <w:p w:rsidR="009018A8" w:rsidRDefault="0072111B">
            <w:pPr>
              <w:spacing w:after="0" w:line="240" w:lineRule="auto"/>
            </w:pPr>
            <w:r>
              <w:t>50%</w:t>
            </w:r>
          </w:p>
        </w:tc>
        <w:tc>
          <w:tcPr>
            <w:tcW w:w="1789" w:type="dxa"/>
            <w:tcBorders>
              <w:top w:val="nil"/>
            </w:tcBorders>
            <w:shd w:val="clear" w:color="auto" w:fill="auto"/>
          </w:tcPr>
          <w:p w:rsidR="009018A8" w:rsidRDefault="0072111B">
            <w:pPr>
              <w:spacing w:after="0" w:line="240" w:lineRule="auto"/>
            </w:pPr>
            <w:r>
              <w:t>6</w:t>
            </w:r>
          </w:p>
        </w:tc>
      </w:tr>
    </w:tbl>
    <w:p w:rsidR="009018A8" w:rsidRDefault="009018A8"/>
    <w:p w:rsidR="009018A8" w:rsidRDefault="009018A8"/>
    <w:p w:rsidR="009018A8" w:rsidRDefault="009018A8"/>
    <w:p w:rsidR="009018A8" w:rsidRDefault="0072111B">
      <w:r>
        <w:t>Please also complete the following table, listing the planned hours for each group member for the upcoming period.</w:t>
      </w:r>
    </w:p>
    <w:tbl>
      <w:tblPr>
        <w:tblStyle w:val="TableGrid"/>
        <w:tblW w:w="9350" w:type="dxa"/>
        <w:tblLook w:val="04A0" w:firstRow="1" w:lastRow="0" w:firstColumn="1" w:lastColumn="0" w:noHBand="0" w:noVBand="1"/>
      </w:tblPr>
      <w:tblGrid>
        <w:gridCol w:w="2424"/>
        <w:gridCol w:w="3809"/>
        <w:gridCol w:w="3117"/>
      </w:tblGrid>
      <w:tr w:rsidR="009018A8">
        <w:tc>
          <w:tcPr>
            <w:tcW w:w="2424" w:type="dxa"/>
            <w:shd w:val="clear" w:color="auto" w:fill="auto"/>
          </w:tcPr>
          <w:p w:rsidR="009018A8" w:rsidRDefault="0072111B">
            <w:pPr>
              <w:spacing w:after="0" w:line="240" w:lineRule="auto"/>
              <w:jc w:val="center"/>
              <w:rPr>
                <w:b/>
              </w:rPr>
            </w:pPr>
            <w:r>
              <w:rPr>
                <w:b/>
              </w:rPr>
              <w:t>Group Member</w:t>
            </w:r>
          </w:p>
        </w:tc>
        <w:tc>
          <w:tcPr>
            <w:tcW w:w="3809" w:type="dxa"/>
            <w:shd w:val="clear" w:color="auto" w:fill="auto"/>
          </w:tcPr>
          <w:p w:rsidR="009018A8" w:rsidRDefault="0072111B">
            <w:pPr>
              <w:spacing w:after="0" w:line="240" w:lineRule="auto"/>
              <w:jc w:val="center"/>
              <w:rPr>
                <w:b/>
              </w:rPr>
            </w:pPr>
            <w:r>
              <w:rPr>
                <w:b/>
              </w:rPr>
              <w:t>Planned Hours</w:t>
            </w:r>
          </w:p>
        </w:tc>
        <w:tc>
          <w:tcPr>
            <w:tcW w:w="3117" w:type="dxa"/>
            <w:shd w:val="clear" w:color="auto" w:fill="auto"/>
          </w:tcPr>
          <w:p w:rsidR="009018A8" w:rsidRDefault="0072111B">
            <w:pPr>
              <w:spacing w:after="0" w:line="240" w:lineRule="auto"/>
              <w:jc w:val="center"/>
              <w:rPr>
                <w:b/>
              </w:rPr>
            </w:pPr>
            <w:r>
              <w:rPr>
                <w:b/>
              </w:rPr>
              <w:t>Main Tasks</w:t>
            </w:r>
          </w:p>
        </w:tc>
      </w:tr>
      <w:tr w:rsidR="009018A8">
        <w:tc>
          <w:tcPr>
            <w:tcW w:w="2424" w:type="dxa"/>
            <w:shd w:val="clear" w:color="auto" w:fill="auto"/>
          </w:tcPr>
          <w:p w:rsidR="009018A8" w:rsidRDefault="0072111B">
            <w:pPr>
              <w:spacing w:after="0" w:line="240" w:lineRule="auto"/>
            </w:pPr>
            <w:r>
              <w:t>Ha Nguyen</w:t>
            </w:r>
          </w:p>
        </w:tc>
        <w:tc>
          <w:tcPr>
            <w:tcW w:w="3809" w:type="dxa"/>
            <w:shd w:val="clear" w:color="auto" w:fill="auto"/>
          </w:tcPr>
          <w:p w:rsidR="009018A8" w:rsidRDefault="0072111B">
            <w:pPr>
              <w:spacing w:after="0" w:line="240" w:lineRule="auto"/>
            </w:pPr>
            <w:r>
              <w:t>12</w:t>
            </w:r>
          </w:p>
        </w:tc>
        <w:tc>
          <w:tcPr>
            <w:tcW w:w="3117" w:type="dxa"/>
            <w:shd w:val="clear" w:color="auto" w:fill="auto"/>
          </w:tcPr>
          <w:p w:rsidR="009018A8" w:rsidRDefault="0072111B">
            <w:pPr>
              <w:spacing w:after="0" w:line="240" w:lineRule="auto"/>
            </w:pPr>
            <w:r>
              <w:t>2.0, 5.0, 6.0</w:t>
            </w:r>
          </w:p>
        </w:tc>
      </w:tr>
      <w:tr w:rsidR="009018A8">
        <w:tc>
          <w:tcPr>
            <w:tcW w:w="2424" w:type="dxa"/>
            <w:shd w:val="clear" w:color="auto" w:fill="auto"/>
          </w:tcPr>
          <w:p w:rsidR="009018A8" w:rsidRDefault="0072111B">
            <w:pPr>
              <w:spacing w:after="0" w:line="240" w:lineRule="auto"/>
            </w:pPr>
            <w:r>
              <w:t>Brian Berscheid</w:t>
            </w:r>
          </w:p>
        </w:tc>
        <w:tc>
          <w:tcPr>
            <w:tcW w:w="3809" w:type="dxa"/>
            <w:shd w:val="clear" w:color="auto" w:fill="auto"/>
          </w:tcPr>
          <w:p w:rsidR="009018A8" w:rsidRDefault="0072111B">
            <w:pPr>
              <w:spacing w:after="0" w:line="240" w:lineRule="auto"/>
            </w:pPr>
            <w:r>
              <w:t>12</w:t>
            </w:r>
          </w:p>
        </w:tc>
        <w:tc>
          <w:tcPr>
            <w:tcW w:w="3117" w:type="dxa"/>
            <w:shd w:val="clear" w:color="auto" w:fill="auto"/>
          </w:tcPr>
          <w:p w:rsidR="009018A8" w:rsidRDefault="0072111B">
            <w:pPr>
              <w:spacing w:after="0" w:line="240" w:lineRule="auto"/>
            </w:pPr>
            <w:r>
              <w:t>2.0</w:t>
            </w:r>
          </w:p>
        </w:tc>
      </w:tr>
      <w:tr w:rsidR="009018A8">
        <w:tc>
          <w:tcPr>
            <w:tcW w:w="2424" w:type="dxa"/>
            <w:tcBorders>
              <w:top w:val="nil"/>
            </w:tcBorders>
            <w:shd w:val="clear" w:color="auto" w:fill="auto"/>
          </w:tcPr>
          <w:p w:rsidR="009018A8" w:rsidRDefault="0072111B">
            <w:pPr>
              <w:spacing w:after="0" w:line="240" w:lineRule="auto"/>
            </w:pPr>
            <w:r>
              <w:t>Eric Salt</w:t>
            </w:r>
          </w:p>
        </w:tc>
        <w:tc>
          <w:tcPr>
            <w:tcW w:w="3809" w:type="dxa"/>
            <w:tcBorders>
              <w:top w:val="nil"/>
            </w:tcBorders>
            <w:shd w:val="clear" w:color="auto" w:fill="auto"/>
          </w:tcPr>
          <w:p w:rsidR="009018A8" w:rsidRDefault="0072111B">
            <w:pPr>
              <w:spacing w:after="0" w:line="240" w:lineRule="auto"/>
            </w:pPr>
            <w:r>
              <w:t>15</w:t>
            </w:r>
          </w:p>
        </w:tc>
        <w:tc>
          <w:tcPr>
            <w:tcW w:w="3117" w:type="dxa"/>
            <w:tcBorders>
              <w:top w:val="nil"/>
            </w:tcBorders>
            <w:shd w:val="clear" w:color="auto" w:fill="auto"/>
          </w:tcPr>
          <w:p w:rsidR="009018A8" w:rsidRDefault="0072111B">
            <w:pPr>
              <w:spacing w:after="0" w:line="240" w:lineRule="auto"/>
            </w:pPr>
            <w:r>
              <w:t>3.0, 4.0</w:t>
            </w:r>
          </w:p>
        </w:tc>
      </w:tr>
    </w:tbl>
    <w:p w:rsidR="009018A8" w:rsidRDefault="009018A8"/>
    <w:p w:rsidR="009018A8" w:rsidRDefault="0072111B">
      <w:pPr>
        <w:rPr>
          <w:u w:val="single"/>
        </w:rPr>
      </w:pPr>
      <w:r>
        <w:rPr>
          <w:u w:val="single"/>
        </w:rPr>
        <w:t>Part 3: Risk Mitigation</w:t>
      </w:r>
    </w:p>
    <w:p w:rsidR="009018A8" w:rsidRDefault="0072111B">
      <w:r>
        <w:t>Identify any risks to the project or its schedule.  Discuss the likelihood and potential impact of each risk identified, as well as mitigation strategies.</w:t>
      </w:r>
    </w:p>
    <w:p w:rsidR="009018A8" w:rsidRDefault="009018A8"/>
    <w:p w:rsidR="009018A8" w:rsidRDefault="0072111B">
      <w:r>
        <w:t xml:space="preserve">One major technical risk to the project is the interfacing of the camera to the FPGA.  While unlikely, if the components are unable to be interfaced, the feasibility of the project could be called into question.  More likely, the interfacing could be very </w:t>
      </w:r>
      <w:r>
        <w:t xml:space="preserve">challenging and time consuming.  For this reason, we have </w:t>
      </w:r>
      <w:r>
        <w:lastRenderedPageBreak/>
        <w:t>started work on this task early on</w:t>
      </w:r>
      <w:r w:rsidR="00064567">
        <w:t xml:space="preserve"> in the term</w:t>
      </w:r>
      <w:r>
        <w:t xml:space="preserve">.  Since the task has proven more difficult than expected, Ha is going to help Brian with it prior to moving on to his other scheduled tasks.  </w:t>
      </w:r>
    </w:p>
    <w:p w:rsidR="009018A8" w:rsidRDefault="0072111B">
      <w:r>
        <w:t xml:space="preserve">A second large risk </w:t>
      </w:r>
      <w:r>
        <w:t xml:space="preserve">is that none of the team members is particularly familiar with image processing, which is a major component of the project.  This means that our time estimates may be inaccurate and our technical solutions may be suboptimal, which could greatly impact the </w:t>
      </w:r>
      <w:r>
        <w:t>long term success of the project.  To combat this risk, we are going to start investigating image processing algorithms during this time period.  Ha Nguyen will meet with a professor in the CS department to ensure we</w:t>
      </w:r>
      <w:r w:rsidR="00064567">
        <w:t xml:space="preserve"> are working in the right areas, then identify and review some relevant research papers.</w:t>
      </w:r>
    </w:p>
    <w:p w:rsidR="009018A8" w:rsidRDefault="0072111B">
      <w:r>
        <w:t>Another</w:t>
      </w:r>
      <w:r>
        <w:t xml:space="preserve"> potential source of risk is that each of the team members has other priorities on </w:t>
      </w:r>
      <w:r w:rsidR="00064567">
        <w:t>their</w:t>
      </w:r>
      <w:r>
        <w:t xml:space="preserve"> plate, which may make it difficult to spend the desired amount of time on this project.  If this situation persists, it could cause the project to be unsuccessful.  The </w:t>
      </w:r>
      <w:r>
        <w:t xml:space="preserve">problem is currently most acute for Eric Salt, who has a particularly high teaching load at the moment.  Eric is going to ask Rory Gowen to help out with </w:t>
      </w:r>
      <w:r w:rsidR="00064567">
        <w:t>the supervision of</w:t>
      </w:r>
      <w:r>
        <w:t xml:space="preserve"> some lab exams in order to free up more time for him to work on this project.</w:t>
      </w:r>
    </w:p>
    <w:p w:rsidR="009018A8" w:rsidRDefault="009018A8"/>
    <w:sectPr w:rsidR="009018A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A8"/>
    <w:rsid w:val="00064567"/>
    <w:rsid w:val="006C665E"/>
    <w:rsid w:val="0072111B"/>
    <w:rsid w:val="00860A52"/>
    <w:rsid w:val="009018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BCDF"/>
  <w15:docId w15:val="{ABA86C38-ED24-42DA-8323-B9C3AB68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F17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997</Words>
  <Characters>5684</Characters>
  <Application>Microsoft Office Word</Application>
  <DocSecurity>0</DocSecurity>
  <Lines>47</Lines>
  <Paragraphs>13</Paragraphs>
  <ScaleCrop>false</ScaleCrop>
  <Company>University of Saskatchewan</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Berscheid, Brian</dc:creator>
  <dc:description/>
  <cp:lastModifiedBy>Berscheid, Brian</cp:lastModifiedBy>
  <cp:revision>41</cp:revision>
  <dcterms:created xsi:type="dcterms:W3CDTF">2018-08-30T21:17:00Z</dcterms:created>
  <dcterms:modified xsi:type="dcterms:W3CDTF">2018-10-02T22:00:00Z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Saskatchewan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