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6C94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E42C5">
        <w:rPr>
          <w:rFonts w:ascii="Times New Roman" w:eastAsiaTheme="minorEastAsia" w:hAnsi="Times New Roman" w:cs="Times New Roman"/>
          <w:b/>
          <w:sz w:val="24"/>
          <w:szCs w:val="24"/>
        </w:rPr>
        <w:t>Hyperbola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– shrnutí </w:t>
      </w:r>
      <w:bookmarkStart w:id="0" w:name="_GoBack"/>
      <w:bookmarkEnd w:id="0"/>
    </w:p>
    <w:p w14:paraId="564E3973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E42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D175D55" wp14:editId="44646018">
            <wp:simplePos x="0" y="0"/>
            <wp:positionH relativeFrom="column">
              <wp:posOffset>128270</wp:posOffset>
            </wp:positionH>
            <wp:positionV relativeFrom="page">
              <wp:posOffset>1162050</wp:posOffset>
            </wp:positionV>
            <wp:extent cx="3067050" cy="2911475"/>
            <wp:effectExtent l="0" t="0" r="0" b="3175"/>
            <wp:wrapNone/>
            <wp:docPr id="3" name="Obrázek 3" descr="Hyperb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Hyperbo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1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EE482" w14:textId="77777777" w:rsidR="00AE42C5" w:rsidRPr="00AE42C5" w:rsidRDefault="00AE42C5" w:rsidP="00AE4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91046C" w14:textId="77777777" w:rsidR="00AE42C5" w:rsidRPr="00AE42C5" w:rsidRDefault="00AE42C5" w:rsidP="00AE42C5">
      <w:pPr>
        <w:pStyle w:val="Odstavecseseznamem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AE42C5">
        <w:rPr>
          <w:rFonts w:cs="Times New Roman"/>
          <w:szCs w:val="24"/>
        </w:rPr>
        <w:t>hlavní a vedlejší osa</w:t>
      </w:r>
    </w:p>
    <w:p w14:paraId="2863A217" w14:textId="77777777" w:rsidR="00AE42C5" w:rsidRPr="00AE42C5" w:rsidRDefault="00AE42C5" w:rsidP="00AE42C5">
      <w:pPr>
        <w:pStyle w:val="Odstavecseseznamem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AE42C5">
        <w:rPr>
          <w:rFonts w:cs="Times New Roman"/>
          <w:szCs w:val="24"/>
        </w:rPr>
        <w:t>střed, asymptoty, vrcholy</w:t>
      </w:r>
    </w:p>
    <w:p w14:paraId="114E13C4" w14:textId="77777777" w:rsidR="00AE42C5" w:rsidRPr="00AE42C5" w:rsidRDefault="00AE42C5" w:rsidP="00AE42C5">
      <w:pPr>
        <w:pStyle w:val="Odstavecseseznamem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</w:p>
    <w:p w14:paraId="7B58FDA6" w14:textId="77777777" w:rsidR="00AE42C5" w:rsidRPr="00AE42C5" w:rsidRDefault="00AE42C5" w:rsidP="00AE42C5">
      <w:pPr>
        <w:pStyle w:val="Odstavecseseznamem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AE42C5">
        <w:rPr>
          <w:rFonts w:cs="Times New Roman"/>
          <w:szCs w:val="24"/>
        </w:rPr>
        <w:t xml:space="preserve">pro její libovolný bod </w:t>
      </w:r>
      <w:r w:rsidRPr="00AE42C5">
        <w:rPr>
          <w:rFonts w:cs="Times New Roman"/>
          <w:i/>
          <w:szCs w:val="24"/>
        </w:rPr>
        <w:t xml:space="preserve">X </w:t>
      </w:r>
      <w:r w:rsidRPr="00AE42C5">
        <w:rPr>
          <w:rFonts w:cs="Times New Roman"/>
          <w:szCs w:val="24"/>
        </w:rPr>
        <w:t xml:space="preserve">platí: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Cs w:val="24"/>
          </w:rPr>
          <m:t>=2a</m:t>
        </m:r>
      </m:oMath>
    </w:p>
    <w:p w14:paraId="2007B308" w14:textId="77777777" w:rsidR="00AE42C5" w:rsidRPr="00AE42C5" w:rsidRDefault="00AE42C5" w:rsidP="00AE42C5">
      <w:pPr>
        <w:spacing w:after="0" w:line="360" w:lineRule="auto"/>
        <w:ind w:left="6372"/>
        <w:rPr>
          <w:rFonts w:ascii="Times New Roman" w:hAnsi="Times New Roman" w:cs="Times New Roman"/>
          <w:sz w:val="24"/>
          <w:szCs w:val="24"/>
        </w:rPr>
      </w:pPr>
    </w:p>
    <w:p w14:paraId="626BF8C5" w14:textId="77777777" w:rsidR="00AE42C5" w:rsidRPr="00AE42C5" w:rsidRDefault="00AE42C5" w:rsidP="00AE4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33869D" w14:textId="77777777" w:rsidR="00AE42C5" w:rsidRPr="00AE42C5" w:rsidRDefault="00AE42C5" w:rsidP="00AE4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C02833" w14:textId="77777777" w:rsidR="00AE42C5" w:rsidRPr="00AE42C5" w:rsidRDefault="00AE42C5" w:rsidP="00AE4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D30D56" w14:textId="77777777" w:rsidR="00AE42C5" w:rsidRPr="00AE42C5" w:rsidRDefault="00AE42C5" w:rsidP="00AE4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B369CB" w14:textId="77777777" w:rsidR="00AE42C5" w:rsidRPr="00AE42C5" w:rsidRDefault="00AE42C5" w:rsidP="00AE4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EE6A82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7978EE4A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  <w:r w:rsidRPr="00AE42C5">
        <w:rPr>
          <w:rFonts w:ascii="Times New Roman" w:eastAsiaTheme="minorEastAsia" w:hAnsi="Times New Roman" w:cs="Times New Roman"/>
          <w:sz w:val="24"/>
          <w:szCs w:val="24"/>
        </w:rPr>
        <w:t xml:space="preserve"> … rovnoosá hyperbola (a = b)</w:t>
      </w:r>
    </w:p>
    <w:p w14:paraId="2F5A90D5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0731046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9441F8E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E42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9C746DE" wp14:editId="4CF69DCC">
            <wp:simplePos x="0" y="0"/>
            <wp:positionH relativeFrom="column">
              <wp:posOffset>107950</wp:posOffset>
            </wp:positionH>
            <wp:positionV relativeFrom="page">
              <wp:posOffset>5514340</wp:posOffset>
            </wp:positionV>
            <wp:extent cx="1000125" cy="875030"/>
            <wp:effectExtent l="233998" t="166052" r="186372" b="167323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714451">
                      <a:off x="0" y="0"/>
                      <a:ext cx="1000125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0;0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657B410F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m;n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x-m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447BB850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  <w:t xml:space="preserve">asymptoty mají směrnice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:     y-n=±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x-m</m:t>
            </m:r>
          </m:e>
        </m:d>
      </m:oMath>
    </w:p>
    <w:p w14:paraId="595AA310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  <w:t xml:space="preserve">tečna v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AE42C5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x-m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-m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y-n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052E7A07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30C1085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0E29E13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70D71DFC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E42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106B36" wp14:editId="0CEDB0C4">
            <wp:simplePos x="0" y="0"/>
            <wp:positionH relativeFrom="column">
              <wp:posOffset>115570</wp:posOffset>
            </wp:positionH>
            <wp:positionV relativeFrom="page">
              <wp:posOffset>7150100</wp:posOffset>
            </wp:positionV>
            <wp:extent cx="1000125" cy="875030"/>
            <wp:effectExtent l="171450" t="228600" r="180975" b="22987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694603">
                      <a:off x="0" y="0"/>
                      <a:ext cx="1000125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0;0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07A639A5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m;n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x-m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0EFE3467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  <w:t xml:space="preserve">asymptoty mají směrnice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:     y-n=±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x-m</m:t>
            </m:r>
          </m:e>
        </m:d>
      </m:oMath>
    </w:p>
    <w:p w14:paraId="492D1581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  <w:t xml:space="preserve">tečna v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AE42C5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x-m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-m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y-n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619ED7A5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5C3B05B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F515D9C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E42C5">
        <w:rPr>
          <w:rFonts w:ascii="Times New Roman" w:eastAsiaTheme="minorEastAsia" w:hAnsi="Times New Roman" w:cs="Times New Roman"/>
          <w:sz w:val="24"/>
          <w:szCs w:val="24"/>
        </w:rPr>
        <w:t>Př.:</w:t>
      </w:r>
    </w:p>
    <w:p w14:paraId="4F811F9C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E42C5">
        <w:rPr>
          <w:rFonts w:ascii="Times New Roman" w:eastAsiaTheme="minorEastAsia" w:hAnsi="Times New Roman" w:cs="Times New Roman"/>
          <w:sz w:val="24"/>
          <w:szCs w:val="24"/>
        </w:rPr>
        <w:t xml:space="preserve">Osy hyperboly jsou </w:t>
      </w:r>
      <w:r w:rsidRPr="00AE42C5">
        <w:rPr>
          <w:rFonts w:ascii="Times New Roman" w:eastAsiaTheme="minorEastAsia" w:hAnsi="Times New Roman" w:cs="Times New Roman"/>
          <w:i/>
          <w:sz w:val="24"/>
          <w:szCs w:val="24"/>
        </w:rPr>
        <w:t>x, y</w:t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 xml:space="preserve">, prochází bodem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4;3</m:t>
            </m:r>
          </m:e>
        </m:d>
      </m:oMath>
      <w:r w:rsidRPr="00AE42C5">
        <w:rPr>
          <w:rFonts w:ascii="Times New Roman" w:eastAsiaTheme="minorEastAsia" w:hAnsi="Times New Roman" w:cs="Times New Roman"/>
          <w:sz w:val="24"/>
          <w:szCs w:val="24"/>
        </w:rPr>
        <w:t xml:space="preserve">, excentricita </w:t>
      </w:r>
      <w:r w:rsidRPr="00AE42C5">
        <w:rPr>
          <w:rFonts w:ascii="Times New Roman" w:eastAsiaTheme="minorEastAsia" w:hAnsi="Times New Roman" w:cs="Times New Roman"/>
          <w:i/>
          <w:sz w:val="24"/>
          <w:szCs w:val="24"/>
        </w:rPr>
        <w:t>e</w:t>
      </w:r>
      <w:r w:rsidRPr="00AE42C5">
        <w:rPr>
          <w:rFonts w:ascii="Times New Roman" w:eastAsiaTheme="minorEastAsia" w:hAnsi="Times New Roman" w:cs="Times New Roman"/>
          <w:sz w:val="24"/>
          <w:szCs w:val="24"/>
        </w:rPr>
        <w:t xml:space="preserve"> = 5. Načrtněte, napište rovnici hyperboly i asymptot. </w:t>
      </w:r>
      <w:r w:rsidRPr="00AE42C5">
        <w:rPr>
          <w:rFonts w:ascii="Times New Roman" w:eastAsiaTheme="minorEastAsia" w:hAnsi="Times New Roman" w:cs="Times New Roman"/>
          <w:i/>
          <w:sz w:val="24"/>
          <w:szCs w:val="24"/>
        </w:rPr>
        <w:t>(2 řešení)</w:t>
      </w:r>
    </w:p>
    <w:p w14:paraId="27A679C4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89A22BB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E42C5">
        <w:rPr>
          <w:rFonts w:ascii="Times New Roman" w:eastAsiaTheme="minorEastAsia" w:hAnsi="Times New Roman" w:cs="Times New Roman"/>
          <w:sz w:val="24"/>
          <w:szCs w:val="24"/>
        </w:rPr>
        <w:t>Př.:</w:t>
      </w:r>
    </w:p>
    <w:p w14:paraId="0C332133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E42C5">
        <w:rPr>
          <w:rFonts w:ascii="Times New Roman" w:eastAsiaTheme="minorEastAsia" w:hAnsi="Times New Roman" w:cs="Times New Roman"/>
          <w:sz w:val="24"/>
          <w:szCs w:val="24"/>
        </w:rPr>
        <w:t xml:space="preserve">Určete střed, vrcholy a ohniska hyperboly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-24x+6y+36=0</m:t>
        </m:r>
      </m:oMath>
      <w:r w:rsidRPr="00AE42C5">
        <w:rPr>
          <w:rFonts w:ascii="Times New Roman" w:eastAsiaTheme="minorEastAsia" w:hAnsi="Times New Roman" w:cs="Times New Roman"/>
          <w:sz w:val="24"/>
          <w:szCs w:val="24"/>
        </w:rPr>
        <w:t>. Napište rovnice asympt</w:t>
      </w:r>
      <w:proofErr w:type="spellStart"/>
      <w:r w:rsidRPr="00AE42C5">
        <w:rPr>
          <w:rFonts w:ascii="Times New Roman" w:eastAsiaTheme="minorEastAsia" w:hAnsi="Times New Roman" w:cs="Times New Roman"/>
          <w:sz w:val="24"/>
          <w:szCs w:val="24"/>
        </w:rPr>
        <w:t>ot</w:t>
      </w:r>
      <w:proofErr w:type="spellEnd"/>
      <w:r w:rsidRPr="00AE42C5">
        <w:rPr>
          <w:rFonts w:ascii="Times New Roman" w:eastAsiaTheme="minorEastAsia" w:hAnsi="Times New Roman" w:cs="Times New Roman"/>
          <w:sz w:val="24"/>
          <w:szCs w:val="24"/>
        </w:rPr>
        <w:t>. Zakreslete.</w:t>
      </w:r>
    </w:p>
    <w:p w14:paraId="208D5D06" w14:textId="77777777" w:rsidR="00AE42C5" w:rsidRPr="00AE42C5" w:rsidRDefault="00AE42C5" w:rsidP="00AE42C5">
      <w:pPr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AE42C5">
        <w:rPr>
          <w:rFonts w:ascii="Times New Roman" w:eastAsiaTheme="minorEastAsia" w:hAnsi="Times New Roman" w:cs="Times New Roman"/>
          <w:sz w:val="24"/>
          <w:szCs w:val="24"/>
          <w:u w:val="single"/>
        </w:rPr>
        <w:t>Cvičení 6:</w:t>
      </w:r>
    </w:p>
    <w:p w14:paraId="6A366B32" w14:textId="77777777" w:rsidR="00AE42C5" w:rsidRPr="00AE42C5" w:rsidRDefault="00AE42C5" w:rsidP="00AE42C5">
      <w:pPr>
        <w:pStyle w:val="Odstavecseseznamem"/>
        <w:numPr>
          <w:ilvl w:val="0"/>
          <w:numId w:val="2"/>
        </w:numPr>
        <w:spacing w:after="0"/>
        <w:rPr>
          <w:rFonts w:eastAsiaTheme="minorEastAsia" w:cs="Times New Roman"/>
          <w:szCs w:val="24"/>
        </w:rPr>
      </w:pPr>
      <w:r w:rsidRPr="00AE42C5">
        <w:rPr>
          <w:rFonts w:eastAsiaTheme="minorEastAsia" w:cs="Times New Roman"/>
          <w:szCs w:val="24"/>
        </w:rPr>
        <w:t xml:space="preserve">Určete ohniska hyperboly </w:t>
      </w:r>
      <m:oMath>
        <m:r>
          <w:rPr>
            <w:rFonts w:ascii="Cambria Math" w:eastAsiaTheme="minorEastAsia" w:hAnsi="Cambria Math" w:cs="Times New Roman"/>
            <w:szCs w:val="24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5y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=50</m:t>
        </m:r>
      </m:oMath>
      <w:r w:rsidRPr="00AE42C5">
        <w:rPr>
          <w:rFonts w:eastAsiaTheme="minorEastAsia" w:cs="Times New Roman"/>
          <w:szCs w:val="24"/>
        </w:rPr>
        <w:t xml:space="preserve">. Napište rovnici hyperboly, která má stejné asymptoty jako daná, ale prochází </w:t>
      </w:r>
      <m:oMath>
        <m:r>
          <w:rPr>
            <w:rFonts w:ascii="Cambria Math" w:eastAsiaTheme="minorEastAsia" w:hAnsi="Cambria Math" w:cs="Times New Roman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10;0</m:t>
            </m:r>
          </m:e>
        </m:d>
      </m:oMath>
      <w:r w:rsidRPr="00AE42C5">
        <w:rPr>
          <w:rFonts w:eastAsiaTheme="minorEastAsia" w:cs="Times New Roman"/>
          <w:szCs w:val="24"/>
        </w:rPr>
        <w:t>.</w:t>
      </w:r>
    </w:p>
    <w:p w14:paraId="44BB49F6" w14:textId="77777777" w:rsidR="00AE42C5" w:rsidRPr="00AE42C5" w:rsidRDefault="00AE42C5" w:rsidP="00AE42C5">
      <w:pPr>
        <w:pStyle w:val="Odstavecseseznamem"/>
        <w:numPr>
          <w:ilvl w:val="0"/>
          <w:numId w:val="2"/>
        </w:numPr>
        <w:spacing w:after="0"/>
        <w:rPr>
          <w:rFonts w:eastAsiaTheme="minorEastAsia" w:cs="Times New Roman"/>
          <w:szCs w:val="24"/>
        </w:rPr>
      </w:pPr>
      <w:r w:rsidRPr="00AE42C5">
        <w:rPr>
          <w:rFonts w:eastAsiaTheme="minorEastAsia" w:cs="Times New Roman"/>
          <w:szCs w:val="24"/>
        </w:rPr>
        <w:t xml:space="preserve">Napište rovnici hyperboly s ohnisky </w:t>
      </w:r>
      <m:oMath>
        <m:r>
          <w:rPr>
            <w:rFonts w:ascii="Cambria Math" w:eastAsiaTheme="minorEastAsia" w:hAnsi="Cambria Math" w:cs="Times New Roman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-5;0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, 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5;0</m:t>
            </m:r>
          </m:e>
        </m:d>
      </m:oMath>
      <w:r w:rsidRPr="00AE42C5">
        <w:rPr>
          <w:rFonts w:eastAsiaTheme="minorEastAsia" w:cs="Times New Roman"/>
          <w:szCs w:val="24"/>
        </w:rPr>
        <w:t xml:space="preserve">, která prochází </w:t>
      </w:r>
      <m:oMath>
        <m:r>
          <w:rPr>
            <w:rFonts w:ascii="Cambria Math" w:eastAsiaTheme="minorEastAsia" w:hAnsi="Cambria Math" w:cs="Times New Roman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1;0</m:t>
            </m:r>
          </m:e>
        </m:d>
      </m:oMath>
      <w:r w:rsidRPr="00AE42C5">
        <w:rPr>
          <w:rFonts w:eastAsiaTheme="minorEastAsia" w:cs="Times New Roman"/>
          <w:szCs w:val="24"/>
        </w:rPr>
        <w:t>.</w:t>
      </w:r>
    </w:p>
    <w:p w14:paraId="60113250" w14:textId="77777777" w:rsidR="00AE42C5" w:rsidRPr="00AE42C5" w:rsidRDefault="00AE42C5" w:rsidP="00AE42C5">
      <w:pPr>
        <w:pStyle w:val="Odstavecseseznamem"/>
        <w:numPr>
          <w:ilvl w:val="0"/>
          <w:numId w:val="2"/>
        </w:numPr>
        <w:spacing w:after="0"/>
        <w:rPr>
          <w:rFonts w:eastAsiaTheme="minorEastAsia" w:cs="Times New Roman"/>
          <w:szCs w:val="24"/>
        </w:rPr>
      </w:pPr>
      <w:r w:rsidRPr="00AE42C5">
        <w:rPr>
          <w:rFonts w:eastAsiaTheme="minorEastAsia" w:cs="Times New Roman"/>
          <w:szCs w:val="24"/>
        </w:rPr>
        <w:lastRenderedPageBreak/>
        <w:t xml:space="preserve">Určete střed, ohniska a vrcholy hyperboly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+6x+6y+4=0</m:t>
        </m:r>
      </m:oMath>
      <w:r w:rsidRPr="00AE42C5">
        <w:rPr>
          <w:rFonts w:eastAsiaTheme="minorEastAsia" w:cs="Times New Roman"/>
          <w:szCs w:val="24"/>
        </w:rPr>
        <w:t>.</w:t>
      </w:r>
    </w:p>
    <w:p w14:paraId="0EC42000" w14:textId="77777777" w:rsidR="00AE42C5" w:rsidRPr="00AE42C5" w:rsidRDefault="00AE42C5" w:rsidP="00AE42C5">
      <w:pPr>
        <w:pStyle w:val="Odstavecseseznamem"/>
        <w:numPr>
          <w:ilvl w:val="0"/>
          <w:numId w:val="2"/>
        </w:numPr>
        <w:spacing w:after="0"/>
        <w:rPr>
          <w:rFonts w:eastAsiaTheme="minorEastAsia" w:cs="Times New Roman"/>
          <w:szCs w:val="24"/>
        </w:rPr>
      </w:pPr>
      <w:r w:rsidRPr="00AE42C5">
        <w:rPr>
          <w:rFonts w:eastAsiaTheme="minorEastAsia" w:cs="Times New Roman"/>
          <w:szCs w:val="24"/>
        </w:rPr>
        <w:t xml:space="preserve">Napište rovnici hyperboly s ohnisky </w:t>
      </w:r>
      <m:oMath>
        <m:r>
          <w:rPr>
            <w:rFonts w:ascii="Cambria Math" w:eastAsiaTheme="minorEastAsia" w:hAnsi="Cambria Math" w:cs="Times New Roman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0;2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, 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0;6</m:t>
            </m:r>
          </m:e>
        </m:d>
      </m:oMath>
      <w:r w:rsidRPr="00AE42C5">
        <w:rPr>
          <w:rFonts w:eastAsiaTheme="minorEastAsia" w:cs="Times New Roman"/>
          <w:szCs w:val="24"/>
        </w:rPr>
        <w:t xml:space="preserve">, která prochází </w:t>
      </w:r>
      <m:oMath>
        <m:r>
          <w:rPr>
            <w:rFonts w:ascii="Cambria Math" w:eastAsiaTheme="minorEastAsia" w:hAnsi="Cambria Math" w:cs="Times New Roman"/>
            <w:szCs w:val="24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0;3</m:t>
            </m:r>
          </m:e>
        </m:d>
      </m:oMath>
      <w:r w:rsidRPr="00AE42C5">
        <w:rPr>
          <w:rFonts w:eastAsiaTheme="minorEastAsia" w:cs="Times New Roman"/>
          <w:szCs w:val="24"/>
        </w:rPr>
        <w:t>.</w:t>
      </w:r>
    </w:p>
    <w:p w14:paraId="150C59EC" w14:textId="77777777" w:rsidR="00AE42C5" w:rsidRPr="00AE42C5" w:rsidRDefault="00AE42C5" w:rsidP="00AE42C5">
      <w:pPr>
        <w:pStyle w:val="Odstavecseseznamem"/>
        <w:numPr>
          <w:ilvl w:val="0"/>
          <w:numId w:val="2"/>
        </w:numPr>
        <w:spacing w:after="0"/>
        <w:rPr>
          <w:rFonts w:eastAsiaTheme="minorEastAsia" w:cs="Times New Roman"/>
          <w:szCs w:val="24"/>
        </w:rPr>
      </w:pPr>
      <w:r w:rsidRPr="00AE42C5">
        <w:rPr>
          <w:rFonts w:eastAsiaTheme="minorEastAsia" w:cs="Times New Roman"/>
          <w:szCs w:val="24"/>
        </w:rPr>
        <w:t xml:space="preserve">Bodem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2;3</m:t>
            </m:r>
          </m:e>
        </m:d>
      </m:oMath>
      <w:r w:rsidRPr="00AE42C5">
        <w:rPr>
          <w:rFonts w:eastAsiaTheme="minorEastAsia" w:cs="Times New Roman"/>
          <w:szCs w:val="24"/>
        </w:rPr>
        <w:t xml:space="preserve"> hyperboly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=1</m:t>
        </m:r>
      </m:oMath>
      <w:r w:rsidRPr="00AE42C5">
        <w:rPr>
          <w:rFonts w:eastAsiaTheme="minorEastAsia" w:cs="Times New Roman"/>
          <w:szCs w:val="24"/>
        </w:rPr>
        <w:t xml:space="preserve"> veďte přímky, které mají s hyperbolou právě 1 společný bod.</w:t>
      </w:r>
    </w:p>
    <w:p w14:paraId="15E275DF" w14:textId="77777777" w:rsidR="00AE42C5" w:rsidRPr="00AE42C5" w:rsidRDefault="00AE42C5" w:rsidP="00AE42C5">
      <w:pPr>
        <w:pStyle w:val="Odstavecseseznamem"/>
        <w:numPr>
          <w:ilvl w:val="0"/>
          <w:numId w:val="2"/>
        </w:numPr>
        <w:spacing w:after="0"/>
        <w:rPr>
          <w:rFonts w:eastAsiaTheme="minorEastAsia" w:cs="Times New Roman"/>
          <w:szCs w:val="24"/>
        </w:rPr>
      </w:pPr>
      <w:r w:rsidRPr="00AE42C5">
        <w:rPr>
          <w:rFonts w:eastAsiaTheme="minorEastAsia" w:cs="Times New Roman"/>
          <w:szCs w:val="24"/>
        </w:rPr>
        <w:t xml:space="preserve">Určete společné body rovnoosé hyperboly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=25</m:t>
        </m:r>
      </m:oMath>
      <w:r w:rsidRPr="00AE42C5">
        <w:rPr>
          <w:rFonts w:eastAsiaTheme="minorEastAsia" w:cs="Times New Roman"/>
          <w:szCs w:val="24"/>
        </w:rPr>
        <w:t xml:space="preserve"> a přímky </w:t>
      </w:r>
      <m:oMath>
        <m:r>
          <w:rPr>
            <w:rFonts w:ascii="Cambria Math" w:eastAsiaTheme="minorEastAsia" w:hAnsi="Cambria Math" w:cs="Times New Roman"/>
            <w:szCs w:val="24"/>
          </w:rPr>
          <m:t>y=x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Cs w:val="24"/>
          </w:rPr>
          <m:t>+q</m:t>
        </m:r>
      </m:oMath>
      <w:r w:rsidRPr="00AE42C5">
        <w:rPr>
          <w:rFonts w:eastAsiaTheme="minorEastAsia" w:cs="Times New Roman"/>
          <w:szCs w:val="24"/>
        </w:rPr>
        <w:t>. Proveďte diskusi vzhledem k parametru q.</w:t>
      </w:r>
    </w:p>
    <w:p w14:paraId="2BD0BC43" w14:textId="77777777" w:rsidR="00AE42C5" w:rsidRPr="00AE42C5" w:rsidRDefault="00AE42C5" w:rsidP="00AE42C5">
      <w:pPr>
        <w:pStyle w:val="Odstavecseseznamem"/>
        <w:numPr>
          <w:ilvl w:val="0"/>
          <w:numId w:val="2"/>
        </w:numPr>
        <w:spacing w:after="0"/>
        <w:rPr>
          <w:rFonts w:eastAsiaTheme="minorEastAsia" w:cs="Times New Roman"/>
          <w:szCs w:val="24"/>
        </w:rPr>
      </w:pPr>
      <w:r w:rsidRPr="00AE42C5">
        <w:rPr>
          <w:rFonts w:eastAsiaTheme="minorEastAsia" w:cs="Times New Roman"/>
          <w:szCs w:val="24"/>
        </w:rPr>
        <w:t xml:space="preserve">Napište rovnici tečny hyperboly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y-3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=1</m:t>
        </m:r>
      </m:oMath>
      <w:r w:rsidRPr="00AE42C5">
        <w:rPr>
          <w:rFonts w:eastAsiaTheme="minorEastAsia" w:cs="Times New Roman"/>
          <w:szCs w:val="24"/>
        </w:rPr>
        <w:t xml:space="preserve"> v jejím bodě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2;6</m:t>
            </m:r>
          </m:e>
        </m:d>
      </m:oMath>
      <w:r w:rsidRPr="00AE42C5">
        <w:rPr>
          <w:rFonts w:eastAsiaTheme="minorEastAsia" w:cs="Times New Roman"/>
          <w:szCs w:val="24"/>
        </w:rPr>
        <w:t>.</w:t>
      </w:r>
    </w:p>
    <w:p w14:paraId="01D31E6D" w14:textId="77777777" w:rsidR="00AE42C5" w:rsidRPr="00AE42C5" w:rsidRDefault="00AE42C5" w:rsidP="00AE42C5">
      <w:pPr>
        <w:pStyle w:val="Odstavecseseznamem"/>
        <w:numPr>
          <w:ilvl w:val="0"/>
          <w:numId w:val="2"/>
        </w:numPr>
        <w:spacing w:after="0"/>
        <w:rPr>
          <w:rFonts w:eastAsiaTheme="minorEastAsia" w:cs="Times New Roman"/>
          <w:szCs w:val="24"/>
        </w:rPr>
      </w:pPr>
      <w:r w:rsidRPr="00AE42C5">
        <w:rPr>
          <w:rFonts w:eastAsiaTheme="minorEastAsia" w:cs="Times New Roman"/>
          <w:szCs w:val="24"/>
        </w:rPr>
        <w:t xml:space="preserve">Určete tečnu hyperboly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y+2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=-6</m:t>
        </m:r>
      </m:oMath>
      <w:r w:rsidRPr="00AE42C5">
        <w:rPr>
          <w:rFonts w:eastAsiaTheme="minorEastAsia" w:cs="Times New Roman"/>
          <w:szCs w:val="24"/>
        </w:rPr>
        <w:t xml:space="preserve"> v jejím bodě </w:t>
      </w:r>
      <m:oMath>
        <m:r>
          <w:rPr>
            <w:rFonts w:ascii="Cambria Math" w:eastAsiaTheme="minorEastAsia" w:hAnsi="Cambria Math" w:cs="Times New Roman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2;4</m:t>
            </m:r>
          </m:e>
        </m:d>
      </m:oMath>
      <w:r w:rsidRPr="00AE42C5">
        <w:rPr>
          <w:rFonts w:eastAsiaTheme="minorEastAsia" w:cs="Times New Roman"/>
          <w:szCs w:val="24"/>
        </w:rPr>
        <w:t xml:space="preserve">. Které další přímky procházející </w:t>
      </w:r>
      <w:r w:rsidRPr="00AE42C5">
        <w:rPr>
          <w:rFonts w:eastAsiaTheme="minorEastAsia" w:cs="Times New Roman"/>
          <w:i/>
          <w:szCs w:val="24"/>
        </w:rPr>
        <w:t>T</w:t>
      </w:r>
      <w:r w:rsidRPr="00AE42C5">
        <w:rPr>
          <w:rFonts w:eastAsiaTheme="minorEastAsia" w:cs="Times New Roman"/>
          <w:szCs w:val="24"/>
        </w:rPr>
        <w:t xml:space="preserve"> mají s hyperbolou společný pouze tento bod? Najděte tečny hyperboly, které jsou rovnoběžné s přímkou </w:t>
      </w:r>
      <m:oMath>
        <m:r>
          <w:rPr>
            <w:rFonts w:ascii="Cambria Math" w:eastAsiaTheme="minorEastAsia" w:hAnsi="Cambria Math" w:cs="Times New Roman"/>
            <w:szCs w:val="24"/>
          </w:rPr>
          <m:t>y=2x</m:t>
        </m:r>
      </m:oMath>
      <w:r w:rsidRPr="00AE42C5">
        <w:rPr>
          <w:rFonts w:eastAsiaTheme="minorEastAsia" w:cs="Times New Roman"/>
          <w:szCs w:val="24"/>
        </w:rPr>
        <w:t>. Určete body dotyku těchto tečen s hyperbolou.</w:t>
      </w:r>
    </w:p>
    <w:p w14:paraId="1B42E509" w14:textId="77777777" w:rsidR="00AE42C5" w:rsidRPr="00AE42C5" w:rsidRDefault="00AE42C5">
      <w:pPr>
        <w:rPr>
          <w:rFonts w:ascii="Times New Roman" w:hAnsi="Times New Roman" w:cs="Times New Roman"/>
          <w:sz w:val="24"/>
          <w:szCs w:val="24"/>
        </w:rPr>
      </w:pPr>
    </w:p>
    <w:sectPr w:rsidR="00AE42C5" w:rsidRPr="00AE42C5" w:rsidSect="00AE42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0951"/>
    <w:multiLevelType w:val="hybridMultilevel"/>
    <w:tmpl w:val="FD22AB80"/>
    <w:lvl w:ilvl="0" w:tplc="5114DB62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  <w:sz w:val="16"/>
      </w:rPr>
    </w:lvl>
    <w:lvl w:ilvl="1" w:tplc="04050003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1" w15:restartNumberingAfterBreak="0">
    <w:nsid w:val="741B7E10"/>
    <w:multiLevelType w:val="hybridMultilevel"/>
    <w:tmpl w:val="B6101F08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C5"/>
    <w:rsid w:val="00A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965A1FD"/>
  <w15:chartTrackingRefBased/>
  <w15:docId w15:val="{78BBA01D-8E2A-4257-9626-622917A9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E42C5"/>
    <w:pPr>
      <w:spacing w:line="256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4E92819E1CD4D8EC92C034EC9D796" ma:contentTypeVersion="4" ma:contentTypeDescription="Create a new document." ma:contentTypeScope="" ma:versionID="02099278bb7e87fca840ac956b5d7cc1">
  <xsd:schema xmlns:xsd="http://www.w3.org/2001/XMLSchema" xmlns:xs="http://www.w3.org/2001/XMLSchema" xmlns:p="http://schemas.microsoft.com/office/2006/metadata/properties" xmlns:ns2="acf8c6b3-0e45-43d1-b7b5-23f40eb643cd" xmlns:ns3="b47d1c83-dcce-4c83-8805-ea746a174186" targetNamespace="http://schemas.microsoft.com/office/2006/metadata/properties" ma:root="true" ma:fieldsID="66cd395c80b12afcc662c4ff1c744766" ns2:_="" ns3:_="">
    <xsd:import namespace="acf8c6b3-0e45-43d1-b7b5-23f40eb643cd"/>
    <xsd:import namespace="b47d1c83-dcce-4c83-8805-ea746a1741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d1c83-dcce-4c83-8805-ea746a174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1C3EAD-2C32-4D51-8BB2-8B8FA55D1E5D}"/>
</file>

<file path=customXml/itemProps2.xml><?xml version="1.0" encoding="utf-8"?>
<ds:datastoreItem xmlns:ds="http://schemas.openxmlformats.org/officeDocument/2006/customXml" ds:itemID="{63F7DD11-9B55-4ADF-9695-4CB0AD0F09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858731-8759-4617-B4AA-DD37C1673BF1}">
  <ds:schemaRefs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dcf65376-29fc-4bf3-aa7b-b5bee95c8275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4d48b06e-9d30-4ca7-8651-4b6a69a8ad6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Mainzerová Tamara</dc:creator>
  <cp:keywords/>
  <dc:description/>
  <cp:lastModifiedBy>Mainzerová Tamara</cp:lastModifiedBy>
  <cp:revision>1</cp:revision>
  <dcterms:created xsi:type="dcterms:W3CDTF">2023-03-27T16:04:00Z</dcterms:created>
  <dcterms:modified xsi:type="dcterms:W3CDTF">2023-03-27T16:06:00Z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