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5BA4A" w14:textId="77777777" w:rsidR="000668F5" w:rsidRPr="00315BFF" w:rsidRDefault="000668F5" w:rsidP="000668F5">
      <w:pPr>
        <w:tabs>
          <w:tab w:val="center" w:pos="4320"/>
          <w:tab w:val="right" w:pos="8640"/>
        </w:tabs>
        <w:rPr>
          <w:rFonts w:eastAsia="Times New Roman"/>
          <w:sz w:val="32"/>
          <w:lang w:val="en-US" w:eastAsia="en-US"/>
        </w:rPr>
      </w:pPr>
      <w:r w:rsidRPr="00315BFF">
        <w:rPr>
          <w:rFonts w:eastAsia="Times New Roman"/>
          <w:noProof/>
          <w:sz w:val="32"/>
          <w:lang w:val="en-US" w:eastAsia="en-US"/>
        </w:rPr>
        <w:drawing>
          <wp:inline distT="0" distB="0" distL="0" distR="0" wp14:anchorId="6B4F0C6B" wp14:editId="529C5C62">
            <wp:extent cx="59436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07166501" w14:textId="77777777" w:rsidR="008F0115" w:rsidRPr="00315BFF" w:rsidRDefault="008F0115" w:rsidP="000668F5">
      <w:pPr>
        <w:jc w:val="center"/>
        <w:rPr>
          <w:rFonts w:eastAsia="Times New Roman"/>
          <w:b/>
          <w:bCs/>
          <w:sz w:val="48"/>
          <w:szCs w:val="48"/>
          <w:lang w:val="en-US" w:eastAsia="en-US"/>
        </w:rPr>
      </w:pPr>
    </w:p>
    <w:p w14:paraId="5B28A08B" w14:textId="59AEE2A6" w:rsidR="000668F5" w:rsidRPr="00315BFF" w:rsidRDefault="00315BFF" w:rsidP="000668F5">
      <w:pPr>
        <w:jc w:val="center"/>
        <w:rPr>
          <w:rFonts w:eastAsia="Times New Roman"/>
          <w:b/>
          <w:bCs/>
          <w:sz w:val="44"/>
          <w:szCs w:val="44"/>
          <w:lang w:val="en-US" w:eastAsia="en-US"/>
        </w:rPr>
      </w:pPr>
      <w:r>
        <w:rPr>
          <w:rFonts w:eastAsia="Times New Roman"/>
          <w:b/>
          <w:bCs/>
          <w:sz w:val="48"/>
          <w:szCs w:val="48"/>
          <w:lang w:val="en-US" w:eastAsia="en-US"/>
        </w:rPr>
        <w:t>SYNOPSIS</w:t>
      </w:r>
    </w:p>
    <w:p w14:paraId="40A3D17B" w14:textId="77777777" w:rsidR="000668F5" w:rsidRPr="00315BFF" w:rsidRDefault="000668F5" w:rsidP="000668F5">
      <w:pPr>
        <w:jc w:val="center"/>
        <w:rPr>
          <w:rFonts w:eastAsia="Times New Roman"/>
          <w:b/>
          <w:bCs/>
          <w:sz w:val="48"/>
          <w:szCs w:val="48"/>
          <w:lang w:val="en-US" w:eastAsia="en-US"/>
        </w:rPr>
      </w:pPr>
    </w:p>
    <w:p w14:paraId="67A8457B" w14:textId="77777777" w:rsidR="000668F5" w:rsidRPr="00315BFF" w:rsidRDefault="000668F5" w:rsidP="000668F5">
      <w:pPr>
        <w:jc w:val="center"/>
        <w:rPr>
          <w:rFonts w:eastAsia="Times New Roman"/>
          <w:b/>
          <w:bCs/>
          <w:sz w:val="48"/>
          <w:szCs w:val="48"/>
          <w:lang w:val="en-US" w:eastAsia="en-US"/>
        </w:rPr>
      </w:pPr>
    </w:p>
    <w:p w14:paraId="6A37B268" w14:textId="1F9590A5" w:rsidR="000668F5" w:rsidRPr="00315BFF" w:rsidRDefault="00402D60" w:rsidP="000668F5">
      <w:pPr>
        <w:tabs>
          <w:tab w:val="left" w:pos="5160"/>
        </w:tabs>
        <w:jc w:val="center"/>
        <w:rPr>
          <w:rFonts w:eastAsia="Times New Roman"/>
          <w:b/>
          <w:bCs/>
          <w:sz w:val="32"/>
          <w:szCs w:val="32"/>
          <w:lang w:val="en-US" w:eastAsia="en-US"/>
        </w:rPr>
      </w:pPr>
      <w:r w:rsidRPr="00315BFF">
        <w:rPr>
          <w:rFonts w:eastAsia="Times New Roman"/>
          <w:b/>
          <w:bCs/>
          <w:sz w:val="48"/>
          <w:szCs w:val="48"/>
          <w:lang w:val="en-US" w:eastAsia="en-US"/>
        </w:rPr>
        <w:t xml:space="preserve">Creating Storybooks and Unit Testing for </w:t>
      </w:r>
      <w:r w:rsidR="00E91A0C" w:rsidRPr="00315BFF">
        <w:rPr>
          <w:rFonts w:eastAsia="Times New Roman"/>
          <w:b/>
          <w:bCs/>
          <w:sz w:val="48"/>
          <w:szCs w:val="48"/>
          <w:lang w:val="en-US" w:eastAsia="en-US"/>
        </w:rPr>
        <w:t>Medical Device</w:t>
      </w:r>
      <w:r w:rsidRPr="00315BFF">
        <w:rPr>
          <w:rFonts w:eastAsia="Times New Roman"/>
          <w:b/>
          <w:bCs/>
          <w:sz w:val="48"/>
          <w:szCs w:val="48"/>
          <w:lang w:val="en-US" w:eastAsia="en-US"/>
        </w:rPr>
        <w:t xml:space="preserve"> Interface</w:t>
      </w:r>
    </w:p>
    <w:p w14:paraId="75C41CB0" w14:textId="77777777" w:rsidR="000668F5" w:rsidRPr="00315BFF" w:rsidRDefault="000668F5" w:rsidP="000668F5">
      <w:pPr>
        <w:tabs>
          <w:tab w:val="left" w:pos="5160"/>
        </w:tabs>
        <w:jc w:val="center"/>
        <w:rPr>
          <w:rFonts w:eastAsia="Times New Roman"/>
          <w:b/>
          <w:bCs/>
          <w:sz w:val="32"/>
          <w:szCs w:val="32"/>
          <w:lang w:val="en-US" w:eastAsia="en-US"/>
        </w:rPr>
      </w:pPr>
    </w:p>
    <w:p w14:paraId="7F8D9521" w14:textId="77777777" w:rsidR="000668F5" w:rsidRPr="00315BFF" w:rsidRDefault="000668F5" w:rsidP="000668F5">
      <w:pPr>
        <w:tabs>
          <w:tab w:val="left" w:pos="5160"/>
        </w:tabs>
        <w:jc w:val="center"/>
        <w:rPr>
          <w:rFonts w:eastAsia="Times New Roman"/>
          <w:b/>
          <w:bCs/>
          <w:sz w:val="32"/>
          <w:szCs w:val="32"/>
          <w:lang w:val="en-US" w:eastAsia="en-US"/>
        </w:rPr>
      </w:pPr>
    </w:p>
    <w:p w14:paraId="759F034E" w14:textId="77777777" w:rsidR="000668F5" w:rsidRPr="00315BFF" w:rsidRDefault="000668F5" w:rsidP="000668F5">
      <w:pPr>
        <w:tabs>
          <w:tab w:val="left" w:pos="5160"/>
        </w:tabs>
        <w:jc w:val="center"/>
        <w:rPr>
          <w:rFonts w:eastAsia="Times New Roman"/>
          <w:b/>
          <w:bCs/>
          <w:sz w:val="32"/>
          <w:szCs w:val="32"/>
          <w:lang w:val="en-US" w:eastAsia="en-US"/>
        </w:rPr>
      </w:pPr>
      <w:r w:rsidRPr="00315BFF">
        <w:rPr>
          <w:rFonts w:eastAsia="Times New Roman"/>
          <w:b/>
          <w:bCs/>
          <w:sz w:val="32"/>
          <w:szCs w:val="32"/>
          <w:lang w:val="en-US" w:eastAsia="en-US"/>
        </w:rPr>
        <w:t xml:space="preserve">SUBMITTED </w:t>
      </w:r>
    </w:p>
    <w:p w14:paraId="704EABF6" w14:textId="77777777" w:rsidR="000668F5" w:rsidRPr="00315BFF" w:rsidRDefault="000668F5" w:rsidP="000668F5">
      <w:pPr>
        <w:tabs>
          <w:tab w:val="left" w:pos="5160"/>
        </w:tabs>
        <w:jc w:val="center"/>
        <w:rPr>
          <w:rFonts w:eastAsia="Times New Roman"/>
          <w:b/>
          <w:bCs/>
          <w:sz w:val="32"/>
          <w:szCs w:val="32"/>
          <w:lang w:val="en-US" w:eastAsia="en-US"/>
        </w:rPr>
      </w:pPr>
      <w:r w:rsidRPr="00315BFF">
        <w:rPr>
          <w:rFonts w:eastAsia="Times New Roman"/>
          <w:b/>
          <w:bCs/>
          <w:sz w:val="32"/>
          <w:szCs w:val="32"/>
          <w:lang w:val="en-US" w:eastAsia="en-US"/>
        </w:rPr>
        <w:t xml:space="preserve">BY </w:t>
      </w:r>
    </w:p>
    <w:p w14:paraId="1527FA79" w14:textId="77777777" w:rsidR="000668F5" w:rsidRPr="00315BFF" w:rsidRDefault="000668F5" w:rsidP="000668F5">
      <w:pPr>
        <w:jc w:val="both"/>
        <w:rPr>
          <w:rFonts w:eastAsia="Times New Roman"/>
          <w:bCs/>
          <w:sz w:val="44"/>
          <w:lang w:val="en-US" w:eastAsia="en-US"/>
        </w:rPr>
      </w:pPr>
    </w:p>
    <w:p w14:paraId="39C0C268" w14:textId="0F2B3E2F" w:rsidR="000668F5" w:rsidRPr="00315BFF" w:rsidRDefault="00702D9E" w:rsidP="000668F5">
      <w:pPr>
        <w:tabs>
          <w:tab w:val="left" w:pos="7740"/>
        </w:tabs>
        <w:jc w:val="center"/>
        <w:rPr>
          <w:rFonts w:eastAsia="Times New Roman"/>
          <w:bCs/>
          <w:sz w:val="32"/>
          <w:szCs w:val="32"/>
          <w:lang w:val="en-US" w:eastAsia="en-US"/>
        </w:rPr>
      </w:pPr>
      <w:r w:rsidRPr="00315BFF">
        <w:rPr>
          <w:rFonts w:eastAsia="Times New Roman"/>
          <w:bCs/>
          <w:sz w:val="32"/>
          <w:szCs w:val="32"/>
          <w:lang w:val="en-US" w:eastAsia="en-US"/>
        </w:rPr>
        <w:t>Jay Patel</w:t>
      </w:r>
      <w:r w:rsidR="000668F5" w:rsidRPr="00315BFF">
        <w:rPr>
          <w:rFonts w:eastAsia="Times New Roman"/>
          <w:bCs/>
          <w:sz w:val="32"/>
          <w:szCs w:val="32"/>
          <w:lang w:val="en-US" w:eastAsia="en-US"/>
        </w:rPr>
        <w:t xml:space="preserve">                                                         21090</w:t>
      </w:r>
      <w:r w:rsidRPr="00315BFF">
        <w:rPr>
          <w:rFonts w:eastAsia="Times New Roman"/>
          <w:bCs/>
          <w:sz w:val="32"/>
          <w:szCs w:val="32"/>
          <w:lang w:val="en-US" w:eastAsia="en-US"/>
        </w:rPr>
        <w:t>5294</w:t>
      </w:r>
    </w:p>
    <w:p w14:paraId="32EEF071" w14:textId="77777777" w:rsidR="000668F5" w:rsidRPr="00315BFF" w:rsidRDefault="000668F5" w:rsidP="000668F5">
      <w:pPr>
        <w:jc w:val="both"/>
        <w:rPr>
          <w:rFonts w:eastAsia="Times New Roman"/>
          <w:bCs/>
          <w:sz w:val="40"/>
          <w:szCs w:val="40"/>
          <w:lang w:val="en-US" w:eastAsia="en-US"/>
        </w:rPr>
      </w:pPr>
    </w:p>
    <w:p w14:paraId="138ADEAB" w14:textId="77777777" w:rsidR="000668F5" w:rsidRPr="00315BFF" w:rsidRDefault="000668F5" w:rsidP="000668F5">
      <w:pPr>
        <w:jc w:val="center"/>
        <w:rPr>
          <w:rFonts w:eastAsia="Times New Roman"/>
          <w:b/>
          <w:bCs/>
          <w:sz w:val="36"/>
          <w:szCs w:val="36"/>
          <w:lang w:val="en-US" w:eastAsia="en-US"/>
        </w:rPr>
      </w:pPr>
      <w:r w:rsidRPr="00315BFF">
        <w:rPr>
          <w:rFonts w:eastAsia="Times New Roman"/>
          <w:b/>
          <w:bCs/>
          <w:noProof/>
          <w:sz w:val="36"/>
          <w:szCs w:val="36"/>
          <w:lang w:val="en-US" w:eastAsia="en-US"/>
        </w:rPr>
        <w:drawing>
          <wp:anchor distT="0" distB="0" distL="114300" distR="114300" simplePos="0" relativeHeight="251659264" behindDoc="1" locked="0" layoutInCell="1" allowOverlap="1" wp14:anchorId="5390EAA6" wp14:editId="002165E3">
            <wp:simplePos x="0" y="0"/>
            <wp:positionH relativeFrom="column">
              <wp:posOffset>1485900</wp:posOffset>
            </wp:positionH>
            <wp:positionV relativeFrom="paragraph">
              <wp:posOffset>76200</wp:posOffset>
            </wp:positionV>
            <wp:extent cx="342900" cy="33718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rcRect/>
                    <a:stretch>
                      <a:fillRect/>
                    </a:stretch>
                  </pic:blipFill>
                  <pic:spPr bwMode="auto">
                    <a:xfrm>
                      <a:off x="0" y="0"/>
                      <a:ext cx="342900" cy="337185"/>
                    </a:xfrm>
                    <a:prstGeom prst="rect">
                      <a:avLst/>
                    </a:prstGeom>
                    <a:solidFill>
                      <a:srgbClr val="000000">
                        <a:alpha val="50000"/>
                      </a:srgbClr>
                    </a:solidFill>
                    <a:ln>
                      <a:noFill/>
                    </a:ln>
                  </pic:spPr>
                </pic:pic>
              </a:graphicData>
            </a:graphic>
            <wp14:sizeRelH relativeFrom="page">
              <wp14:pctWidth>0</wp14:pctWidth>
            </wp14:sizeRelH>
            <wp14:sizeRelV relativeFrom="page">
              <wp14:pctHeight>0</wp14:pctHeight>
            </wp14:sizeRelV>
          </wp:anchor>
        </w:drawing>
      </w:r>
      <w:r w:rsidRPr="00315BFF">
        <w:rPr>
          <w:rFonts w:eastAsia="Times New Roman"/>
          <w:b/>
          <w:bCs/>
          <w:sz w:val="36"/>
          <w:szCs w:val="36"/>
          <w:lang w:val="en-US" w:eastAsia="en-US"/>
        </w:rPr>
        <w:t>Under the Guidance of:</w:t>
      </w:r>
    </w:p>
    <w:p w14:paraId="518D01C3" w14:textId="77777777" w:rsidR="000668F5" w:rsidRPr="00315BFF" w:rsidRDefault="000668F5" w:rsidP="000668F5">
      <w:pPr>
        <w:jc w:val="center"/>
        <w:rPr>
          <w:rFonts w:eastAsia="Times New Roman"/>
          <w:b/>
          <w:bCs/>
          <w:sz w:val="36"/>
          <w:szCs w:val="36"/>
          <w:lang w:val="en-US" w:eastAsia="en-US"/>
        </w:rPr>
      </w:pPr>
    </w:p>
    <w:p w14:paraId="29898629" w14:textId="7977FCB8" w:rsidR="000668F5" w:rsidRPr="00315BFF" w:rsidRDefault="007246EF" w:rsidP="000668F5">
      <w:pPr>
        <w:jc w:val="center"/>
        <w:rPr>
          <w:rFonts w:eastAsia="Times New Roman"/>
          <w:b/>
          <w:bCs/>
          <w:sz w:val="40"/>
          <w:szCs w:val="40"/>
          <w:lang w:val="en-US" w:eastAsia="en-US"/>
        </w:rPr>
      </w:pPr>
      <w:r w:rsidRPr="00315BFF">
        <w:rPr>
          <w:rFonts w:eastAsia="Times New Roman"/>
          <w:b/>
          <w:bCs/>
          <w:sz w:val="40"/>
          <w:szCs w:val="40"/>
          <w:lang w:val="en-US" w:eastAsia="en-US"/>
        </w:rPr>
        <w:t>Ankit Thaker</w:t>
      </w:r>
    </w:p>
    <w:p w14:paraId="1BEC9116" w14:textId="5D80D028" w:rsidR="000668F5" w:rsidRPr="00315BFF" w:rsidRDefault="007246EF" w:rsidP="000668F5">
      <w:pPr>
        <w:jc w:val="center"/>
        <w:rPr>
          <w:rFonts w:eastAsia="Times New Roman"/>
          <w:b/>
          <w:bCs/>
          <w:sz w:val="32"/>
          <w:szCs w:val="32"/>
          <w:lang w:val="en-US" w:eastAsia="en-US"/>
        </w:rPr>
      </w:pPr>
      <w:r w:rsidRPr="00315BFF">
        <w:rPr>
          <w:rFonts w:eastAsia="Times New Roman"/>
          <w:b/>
          <w:bCs/>
          <w:sz w:val="32"/>
          <w:szCs w:val="32"/>
          <w:lang w:val="en-US" w:eastAsia="en-US"/>
        </w:rPr>
        <w:t>Man</w:t>
      </w:r>
      <w:r w:rsidR="00702D9E" w:rsidRPr="00315BFF">
        <w:rPr>
          <w:rFonts w:eastAsia="Times New Roman"/>
          <w:b/>
          <w:bCs/>
          <w:sz w:val="32"/>
          <w:szCs w:val="32"/>
          <w:lang w:val="en-US" w:eastAsia="en-US"/>
        </w:rPr>
        <w:t>a</w:t>
      </w:r>
      <w:r w:rsidRPr="00315BFF">
        <w:rPr>
          <w:rFonts w:eastAsia="Times New Roman"/>
          <w:b/>
          <w:bCs/>
          <w:sz w:val="32"/>
          <w:szCs w:val="32"/>
          <w:lang w:val="en-US" w:eastAsia="en-US"/>
        </w:rPr>
        <w:t>ger</w:t>
      </w:r>
      <w:r w:rsidR="00331119" w:rsidRPr="00315BFF">
        <w:rPr>
          <w:rFonts w:eastAsia="Times New Roman"/>
          <w:b/>
          <w:bCs/>
          <w:sz w:val="32"/>
          <w:szCs w:val="32"/>
          <w:lang w:val="en-US" w:eastAsia="en-US"/>
        </w:rPr>
        <w:t>, Software</w:t>
      </w:r>
    </w:p>
    <w:p w14:paraId="16F456D5" w14:textId="590A8112" w:rsidR="000668F5" w:rsidRPr="00315BFF" w:rsidRDefault="00331119" w:rsidP="000668F5">
      <w:pPr>
        <w:jc w:val="center"/>
        <w:rPr>
          <w:rFonts w:eastAsia="Times New Roman"/>
          <w:b/>
          <w:bCs/>
          <w:sz w:val="36"/>
          <w:szCs w:val="36"/>
          <w:lang w:val="en-US" w:eastAsia="en-US"/>
        </w:rPr>
      </w:pPr>
      <w:r w:rsidRPr="00315BFF">
        <w:rPr>
          <w:rFonts w:eastAsia="Times New Roman"/>
          <w:b/>
          <w:bCs/>
          <w:sz w:val="32"/>
          <w:szCs w:val="32"/>
          <w:lang w:val="en-US" w:eastAsia="en-US"/>
        </w:rPr>
        <w:t>9</w:t>
      </w:r>
      <w:r w:rsidRPr="00315BFF">
        <w:rPr>
          <w:rFonts w:eastAsia="Times New Roman"/>
          <w:b/>
          <w:bCs/>
          <w:sz w:val="32"/>
          <w:szCs w:val="32"/>
          <w:vertAlign w:val="superscript"/>
          <w:lang w:val="en-US" w:eastAsia="en-US"/>
        </w:rPr>
        <w:t>th</w:t>
      </w:r>
      <w:r w:rsidRPr="00315BFF">
        <w:rPr>
          <w:rFonts w:eastAsia="Times New Roman"/>
          <w:b/>
          <w:bCs/>
          <w:sz w:val="32"/>
          <w:szCs w:val="32"/>
          <w:lang w:val="en-US" w:eastAsia="en-US"/>
        </w:rPr>
        <w:t xml:space="preserve"> Floor, Crescent-2</w:t>
      </w:r>
      <w:r w:rsidR="007246EF" w:rsidRPr="00315BFF">
        <w:rPr>
          <w:rFonts w:eastAsia="Times New Roman"/>
          <w:b/>
          <w:bCs/>
          <w:sz w:val="32"/>
          <w:szCs w:val="32"/>
          <w:lang w:val="en-US" w:eastAsia="en-US"/>
        </w:rPr>
        <w:t xml:space="preserve">, </w:t>
      </w:r>
      <w:r w:rsidRPr="00315BFF">
        <w:rPr>
          <w:rFonts w:eastAsia="Times New Roman"/>
          <w:b/>
          <w:bCs/>
          <w:sz w:val="32"/>
          <w:szCs w:val="32"/>
          <w:lang w:eastAsia="en-US"/>
        </w:rPr>
        <w:t>Prestige Shantiniketan Campus</w:t>
      </w:r>
      <w:r w:rsidRPr="00315BFF">
        <w:rPr>
          <w:rFonts w:eastAsia="Times New Roman"/>
          <w:b/>
          <w:bCs/>
          <w:sz w:val="32"/>
          <w:szCs w:val="32"/>
          <w:lang w:val="en-US" w:eastAsia="en-US"/>
        </w:rPr>
        <w:t xml:space="preserve"> - </w:t>
      </w:r>
      <w:r w:rsidR="007246EF" w:rsidRPr="00315BFF">
        <w:rPr>
          <w:rFonts w:eastAsia="Times New Roman"/>
          <w:b/>
          <w:bCs/>
          <w:sz w:val="32"/>
          <w:szCs w:val="32"/>
          <w:lang w:val="en-US" w:eastAsia="en-US"/>
        </w:rPr>
        <w:t>Whitefield</w:t>
      </w:r>
      <w:r w:rsidR="000668F5" w:rsidRPr="00315BFF">
        <w:rPr>
          <w:rFonts w:eastAsia="Times New Roman"/>
          <w:b/>
          <w:bCs/>
          <w:sz w:val="32"/>
          <w:szCs w:val="32"/>
          <w:lang w:val="en-US" w:eastAsia="en-US"/>
        </w:rPr>
        <w:t xml:space="preserve">, </w:t>
      </w:r>
      <w:r w:rsidRPr="00315BFF">
        <w:rPr>
          <w:rFonts w:eastAsia="Times New Roman"/>
          <w:b/>
          <w:bCs/>
          <w:sz w:val="32"/>
          <w:szCs w:val="32"/>
          <w:lang w:eastAsia="en-US"/>
        </w:rPr>
        <w:t xml:space="preserve">Thigaralapalya, Hoodi, </w:t>
      </w:r>
      <w:r w:rsidR="000668F5" w:rsidRPr="00315BFF">
        <w:rPr>
          <w:rFonts w:eastAsia="Times New Roman"/>
          <w:b/>
          <w:bCs/>
          <w:sz w:val="32"/>
          <w:szCs w:val="32"/>
          <w:lang w:val="en-US" w:eastAsia="en-US"/>
        </w:rPr>
        <w:t>Bengaluru, Karnataka</w:t>
      </w:r>
      <w:r w:rsidR="007246EF" w:rsidRPr="00315BFF">
        <w:rPr>
          <w:rFonts w:eastAsia="Times New Roman"/>
          <w:b/>
          <w:bCs/>
          <w:sz w:val="32"/>
          <w:szCs w:val="32"/>
          <w:lang w:val="en-US" w:eastAsia="en-US"/>
        </w:rPr>
        <w:t>, 560067</w:t>
      </w:r>
      <w:r w:rsidR="000668F5" w:rsidRPr="00315BFF">
        <w:rPr>
          <w:rFonts w:eastAsia="Times New Roman"/>
          <w:b/>
          <w:bCs/>
          <w:sz w:val="32"/>
          <w:szCs w:val="32"/>
          <w:lang w:val="en-US" w:eastAsia="en-US"/>
        </w:rPr>
        <w:t xml:space="preserve"> </w:t>
      </w:r>
    </w:p>
    <w:p w14:paraId="36B3E074" w14:textId="77777777" w:rsidR="000668F5" w:rsidRPr="00315BFF" w:rsidRDefault="000668F5" w:rsidP="000668F5">
      <w:pPr>
        <w:jc w:val="center"/>
        <w:rPr>
          <w:rFonts w:eastAsia="Times New Roman"/>
          <w:b/>
          <w:bCs/>
          <w:sz w:val="36"/>
          <w:szCs w:val="36"/>
          <w:lang w:val="en-US" w:eastAsia="en-US"/>
        </w:rPr>
      </w:pPr>
    </w:p>
    <w:p w14:paraId="2DB68906" w14:textId="77777777" w:rsidR="000668F5" w:rsidRPr="00315BFF" w:rsidRDefault="000668F5" w:rsidP="000668F5">
      <w:pPr>
        <w:jc w:val="center"/>
        <w:rPr>
          <w:rFonts w:eastAsia="Times New Roman"/>
          <w:b/>
          <w:bCs/>
          <w:sz w:val="36"/>
          <w:szCs w:val="36"/>
          <w:lang w:val="en-US" w:eastAsia="en-US"/>
        </w:rPr>
      </w:pPr>
      <w:r w:rsidRPr="00315BFF">
        <w:rPr>
          <w:rFonts w:eastAsia="Times New Roman"/>
          <w:b/>
          <w:bCs/>
          <w:sz w:val="36"/>
          <w:szCs w:val="36"/>
          <w:lang w:val="en-US" w:eastAsia="en-US"/>
        </w:rPr>
        <w:t xml:space="preserve">And </w:t>
      </w:r>
    </w:p>
    <w:p w14:paraId="4EB37E93" w14:textId="77777777" w:rsidR="000668F5" w:rsidRPr="00315BFF" w:rsidRDefault="000668F5" w:rsidP="000668F5">
      <w:pPr>
        <w:jc w:val="center"/>
        <w:rPr>
          <w:rFonts w:eastAsia="Times New Roman"/>
          <w:b/>
          <w:bCs/>
          <w:sz w:val="36"/>
          <w:szCs w:val="36"/>
          <w:lang w:val="en-US" w:eastAsia="en-US"/>
        </w:rPr>
      </w:pPr>
    </w:p>
    <w:p w14:paraId="570BAD9C" w14:textId="361C54E6" w:rsidR="000668F5" w:rsidRPr="00315BFF" w:rsidRDefault="00702D9E" w:rsidP="00702D9E">
      <w:pPr>
        <w:jc w:val="center"/>
        <w:rPr>
          <w:b/>
          <w:bCs/>
          <w:sz w:val="36"/>
          <w:szCs w:val="36"/>
        </w:rPr>
      </w:pPr>
      <w:r w:rsidRPr="00315BFF">
        <w:rPr>
          <w:b/>
          <w:bCs/>
          <w:sz w:val="36"/>
          <w:szCs w:val="36"/>
        </w:rPr>
        <w:t>Tanuja Shailesh</w:t>
      </w:r>
    </w:p>
    <w:p w14:paraId="76101C33" w14:textId="77777777" w:rsidR="000668F5" w:rsidRPr="00315BFF" w:rsidRDefault="000668F5" w:rsidP="000668F5">
      <w:pPr>
        <w:jc w:val="center"/>
        <w:rPr>
          <w:rFonts w:eastAsia="Times New Roman"/>
          <w:b/>
          <w:bCs/>
          <w:sz w:val="36"/>
          <w:szCs w:val="36"/>
          <w:lang w:val="en-US" w:eastAsia="en-US"/>
        </w:rPr>
      </w:pPr>
      <w:r w:rsidRPr="00315BFF">
        <w:rPr>
          <w:rFonts w:eastAsia="Times New Roman"/>
          <w:b/>
          <w:bCs/>
          <w:sz w:val="36"/>
          <w:szCs w:val="36"/>
          <w:lang w:val="en-US" w:eastAsia="en-US"/>
        </w:rPr>
        <w:t>Assistant Professor - Selection Grade</w:t>
      </w:r>
    </w:p>
    <w:p w14:paraId="6316CB42" w14:textId="77777777" w:rsidR="000668F5" w:rsidRPr="00315BFF" w:rsidRDefault="000668F5" w:rsidP="000668F5">
      <w:pPr>
        <w:jc w:val="center"/>
        <w:rPr>
          <w:rFonts w:eastAsia="Times New Roman"/>
          <w:b/>
          <w:bCs/>
          <w:sz w:val="32"/>
          <w:szCs w:val="32"/>
          <w:lang w:val="en-US" w:eastAsia="en-US"/>
        </w:rPr>
      </w:pPr>
      <w:r w:rsidRPr="00315BFF">
        <w:rPr>
          <w:rFonts w:eastAsia="Times New Roman"/>
          <w:b/>
          <w:bCs/>
          <w:sz w:val="32"/>
          <w:szCs w:val="32"/>
          <w:lang w:val="en-US" w:eastAsia="en-US"/>
        </w:rPr>
        <w:t>Department of Computer Science and Engineering</w:t>
      </w:r>
    </w:p>
    <w:p w14:paraId="7C809131" w14:textId="77777777" w:rsidR="000668F5" w:rsidRPr="00315BFF" w:rsidRDefault="000668F5" w:rsidP="000668F5">
      <w:pPr>
        <w:jc w:val="center"/>
        <w:rPr>
          <w:rFonts w:eastAsia="Times New Roman"/>
          <w:b/>
          <w:bCs/>
          <w:sz w:val="40"/>
          <w:szCs w:val="40"/>
          <w:lang w:val="en-US" w:eastAsia="en-US"/>
        </w:rPr>
      </w:pPr>
      <w:r w:rsidRPr="00315BFF">
        <w:rPr>
          <w:rFonts w:eastAsia="Times New Roman"/>
          <w:b/>
          <w:bCs/>
          <w:sz w:val="32"/>
          <w:szCs w:val="32"/>
          <w:lang w:val="en-US" w:eastAsia="en-US"/>
        </w:rPr>
        <w:t xml:space="preserve">Manipal Institute of Technology, Manipal, Karnataka – 576104 </w:t>
      </w:r>
    </w:p>
    <w:p w14:paraId="64CA5CFE" w14:textId="1011149F" w:rsidR="00D35EE1" w:rsidRPr="00315BFF" w:rsidRDefault="000668F5" w:rsidP="00123056">
      <w:pPr>
        <w:spacing w:after="184" w:line="259" w:lineRule="auto"/>
        <w:ind w:right="1032"/>
        <w:jc w:val="center"/>
      </w:pPr>
      <w:r w:rsidRPr="00315BFF">
        <w:rPr>
          <w:sz w:val="28"/>
          <w:szCs w:val="28"/>
        </w:rPr>
        <w:br w:type="page"/>
      </w:r>
      <w:r w:rsidR="00331119" w:rsidRPr="00315BFF">
        <w:rPr>
          <w:b/>
          <w:bCs/>
          <w:sz w:val="28"/>
          <w:szCs w:val="28"/>
        </w:rPr>
        <w:lastRenderedPageBreak/>
        <w:t xml:space="preserve">EMPLOYMENT </w:t>
      </w:r>
      <w:r w:rsidR="00331119" w:rsidRPr="00315BFF">
        <w:rPr>
          <w:rFonts w:eastAsia="Times New Roman"/>
          <w:b/>
          <w:sz w:val="30"/>
        </w:rPr>
        <w:t>OFFER</w:t>
      </w:r>
      <w:r w:rsidR="006576A2" w:rsidRPr="00315BFF">
        <w:rPr>
          <w:rFonts w:eastAsia="Times New Roman"/>
          <w:b/>
          <w:sz w:val="30"/>
        </w:rPr>
        <w:t xml:space="preserve"> LETTER</w:t>
      </w:r>
    </w:p>
    <w:p w14:paraId="26510DD0" w14:textId="77777777" w:rsidR="00510F0C" w:rsidRPr="00315BFF" w:rsidRDefault="00510F0C">
      <w:pPr>
        <w:rPr>
          <w:b/>
          <w:sz w:val="28"/>
          <w:szCs w:val="28"/>
        </w:rPr>
      </w:pPr>
    </w:p>
    <w:p w14:paraId="7A25A84C" w14:textId="77777777" w:rsidR="000668F5" w:rsidRPr="00315BFF" w:rsidRDefault="000668F5"/>
    <w:p w14:paraId="01C35449" w14:textId="40CA3D86" w:rsidR="00510F0C" w:rsidRPr="00315BFF" w:rsidRDefault="001D1B27">
      <w:pPr>
        <w:rPr>
          <w:b/>
          <w:sz w:val="28"/>
          <w:szCs w:val="28"/>
        </w:rPr>
      </w:pPr>
      <w:r w:rsidRPr="00315BFF">
        <w:rPr>
          <w:b/>
          <w:noProof/>
          <w:sz w:val="28"/>
          <w:szCs w:val="28"/>
        </w:rPr>
        <w:drawing>
          <wp:inline distT="0" distB="0" distL="0" distR="0" wp14:anchorId="29A71DE4" wp14:editId="123D315E">
            <wp:extent cx="5733415" cy="7178675"/>
            <wp:effectExtent l="0" t="0" r="635" b="3175"/>
            <wp:docPr id="1470848302" name="Picture 1" descr="A letter with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48302" name="Picture 1" descr="A letter with a signature&#10;&#10;AI-generated content may be incorrect."/>
                    <pic:cNvPicPr/>
                  </pic:nvPicPr>
                  <pic:blipFill>
                    <a:blip r:embed="rId12"/>
                    <a:stretch>
                      <a:fillRect/>
                    </a:stretch>
                  </pic:blipFill>
                  <pic:spPr>
                    <a:xfrm>
                      <a:off x="0" y="0"/>
                      <a:ext cx="5733415" cy="7178675"/>
                    </a:xfrm>
                    <a:prstGeom prst="rect">
                      <a:avLst/>
                    </a:prstGeom>
                  </pic:spPr>
                </pic:pic>
              </a:graphicData>
            </a:graphic>
          </wp:inline>
        </w:drawing>
      </w:r>
    </w:p>
    <w:p w14:paraId="20CCA4A2" w14:textId="7074FCC3" w:rsidR="00123056" w:rsidRPr="00315BFF" w:rsidRDefault="00123056">
      <w:pPr>
        <w:rPr>
          <w:b/>
          <w:sz w:val="28"/>
          <w:szCs w:val="28"/>
        </w:rPr>
      </w:pPr>
      <w:r w:rsidRPr="00315BFF">
        <w:rPr>
          <w:b/>
          <w:sz w:val="28"/>
          <w:szCs w:val="28"/>
        </w:rPr>
        <w:br w:type="page"/>
      </w:r>
    </w:p>
    <w:p w14:paraId="5311AE90" w14:textId="77777777" w:rsidR="008F0115" w:rsidRPr="00315BFF" w:rsidRDefault="008F0115">
      <w:pPr>
        <w:rPr>
          <w:b/>
          <w:sz w:val="28"/>
          <w:szCs w:val="28"/>
        </w:rPr>
      </w:pPr>
    </w:p>
    <w:p w14:paraId="64503C7C" w14:textId="52DBE372" w:rsidR="00D35EE1" w:rsidRPr="008B6350" w:rsidRDefault="00D35EE1" w:rsidP="0048067D">
      <w:pPr>
        <w:spacing w:line="480" w:lineRule="auto"/>
        <w:jc w:val="both"/>
        <w:rPr>
          <w:rFonts w:eastAsia="Times New Roman"/>
          <w:b/>
          <w:color w:val="000000"/>
          <w:kern w:val="2"/>
          <w:sz w:val="30"/>
          <w:lang w:eastAsia="en-GB"/>
          <w14:ligatures w14:val="standardContextual"/>
        </w:rPr>
      </w:pPr>
      <w:r w:rsidRPr="00315BFF">
        <w:rPr>
          <w:rFonts w:eastAsia="Times New Roman"/>
          <w:b/>
          <w:color w:val="000000"/>
          <w:kern w:val="2"/>
          <w:sz w:val="30"/>
          <w:lang w:eastAsia="en-GB"/>
          <w14:ligatures w14:val="standardContextual"/>
        </w:rPr>
        <w:t xml:space="preserve">1. </w:t>
      </w:r>
      <w:r w:rsidR="00C448C5">
        <w:rPr>
          <w:rFonts w:eastAsia="Times New Roman"/>
          <w:b/>
          <w:color w:val="000000"/>
          <w:kern w:val="2"/>
          <w:sz w:val="30"/>
          <w:lang w:eastAsia="en-GB"/>
          <w14:ligatures w14:val="standardContextual"/>
        </w:rPr>
        <w:t>INTRODUCTION</w:t>
      </w:r>
    </w:p>
    <w:p w14:paraId="752D4632" w14:textId="4F42A2C7" w:rsidR="00D35EE1" w:rsidRPr="00315BFF" w:rsidRDefault="00C448C5" w:rsidP="0048067D">
      <w:pPr>
        <w:numPr>
          <w:ilvl w:val="1"/>
          <w:numId w:val="19"/>
        </w:numPr>
        <w:spacing w:line="480" w:lineRule="auto"/>
        <w:jc w:val="both"/>
        <w:rPr>
          <w:b/>
        </w:rPr>
      </w:pPr>
      <w:r>
        <w:rPr>
          <w:b/>
        </w:rPr>
        <w:t>GENERAL INTRODUCTION TO THE TOPIC</w:t>
      </w:r>
    </w:p>
    <w:p w14:paraId="4DF4502F" w14:textId="25E823D5" w:rsidR="0065245C" w:rsidRPr="00315BFF" w:rsidRDefault="00F81D63" w:rsidP="008B6350">
      <w:pPr>
        <w:pStyle w:val="BodyText2"/>
        <w:ind w:left="360"/>
        <w:jc w:val="both"/>
      </w:pPr>
      <w:r w:rsidRPr="00315BFF">
        <w:t xml:space="preserve">Infusion Platforms are a modern system used in hospitals to safely deliver fluids and medicines to patients. It is designed to make sure that patients get the right amount of medicine at the right time. The platform includes </w:t>
      </w:r>
      <w:r w:rsidR="006B6793" w:rsidRPr="00315BFF">
        <w:t>devices which</w:t>
      </w:r>
      <w:r w:rsidRPr="00315BFF">
        <w:t xml:space="preserve"> control how fast and how much fluid is given to a patient. It is used in many treatments, such as providing nutrients, delivering medications, or giving blood products. One of the main goals of the platform is to reduce human errors and improve patient safety. It also helps hospital staff by making the process easier and more efficient. The system keeps track of treatments and allows updates, making it adaptable to the hospital’s needs. </w:t>
      </w:r>
    </w:p>
    <w:p w14:paraId="2F7C789B" w14:textId="77777777" w:rsidR="00907F84" w:rsidRPr="00315BFF" w:rsidRDefault="00907F84" w:rsidP="008B6350">
      <w:pPr>
        <w:pStyle w:val="BodyText2"/>
        <w:ind w:left="360"/>
        <w:jc w:val="both"/>
      </w:pPr>
    </w:p>
    <w:p w14:paraId="16BC610A" w14:textId="1E526183" w:rsidR="007606E8" w:rsidRDefault="007606E8" w:rsidP="008B6350">
      <w:pPr>
        <w:pStyle w:val="BodyText2"/>
        <w:ind w:left="360"/>
        <w:jc w:val="both"/>
        <w:rPr>
          <w:lang w:val="en-IN"/>
        </w:rPr>
      </w:pPr>
      <w:r w:rsidRPr="00315BFF">
        <w:rPr>
          <w:lang w:val="en-IN"/>
        </w:rPr>
        <w:t>To complement these infusion platforms, integrated connectivity solutions have been developed. These solutions provide hospitals with the ability to manage devices across multiple</w:t>
      </w:r>
      <w:r w:rsidR="006B6793">
        <w:rPr>
          <w:lang w:val="en-IN"/>
        </w:rPr>
        <w:t xml:space="preserve"> beds,</w:t>
      </w:r>
      <w:r w:rsidRPr="00315BFF">
        <w:rPr>
          <w:lang w:val="en-IN"/>
        </w:rPr>
        <w:t xml:space="preserve"> </w:t>
      </w:r>
      <w:r w:rsidR="006B6793">
        <w:rPr>
          <w:lang w:val="en-IN"/>
        </w:rPr>
        <w:t xml:space="preserve">rooms, floors, </w:t>
      </w:r>
      <w:r w:rsidRPr="00315BFF">
        <w:rPr>
          <w:lang w:val="en-IN"/>
        </w:rPr>
        <w:t>facilities,</w:t>
      </w:r>
      <w:r w:rsidR="006B6793">
        <w:rPr>
          <w:lang w:val="en-IN"/>
        </w:rPr>
        <w:t xml:space="preserve"> thus</w:t>
      </w:r>
      <w:r w:rsidRPr="00315BFF">
        <w:rPr>
          <w:lang w:val="en-IN"/>
        </w:rPr>
        <w:t xml:space="preserve"> offering a centralized view of infusion activities. Through secure data transmission and real-time reporting, they enable healthcare administrators to monitor device usage, optimize resource allocation, and streamline clinical operations. Moreover, the data collected supports advanced analytics, offering valuable insights that aid in decision-making, risk reduction, and continuous improvement of patient outcomes.</w:t>
      </w:r>
    </w:p>
    <w:p w14:paraId="1E6A9689" w14:textId="77777777" w:rsidR="008B6350" w:rsidRPr="00315BFF" w:rsidRDefault="008B6350" w:rsidP="008B6350">
      <w:pPr>
        <w:pStyle w:val="BodyText2"/>
        <w:ind w:left="360"/>
        <w:jc w:val="both"/>
        <w:rPr>
          <w:lang w:val="en-IN"/>
        </w:rPr>
      </w:pPr>
    </w:p>
    <w:p w14:paraId="53E37414" w14:textId="77777777" w:rsidR="007606E8" w:rsidRPr="00315BFF" w:rsidRDefault="007606E8" w:rsidP="008B6350">
      <w:pPr>
        <w:pStyle w:val="BodyText2"/>
        <w:ind w:left="360"/>
        <w:jc w:val="both"/>
        <w:rPr>
          <w:lang w:val="en-IN"/>
        </w:rPr>
      </w:pPr>
      <w:r w:rsidRPr="00315BFF">
        <w:rPr>
          <w:lang w:val="en-IN"/>
        </w:rPr>
        <w:t>In today’s healthcare landscape, where precision, efficiency, and safety are paramount, such integrated systems play a vital role in delivering high-quality care while reducing operational complexities.</w:t>
      </w:r>
    </w:p>
    <w:p w14:paraId="48F7E819" w14:textId="77777777" w:rsidR="003423B4" w:rsidRDefault="003423B4" w:rsidP="002D1DE5">
      <w:pPr>
        <w:pStyle w:val="BodyText2"/>
        <w:spacing w:line="360" w:lineRule="auto"/>
        <w:ind w:left="360"/>
        <w:jc w:val="both"/>
        <w:rPr>
          <w:b/>
        </w:rPr>
      </w:pPr>
    </w:p>
    <w:p w14:paraId="66A7982D" w14:textId="77777777" w:rsidR="0048067D" w:rsidRPr="00315BFF" w:rsidRDefault="0048067D" w:rsidP="002D1DE5">
      <w:pPr>
        <w:pStyle w:val="BodyText2"/>
        <w:spacing w:line="360" w:lineRule="auto"/>
        <w:ind w:left="360"/>
        <w:jc w:val="both"/>
        <w:rPr>
          <w:b/>
        </w:rPr>
      </w:pPr>
    </w:p>
    <w:p w14:paraId="24B6D5AC" w14:textId="0886BC2F" w:rsidR="00D35EE1" w:rsidRPr="00315BFF" w:rsidRDefault="001E4542" w:rsidP="00123056">
      <w:pPr>
        <w:pStyle w:val="BodyText2"/>
        <w:numPr>
          <w:ilvl w:val="1"/>
          <w:numId w:val="19"/>
        </w:numPr>
        <w:spacing w:line="360" w:lineRule="auto"/>
        <w:jc w:val="both"/>
        <w:rPr>
          <w:b/>
        </w:rPr>
      </w:pPr>
      <w:r>
        <w:rPr>
          <w:b/>
        </w:rPr>
        <w:t>ORGANIZATION</w:t>
      </w:r>
    </w:p>
    <w:p w14:paraId="721AE724" w14:textId="380B09AF" w:rsidR="002D1DE5" w:rsidRPr="00315BFF" w:rsidRDefault="002D1DE5" w:rsidP="0048067D">
      <w:pPr>
        <w:pStyle w:val="ListParagraph"/>
        <w:ind w:left="360"/>
        <w:jc w:val="both"/>
        <w:rPr>
          <w:b/>
        </w:rPr>
      </w:pPr>
      <w:r w:rsidRPr="00315BFF">
        <w:t>Baxter International Inc.</w:t>
      </w:r>
      <w:r w:rsidR="00256D9C">
        <w:t xml:space="preserve"> [1]</w:t>
      </w:r>
      <w:r w:rsidRPr="00315BFF">
        <w:t xml:space="preserve"> is a global healthcare company specializing in medical devices and therapies across various domains, including Anaesthesia and Critical Care, Bio-surgery, Drug Delivery, Infusion Systems, IV Access, Nutrition, Renal Therapies, and Pharmacy Workflow. Founded in 1931 by Drs. Ralph Falk and Don Baxter, the company was a pioneer in the commercial production of prepared IV solutions. Over the decades, Baxter has played a key role in advancing healthcare, particularly in IV therapy, nutrition, respiratory support, hospital beds, and integrated care solutions. With a strong legacy of innovation and dedication to patient care, Baxter continues to make significant contributions to the healthcare industry. Its diverse product portfolio and global reach reflect its commitment to improving and sustaining lives while driving advancements in medical technology.</w:t>
      </w:r>
    </w:p>
    <w:p w14:paraId="152FE886" w14:textId="60759917" w:rsidR="00D35EE1" w:rsidRPr="00315BFF" w:rsidRDefault="00D35EE1" w:rsidP="0048067D">
      <w:pPr>
        <w:pStyle w:val="BodyText2"/>
        <w:spacing w:line="360" w:lineRule="auto"/>
        <w:jc w:val="both"/>
        <w:rPr>
          <w:bCs/>
        </w:rPr>
      </w:pPr>
    </w:p>
    <w:p w14:paraId="74825611" w14:textId="77777777" w:rsidR="0041553D" w:rsidRPr="00315BFF" w:rsidRDefault="0041553D" w:rsidP="00123056">
      <w:pPr>
        <w:pStyle w:val="BodyText2"/>
        <w:spacing w:line="360" w:lineRule="auto"/>
        <w:ind w:left="360"/>
        <w:jc w:val="both"/>
        <w:rPr>
          <w:b/>
        </w:rPr>
      </w:pPr>
    </w:p>
    <w:p w14:paraId="1B75DABA" w14:textId="77777777" w:rsidR="0048067D" w:rsidRDefault="0048067D">
      <w:pPr>
        <w:rPr>
          <w:rFonts w:eastAsia="Times New Roman"/>
          <w:b/>
          <w:lang w:val="en-US" w:eastAsia="en-US"/>
        </w:rPr>
      </w:pPr>
      <w:r>
        <w:rPr>
          <w:b/>
        </w:rPr>
        <w:br w:type="page"/>
      </w:r>
    </w:p>
    <w:p w14:paraId="69F829A1" w14:textId="4685F0DB" w:rsidR="00D35EE1" w:rsidRPr="00315BFF" w:rsidRDefault="001E4542" w:rsidP="00123056">
      <w:pPr>
        <w:pStyle w:val="BodyText2"/>
        <w:numPr>
          <w:ilvl w:val="1"/>
          <w:numId w:val="19"/>
        </w:numPr>
        <w:spacing w:line="360" w:lineRule="auto"/>
        <w:jc w:val="both"/>
        <w:rPr>
          <w:b/>
          <w:szCs w:val="24"/>
        </w:rPr>
      </w:pPr>
      <w:r>
        <w:rPr>
          <w:b/>
          <w:szCs w:val="24"/>
        </w:rPr>
        <w:lastRenderedPageBreak/>
        <w:t>AREA OF COMPUTER SCIENCE</w:t>
      </w:r>
    </w:p>
    <w:p w14:paraId="31C73A81" w14:textId="77777777" w:rsidR="00854DDE" w:rsidRDefault="00854DDE" w:rsidP="0048067D">
      <w:pPr>
        <w:pStyle w:val="BodyText2"/>
        <w:ind w:left="284"/>
        <w:jc w:val="both"/>
        <w:rPr>
          <w:bCs/>
        </w:rPr>
      </w:pPr>
      <w:r w:rsidRPr="00315BFF">
        <w:rPr>
          <w:bCs/>
        </w:rPr>
        <w:t>The development and functioning of modern infusion platforms and their supporting connectivity systems rely on several key areas of computer science:</w:t>
      </w:r>
    </w:p>
    <w:p w14:paraId="382966E1" w14:textId="77777777" w:rsidR="0048067D" w:rsidRPr="00315BFF" w:rsidRDefault="0048067D" w:rsidP="0048067D">
      <w:pPr>
        <w:pStyle w:val="BodyText2"/>
        <w:ind w:left="284"/>
        <w:jc w:val="both"/>
        <w:rPr>
          <w:bCs/>
        </w:rPr>
      </w:pPr>
    </w:p>
    <w:p w14:paraId="25F2D2FE" w14:textId="7A0879B8" w:rsidR="0048067D" w:rsidRPr="0048067D" w:rsidRDefault="00854DDE" w:rsidP="0048067D">
      <w:pPr>
        <w:pStyle w:val="BodyText2"/>
        <w:numPr>
          <w:ilvl w:val="0"/>
          <w:numId w:val="57"/>
        </w:numPr>
        <w:rPr>
          <w:bCs/>
        </w:rPr>
      </w:pPr>
      <w:r w:rsidRPr="00315BFF">
        <w:rPr>
          <w:b/>
          <w:bCs/>
        </w:rPr>
        <w:t>Embedded Systems:</w:t>
      </w:r>
    </w:p>
    <w:p w14:paraId="431C2DAC" w14:textId="65CA24A3" w:rsidR="00854DDE" w:rsidRPr="00315BFF" w:rsidRDefault="00854DDE" w:rsidP="0048067D">
      <w:pPr>
        <w:pStyle w:val="BodyText2"/>
        <w:ind w:left="720"/>
        <w:rPr>
          <w:bCs/>
        </w:rPr>
      </w:pPr>
      <w:r w:rsidRPr="00315BFF">
        <w:rPr>
          <w:bCs/>
        </w:rPr>
        <w:t>The infusion devices themselves run on embedded systems, which are specialized computing systems designed to perform dedicated functions. These systems manage real-time tasks like controlling the delivery of fluids and monitoring patient data.</w:t>
      </w:r>
    </w:p>
    <w:p w14:paraId="1D9BBDA2" w14:textId="77777777" w:rsidR="009A5BCC" w:rsidRPr="00315BFF" w:rsidRDefault="009A5BCC" w:rsidP="0048067D">
      <w:pPr>
        <w:pStyle w:val="BodyText2"/>
        <w:ind w:left="720"/>
        <w:rPr>
          <w:bCs/>
        </w:rPr>
      </w:pPr>
    </w:p>
    <w:p w14:paraId="574372A9" w14:textId="77777777" w:rsidR="00854DDE" w:rsidRPr="00315BFF" w:rsidRDefault="00854DDE" w:rsidP="0048067D">
      <w:pPr>
        <w:pStyle w:val="BodyText2"/>
        <w:numPr>
          <w:ilvl w:val="0"/>
          <w:numId w:val="57"/>
        </w:numPr>
        <w:jc w:val="both"/>
        <w:rPr>
          <w:bCs/>
        </w:rPr>
      </w:pPr>
      <w:r w:rsidRPr="00315BFF">
        <w:rPr>
          <w:b/>
          <w:bCs/>
        </w:rPr>
        <w:t>Networking &amp; Communication Protocols:</w:t>
      </w:r>
    </w:p>
    <w:p w14:paraId="2B10EBEA" w14:textId="4D15C56B" w:rsidR="00854DDE" w:rsidRPr="00315BFF" w:rsidRDefault="00854DDE" w:rsidP="0048067D">
      <w:pPr>
        <w:pStyle w:val="BodyText2"/>
        <w:ind w:left="720"/>
        <w:jc w:val="both"/>
        <w:rPr>
          <w:bCs/>
        </w:rPr>
      </w:pPr>
      <w:r w:rsidRPr="00315BFF">
        <w:rPr>
          <w:bCs/>
        </w:rPr>
        <w:t>For seamless communication between medical devices and hospital record systems, strong knowledge of networking principles and secure communication protocols is essential. This ensures data is reliably transmitted without loss or corruption.</w:t>
      </w:r>
    </w:p>
    <w:p w14:paraId="35D2CCE1" w14:textId="77777777" w:rsidR="009A5BCC" w:rsidRPr="00315BFF" w:rsidRDefault="009A5BCC" w:rsidP="0048067D">
      <w:pPr>
        <w:pStyle w:val="BodyText2"/>
        <w:ind w:left="720"/>
        <w:jc w:val="both"/>
        <w:rPr>
          <w:bCs/>
        </w:rPr>
      </w:pPr>
    </w:p>
    <w:p w14:paraId="75BA4B50" w14:textId="77777777" w:rsidR="00854DDE" w:rsidRPr="00315BFF" w:rsidRDefault="00854DDE" w:rsidP="0048067D">
      <w:pPr>
        <w:pStyle w:val="BodyText2"/>
        <w:numPr>
          <w:ilvl w:val="0"/>
          <w:numId w:val="57"/>
        </w:numPr>
        <w:jc w:val="both"/>
        <w:rPr>
          <w:bCs/>
        </w:rPr>
      </w:pPr>
      <w:r w:rsidRPr="00315BFF">
        <w:rPr>
          <w:b/>
          <w:bCs/>
        </w:rPr>
        <w:t>Cybersecurity:</w:t>
      </w:r>
    </w:p>
    <w:p w14:paraId="43372DF9" w14:textId="0127FA4F" w:rsidR="00854DDE" w:rsidRPr="00315BFF" w:rsidRDefault="00854DDE" w:rsidP="0048067D">
      <w:pPr>
        <w:pStyle w:val="BodyText2"/>
        <w:ind w:left="720"/>
        <w:jc w:val="both"/>
        <w:rPr>
          <w:bCs/>
        </w:rPr>
      </w:pPr>
      <w:r w:rsidRPr="00315BFF">
        <w:rPr>
          <w:bCs/>
        </w:rPr>
        <w:t>Protecting sensitive patient data and maintaining the integrity of medical devices require robust cybersecurity measures. This includes encryption, authentication, secure firmware updates, and regular vulnerability assessments.</w:t>
      </w:r>
    </w:p>
    <w:p w14:paraId="7CDCCAFC" w14:textId="77777777" w:rsidR="009A5BCC" w:rsidRPr="00315BFF" w:rsidRDefault="009A5BCC" w:rsidP="0048067D">
      <w:pPr>
        <w:pStyle w:val="BodyText2"/>
        <w:ind w:left="720"/>
        <w:jc w:val="both"/>
        <w:rPr>
          <w:bCs/>
        </w:rPr>
      </w:pPr>
    </w:p>
    <w:p w14:paraId="6B963ECF" w14:textId="77777777" w:rsidR="00854DDE" w:rsidRPr="00315BFF" w:rsidRDefault="00854DDE" w:rsidP="0048067D">
      <w:pPr>
        <w:pStyle w:val="BodyText2"/>
        <w:numPr>
          <w:ilvl w:val="0"/>
          <w:numId w:val="57"/>
        </w:numPr>
        <w:jc w:val="both"/>
        <w:rPr>
          <w:bCs/>
        </w:rPr>
      </w:pPr>
      <w:r w:rsidRPr="00315BFF">
        <w:rPr>
          <w:b/>
          <w:bCs/>
        </w:rPr>
        <w:t>Software Engineering:</w:t>
      </w:r>
    </w:p>
    <w:p w14:paraId="36EB8B9D" w14:textId="15E41F6C" w:rsidR="00854DDE" w:rsidRPr="00315BFF" w:rsidRDefault="00854DDE" w:rsidP="0048067D">
      <w:pPr>
        <w:pStyle w:val="BodyText2"/>
        <w:ind w:left="720"/>
        <w:jc w:val="both"/>
        <w:rPr>
          <w:bCs/>
        </w:rPr>
      </w:pPr>
      <w:r w:rsidRPr="00315BFF">
        <w:rPr>
          <w:bCs/>
        </w:rPr>
        <w:t>The user interface, system software, and backend services are built following best practices in software development, focusing on reliability, maintainability, and scalability. This involves design patterns, testing strategies, and version control systems.</w:t>
      </w:r>
    </w:p>
    <w:p w14:paraId="45009465" w14:textId="77777777" w:rsidR="009A5BCC" w:rsidRPr="00315BFF" w:rsidRDefault="009A5BCC" w:rsidP="0048067D">
      <w:pPr>
        <w:pStyle w:val="BodyText2"/>
        <w:ind w:left="720"/>
        <w:jc w:val="both"/>
        <w:rPr>
          <w:bCs/>
        </w:rPr>
      </w:pPr>
    </w:p>
    <w:p w14:paraId="7EAE01CF" w14:textId="77777777" w:rsidR="009A5BCC" w:rsidRPr="00315BFF" w:rsidRDefault="00854DDE" w:rsidP="0048067D">
      <w:pPr>
        <w:pStyle w:val="BodyText2"/>
        <w:numPr>
          <w:ilvl w:val="0"/>
          <w:numId w:val="57"/>
        </w:numPr>
        <w:jc w:val="both"/>
        <w:rPr>
          <w:bCs/>
        </w:rPr>
      </w:pPr>
      <w:r w:rsidRPr="00315BFF">
        <w:rPr>
          <w:b/>
          <w:bCs/>
        </w:rPr>
        <w:t>Data Analytics:</w:t>
      </w:r>
    </w:p>
    <w:p w14:paraId="16E9A96A" w14:textId="409DBED0" w:rsidR="00854DDE" w:rsidRDefault="00854DDE" w:rsidP="0048067D">
      <w:pPr>
        <w:pStyle w:val="BodyText2"/>
        <w:ind w:left="720"/>
        <w:jc w:val="both"/>
        <w:rPr>
          <w:bCs/>
        </w:rPr>
      </w:pPr>
      <w:r w:rsidRPr="00315BFF">
        <w:rPr>
          <w:bCs/>
        </w:rPr>
        <w:t>Infusion platforms collect a significant amount of data related to therapy sessions. Analyzing this data helps improve treatment efficiency, detect anomalies, and optimize device usage. Skills in data processing, visualization, and statistical analysis are applied here.</w:t>
      </w:r>
    </w:p>
    <w:p w14:paraId="42444183" w14:textId="77777777" w:rsidR="006B6793" w:rsidRPr="00315BFF" w:rsidRDefault="006B6793" w:rsidP="0048067D">
      <w:pPr>
        <w:pStyle w:val="BodyText2"/>
        <w:ind w:left="720"/>
        <w:jc w:val="both"/>
        <w:rPr>
          <w:bCs/>
        </w:rPr>
      </w:pPr>
    </w:p>
    <w:p w14:paraId="5C3E9279" w14:textId="77777777" w:rsidR="009A5BCC" w:rsidRPr="00315BFF" w:rsidRDefault="00854DDE" w:rsidP="0048067D">
      <w:pPr>
        <w:pStyle w:val="BodyText2"/>
        <w:numPr>
          <w:ilvl w:val="0"/>
          <w:numId w:val="57"/>
        </w:numPr>
        <w:jc w:val="both"/>
        <w:rPr>
          <w:bCs/>
        </w:rPr>
      </w:pPr>
      <w:r w:rsidRPr="00315BFF">
        <w:rPr>
          <w:b/>
          <w:bCs/>
        </w:rPr>
        <w:t>Human-Computer Interaction (HCI):</w:t>
      </w:r>
    </w:p>
    <w:p w14:paraId="7061F43B" w14:textId="2C8A99E4" w:rsidR="00D35EE1" w:rsidRPr="00315BFF" w:rsidRDefault="00854DDE" w:rsidP="0048067D">
      <w:pPr>
        <w:pStyle w:val="BodyText2"/>
        <w:ind w:left="720"/>
        <w:jc w:val="both"/>
        <w:rPr>
          <w:bCs/>
        </w:rPr>
      </w:pPr>
      <w:r w:rsidRPr="00315BFF">
        <w:rPr>
          <w:bCs/>
        </w:rPr>
        <w:t>Designing intuitive and user-friendly interfaces for healthcare professionals is essential. This area ensures that medical staff can interact with the systems easily and without errors, enhancing overall safety and usability.</w:t>
      </w:r>
    </w:p>
    <w:p w14:paraId="22B98F97" w14:textId="77777777" w:rsidR="009A5BCC" w:rsidRPr="00315BFF" w:rsidRDefault="009A5BCC" w:rsidP="009A5BCC">
      <w:pPr>
        <w:pStyle w:val="BodyText2"/>
        <w:spacing w:line="360" w:lineRule="auto"/>
        <w:ind w:left="720"/>
        <w:jc w:val="both"/>
        <w:rPr>
          <w:bCs/>
        </w:rPr>
      </w:pPr>
    </w:p>
    <w:p w14:paraId="292CB3BC" w14:textId="77777777" w:rsidR="009A5BCC" w:rsidRPr="00315BFF" w:rsidRDefault="009A5BCC" w:rsidP="009A5BCC">
      <w:pPr>
        <w:pStyle w:val="BodyText2"/>
        <w:spacing w:line="360" w:lineRule="auto"/>
        <w:ind w:left="720"/>
        <w:jc w:val="both"/>
        <w:rPr>
          <w:bCs/>
        </w:rPr>
      </w:pPr>
    </w:p>
    <w:p w14:paraId="13029CA0" w14:textId="3DA70791" w:rsidR="00800A87" w:rsidRPr="0048067D" w:rsidRDefault="001E4542" w:rsidP="0048067D">
      <w:pPr>
        <w:pStyle w:val="BodyText2"/>
        <w:numPr>
          <w:ilvl w:val="1"/>
          <w:numId w:val="19"/>
        </w:numPr>
        <w:spacing w:line="480" w:lineRule="auto"/>
        <w:jc w:val="both"/>
        <w:rPr>
          <w:b/>
        </w:rPr>
      </w:pPr>
      <w:r>
        <w:rPr>
          <w:b/>
        </w:rPr>
        <w:t>HARDWARE AND SOFTWARE REQUIREMENTS</w:t>
      </w:r>
    </w:p>
    <w:p w14:paraId="097589A7" w14:textId="28153EAE" w:rsidR="006660BB" w:rsidRPr="00315BFF" w:rsidRDefault="0041553D" w:rsidP="0048067D">
      <w:pPr>
        <w:pStyle w:val="BodyText2"/>
        <w:numPr>
          <w:ilvl w:val="2"/>
          <w:numId w:val="19"/>
        </w:numPr>
        <w:spacing w:line="360" w:lineRule="auto"/>
        <w:ind w:left="1080"/>
        <w:jc w:val="both"/>
        <w:rPr>
          <w:b/>
        </w:rPr>
      </w:pPr>
      <w:r w:rsidRPr="00315BFF">
        <w:rPr>
          <w:b/>
        </w:rPr>
        <w:t>Hardware Requirements</w:t>
      </w:r>
    </w:p>
    <w:p w14:paraId="1932BAD6" w14:textId="4FEEF5C3" w:rsidR="007E2920"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Infusion Device Components:</w:t>
      </w:r>
      <w:r w:rsidRPr="00315BFF">
        <w:rPr>
          <w:rFonts w:eastAsia="Times New Roman"/>
          <w:lang w:eastAsia="en-IN"/>
        </w:rPr>
        <w:br/>
        <w:t>Each infusion device is built with embedded processors or microcontrollers that handle real-time tasks such as controlling fluid delivery and monitoring device performance. These devices are equipped with display units—typically LCD screens or touch panels—that allow healthcare professionals to interact with the system easily. Additionally, they contain input components such as buttons and scanners to facilitate accurate data entry and patient identification.</w:t>
      </w:r>
    </w:p>
    <w:p w14:paraId="4A3660A9" w14:textId="77777777" w:rsidR="007E2920" w:rsidRPr="00315BFF" w:rsidRDefault="007E2920" w:rsidP="0048067D">
      <w:pPr>
        <w:pStyle w:val="ListParagraph"/>
        <w:spacing w:before="100" w:beforeAutospacing="1" w:after="100" w:afterAutospacing="1"/>
        <w:rPr>
          <w:rFonts w:eastAsia="Times New Roman"/>
          <w:lang w:eastAsia="en-IN"/>
        </w:rPr>
      </w:pPr>
      <w:r w:rsidRPr="00315BFF">
        <w:rPr>
          <w:rFonts w:eastAsia="Times New Roman"/>
          <w:b/>
          <w:bCs/>
          <w:lang w:eastAsia="en-IN"/>
        </w:rPr>
        <w:lastRenderedPageBreak/>
        <w:t>Communication &amp; Networking Infrastructure:</w:t>
      </w:r>
      <w:r w:rsidRPr="00315BFF">
        <w:rPr>
          <w:rFonts w:eastAsia="Times New Roman"/>
          <w:lang w:eastAsia="en-IN"/>
        </w:rPr>
        <w:br/>
        <w:t>To ensure seamless integration with hospital networks and electronic medical record systems, the hardware includes communication modules like Wi-Fi, Bluetooth, or Ethernet interfaces. On the enterprise level, dedicated servers and networking equipment such as routers and switches are required to manage the continuous flow of data between devices and hospital IT systems.</w:t>
      </w:r>
    </w:p>
    <w:p w14:paraId="232700B9" w14:textId="413A8CB4" w:rsidR="007E2920"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Power &amp; Safety Systems:</w:t>
      </w:r>
      <w:r w:rsidRPr="00315BFF">
        <w:rPr>
          <w:rFonts w:eastAsia="Times New Roman"/>
          <w:lang w:eastAsia="en-IN"/>
        </w:rPr>
        <w:br/>
        <w:t>Infusion devices are powered by rechargeable batteries to guarantee uninterrupted operation, even during power outages. Safety-critical components, including sensors and actuators, are integrated to monitor the fluid flow and promptly trigger alarms</w:t>
      </w:r>
      <w:r w:rsidR="00800A87" w:rsidRPr="00315BFF">
        <w:rPr>
          <w:rFonts w:eastAsia="Times New Roman"/>
          <w:lang w:eastAsia="en-IN"/>
        </w:rPr>
        <w:t xml:space="preserve"> or stop the flow of fluids through devices</w:t>
      </w:r>
      <w:r w:rsidRPr="00315BFF">
        <w:rPr>
          <w:rFonts w:eastAsia="Times New Roman"/>
          <w:lang w:eastAsia="en-IN"/>
        </w:rPr>
        <w:t xml:space="preserve"> in case of </w:t>
      </w:r>
      <w:r w:rsidR="00800A87" w:rsidRPr="00315BFF">
        <w:rPr>
          <w:rFonts w:eastAsia="Times New Roman"/>
          <w:lang w:eastAsia="en-IN"/>
        </w:rPr>
        <w:t xml:space="preserve">major </w:t>
      </w:r>
      <w:r w:rsidRPr="00315BFF">
        <w:rPr>
          <w:rFonts w:eastAsia="Times New Roman"/>
          <w:lang w:eastAsia="en-IN"/>
        </w:rPr>
        <w:t>irregularities.</w:t>
      </w:r>
    </w:p>
    <w:p w14:paraId="15CBEE80" w14:textId="77777777" w:rsidR="006660BB" w:rsidRPr="00315BFF" w:rsidRDefault="006660BB" w:rsidP="0048067D">
      <w:pPr>
        <w:pStyle w:val="BodyText2"/>
        <w:ind w:left="360"/>
        <w:jc w:val="both"/>
      </w:pPr>
    </w:p>
    <w:p w14:paraId="4D6252A6" w14:textId="613C9DBD" w:rsidR="006660BB" w:rsidRPr="00315BFF" w:rsidRDefault="001B146A" w:rsidP="0048067D">
      <w:pPr>
        <w:pStyle w:val="BodyText2"/>
        <w:numPr>
          <w:ilvl w:val="2"/>
          <w:numId w:val="19"/>
        </w:numPr>
        <w:ind w:left="1080"/>
        <w:jc w:val="both"/>
        <w:rPr>
          <w:b/>
        </w:rPr>
      </w:pPr>
      <w:r w:rsidRPr="00315BFF">
        <w:rPr>
          <w:b/>
        </w:rPr>
        <w:t>Software Requirements</w:t>
      </w:r>
    </w:p>
    <w:p w14:paraId="32954D36" w14:textId="6355689B" w:rsidR="007E2920" w:rsidRPr="00315BFF" w:rsidRDefault="007E2920" w:rsidP="0048067D">
      <w:pPr>
        <w:pStyle w:val="ListParagraph"/>
        <w:spacing w:before="100" w:beforeAutospacing="1" w:after="100" w:afterAutospacing="1"/>
        <w:rPr>
          <w:rFonts w:eastAsia="Times New Roman"/>
          <w:lang w:eastAsia="en-IN"/>
        </w:rPr>
      </w:pPr>
      <w:r w:rsidRPr="00315BFF">
        <w:rPr>
          <w:rFonts w:eastAsia="Times New Roman"/>
          <w:b/>
          <w:bCs/>
          <w:lang w:eastAsia="en-IN"/>
        </w:rPr>
        <w:t>Embedded Device Software:</w:t>
      </w:r>
      <w:r w:rsidRPr="00315BFF">
        <w:rPr>
          <w:rFonts w:eastAsia="Times New Roman"/>
          <w:lang w:eastAsia="en-IN"/>
        </w:rPr>
        <w:br/>
        <w:t>The infusion devices run on embedded firmware, often using a real-time operating system (RTOS) to ensure timely responses to user inputs and safety events. This software manages essential functions like access</w:t>
      </w:r>
      <w:r w:rsidR="00626555">
        <w:rPr>
          <w:rFonts w:eastAsia="Times New Roman"/>
          <w:lang w:eastAsia="en-IN"/>
        </w:rPr>
        <w:t xml:space="preserve"> of available drugs</w:t>
      </w:r>
      <w:r w:rsidRPr="00315BFF">
        <w:rPr>
          <w:rFonts w:eastAsia="Times New Roman"/>
          <w:lang w:eastAsia="en-IN"/>
        </w:rPr>
        <w:t>, dosage control, and alarm handling, ensuring the accuracy and reliability of fluid delivery.</w:t>
      </w:r>
    </w:p>
    <w:p w14:paraId="24BFE969" w14:textId="2F76E7FC" w:rsidR="007E2920"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Middleware &amp; Integration Systems:</w:t>
      </w:r>
      <w:r w:rsidRPr="00315BFF">
        <w:rPr>
          <w:rFonts w:eastAsia="Times New Roman"/>
          <w:lang w:eastAsia="en-IN"/>
        </w:rPr>
        <w:br/>
        <w:t>To connect infusion devices with hospital systems, middleware software is employed. This software supports healthcare communication standards and protocols, enabling smooth interoperability with electronic health records (EHR) and reducing manual data entry errors.</w:t>
      </w:r>
    </w:p>
    <w:p w14:paraId="716A1DFC" w14:textId="77777777" w:rsidR="007E2920"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Device Management &amp; Security Tools:</w:t>
      </w:r>
      <w:r w:rsidRPr="00315BFF">
        <w:rPr>
          <w:rFonts w:eastAsia="Times New Roman"/>
          <w:lang w:eastAsia="en-IN"/>
        </w:rPr>
        <w:br/>
        <w:t>Enterprise-level software tools are used to remotely configure, monitor, and update devices. These tools provide role-based access control, ensuring that only authorized personnel can make changes. Security features such as data encryption, authentication, and audit logging are incorporated to protect sensitive patient information and comply with healthcare regulations.</w:t>
      </w:r>
    </w:p>
    <w:p w14:paraId="3BC567F0" w14:textId="77777777" w:rsidR="00BA7DE8" w:rsidRPr="00315BFF" w:rsidRDefault="007E2920" w:rsidP="0048067D">
      <w:pPr>
        <w:spacing w:before="100" w:beforeAutospacing="1" w:after="100" w:afterAutospacing="1"/>
        <w:ind w:left="720"/>
        <w:rPr>
          <w:rFonts w:eastAsia="Times New Roman"/>
          <w:lang w:eastAsia="en-IN"/>
        </w:rPr>
      </w:pPr>
      <w:r w:rsidRPr="00315BFF">
        <w:rPr>
          <w:rFonts w:eastAsia="Times New Roman"/>
          <w:b/>
          <w:bCs/>
          <w:lang w:eastAsia="en-IN"/>
        </w:rPr>
        <w:t>Data Analytics &amp; Compliance Software:</w:t>
      </w:r>
      <w:r w:rsidRPr="00315BFF">
        <w:rPr>
          <w:rFonts w:eastAsia="Times New Roman"/>
          <w:lang w:eastAsia="en-IN"/>
        </w:rPr>
        <w:br/>
        <w:t>Finally, advanced software solutions are utilized to collect and analyze usage data from infusion devices. These tools offer insights into device performance, treatment efficiency, and compliance metrics, assisting healthcare organizations in optimizing clinical workflows and maintaining regulatory standards.</w:t>
      </w:r>
    </w:p>
    <w:p w14:paraId="46F75166" w14:textId="1F3135BC" w:rsidR="00D35EE1" w:rsidRPr="00315BFF" w:rsidRDefault="00681023" w:rsidP="00BA7DE8">
      <w:pPr>
        <w:spacing w:before="100" w:beforeAutospacing="1" w:after="100" w:afterAutospacing="1"/>
        <w:ind w:left="720"/>
        <w:rPr>
          <w:rFonts w:eastAsia="Times New Roman"/>
          <w:lang w:eastAsia="en-IN"/>
        </w:rPr>
      </w:pPr>
      <w:r w:rsidRPr="00315BFF">
        <w:t xml:space="preserve"> </w:t>
      </w:r>
    </w:p>
    <w:p w14:paraId="7A9766A0" w14:textId="77777777" w:rsidR="00681023" w:rsidRPr="00315BFF" w:rsidRDefault="00681023" w:rsidP="00123056">
      <w:pPr>
        <w:spacing w:line="360" w:lineRule="auto"/>
        <w:jc w:val="both"/>
      </w:pPr>
    </w:p>
    <w:p w14:paraId="3CF6F35C" w14:textId="77777777" w:rsidR="0048067D" w:rsidRDefault="0048067D">
      <w:pPr>
        <w:rPr>
          <w:rFonts w:eastAsia="Times New Roman"/>
          <w:b/>
          <w:color w:val="000000"/>
          <w:kern w:val="2"/>
          <w:sz w:val="30"/>
          <w:lang w:eastAsia="en-GB"/>
          <w14:ligatures w14:val="standardContextual"/>
        </w:rPr>
      </w:pPr>
      <w:r>
        <w:rPr>
          <w:rFonts w:eastAsia="Times New Roman"/>
          <w:b/>
          <w:color w:val="000000"/>
          <w:kern w:val="2"/>
          <w:sz w:val="30"/>
          <w:lang w:eastAsia="en-GB"/>
          <w14:ligatures w14:val="standardContextual"/>
        </w:rPr>
        <w:br w:type="page"/>
      </w:r>
    </w:p>
    <w:p w14:paraId="6D85DCAC" w14:textId="017ABA9C" w:rsidR="001E1574" w:rsidRPr="00315BFF" w:rsidRDefault="00D35EE1" w:rsidP="00512CD2">
      <w:pPr>
        <w:spacing w:line="480" w:lineRule="auto"/>
        <w:jc w:val="both"/>
        <w:rPr>
          <w:rFonts w:eastAsia="Times New Roman"/>
          <w:b/>
          <w:color w:val="000000"/>
          <w:kern w:val="2"/>
          <w:sz w:val="30"/>
          <w:lang w:eastAsia="en-GB"/>
          <w14:ligatures w14:val="standardContextual"/>
        </w:rPr>
      </w:pPr>
      <w:r w:rsidRPr="00315BFF">
        <w:rPr>
          <w:rFonts w:eastAsia="Times New Roman"/>
          <w:b/>
          <w:color w:val="000000"/>
          <w:kern w:val="2"/>
          <w:sz w:val="30"/>
          <w:lang w:eastAsia="en-GB"/>
          <w14:ligatures w14:val="standardContextual"/>
        </w:rPr>
        <w:lastRenderedPageBreak/>
        <w:t xml:space="preserve">2. </w:t>
      </w:r>
      <w:r w:rsidR="001E4542">
        <w:rPr>
          <w:rFonts w:eastAsia="Times New Roman"/>
          <w:b/>
          <w:color w:val="000000"/>
          <w:kern w:val="2"/>
          <w:sz w:val="30"/>
          <w:lang w:eastAsia="en-GB"/>
          <w14:ligatures w14:val="standardContextual"/>
        </w:rPr>
        <w:t>NEED FOR THE PROJECT</w:t>
      </w:r>
    </w:p>
    <w:p w14:paraId="5008D740" w14:textId="7082915D" w:rsidR="001E1574" w:rsidRDefault="001E1574"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r w:rsidRPr="00315BFF">
        <w:rPr>
          <w:rFonts w:eastAsiaTheme="minorEastAsia"/>
        </w:rPr>
        <w:t xml:space="preserve">In modern healthcare environments, managing and monitoring </w:t>
      </w:r>
      <w:r w:rsidR="007962F9">
        <w:rPr>
          <w:rFonts w:eastAsiaTheme="minorEastAsia"/>
        </w:rPr>
        <w:t>medical</w:t>
      </w:r>
      <w:r w:rsidRPr="00315BFF">
        <w:rPr>
          <w:rFonts w:eastAsiaTheme="minorEastAsia"/>
        </w:rPr>
        <w:t xml:space="preserve"> devices across multiple hospitals and facilities requires efficient digital solutions. Hospitals deploy numerous </w:t>
      </w:r>
      <w:r w:rsidR="007962F9">
        <w:rPr>
          <w:rFonts w:eastAsiaTheme="minorEastAsia"/>
        </w:rPr>
        <w:t>medical</w:t>
      </w:r>
      <w:r w:rsidRPr="00315BFF">
        <w:rPr>
          <w:rFonts w:eastAsiaTheme="minorEastAsia"/>
        </w:rPr>
        <w:t xml:space="preserve"> devices, each of which continuously generates critical data related to medication delivery, device usage, and patient safety. This data is often aggregated and presented through centralized dashboards to provide healthcare administrators with actionable insights. However, ensuring that this information is displayed in a clear, user-friendly, and consistent manner is essential for effective decision-making.</w:t>
      </w:r>
    </w:p>
    <w:p w14:paraId="0F8ECECB" w14:textId="77777777" w:rsidR="00512CD2" w:rsidRPr="00315BFF" w:rsidRDefault="00512CD2"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p>
    <w:p w14:paraId="7E369693" w14:textId="5192D407" w:rsidR="001E1574" w:rsidRDefault="001E1574"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r w:rsidRPr="00315BFF">
        <w:rPr>
          <w:rFonts w:eastAsiaTheme="minorEastAsia"/>
        </w:rPr>
        <w:t xml:space="preserve">To meet these needs, a standardized library of reusable UI components is necessary. Creating </w:t>
      </w:r>
      <w:r w:rsidR="00E30960" w:rsidRPr="00315BFF">
        <w:rPr>
          <w:rFonts w:eastAsiaTheme="minorEastAsia"/>
        </w:rPr>
        <w:t>storybooks</w:t>
      </w:r>
      <w:r w:rsidR="00E30960">
        <w:rPr>
          <w:rFonts w:eastAsiaTheme="minorEastAsia"/>
        </w:rPr>
        <w:t xml:space="preserve"> [</w:t>
      </w:r>
      <w:r w:rsidR="00A038E0">
        <w:rPr>
          <w:rFonts w:eastAsiaTheme="minorEastAsia"/>
        </w:rPr>
        <w:t>2]</w:t>
      </w:r>
      <w:r w:rsidRPr="00315BFF">
        <w:rPr>
          <w:rFonts w:eastAsiaTheme="minorEastAsia"/>
        </w:rPr>
        <w:t xml:space="preserve"> for these components helps in building a well-organized, scalable, and maintainable user interface. It allows developers and designers to visualize and test individual components in isolation before integrating them into the larger dashboard system. Furthermore, incorporating unit testing ensures the reliability and correctness of these components, reducing the chances of errors in critical healthcare settings.</w:t>
      </w:r>
      <w:r w:rsidR="00912348" w:rsidRPr="00315BFF">
        <w:rPr>
          <w:rFonts w:eastAsiaTheme="minorEastAsia"/>
        </w:rPr>
        <w:t xml:space="preserve"> Moreover, rigorous unit testing of each component helps to safeguard against potential failures, especially in environments where accuracy and reliability are non-negotiable.</w:t>
      </w:r>
    </w:p>
    <w:p w14:paraId="3AD3D7BF" w14:textId="77777777" w:rsidR="00512CD2" w:rsidRPr="00315BFF" w:rsidRDefault="00512CD2"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p>
    <w:p w14:paraId="0F3B8DED" w14:textId="77777777" w:rsidR="001E1574" w:rsidRPr="00315BFF" w:rsidRDefault="001E1574"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r w:rsidRPr="00315BFF">
        <w:rPr>
          <w:rFonts w:eastAsiaTheme="minorEastAsia"/>
        </w:rPr>
        <w:t>The goal of the project is to streamline the development process, improve UI consistency, and enhance the overall usability of the platform that displays infusion device reports. By providing a reliable interface, healthcare organizations can better monitor device performance, analyze treatment patterns, and support clinical and operational decision-making efficiently.</w:t>
      </w:r>
    </w:p>
    <w:p w14:paraId="3E577987" w14:textId="7ACFB114" w:rsidR="00912348" w:rsidRDefault="00912348" w:rsidP="00512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rPr>
      </w:pPr>
      <w:r w:rsidRPr="00315BFF">
        <w:rPr>
          <w:rFonts w:eastAsiaTheme="minorEastAsia"/>
        </w:rPr>
        <w:t>Ultimately, this project plays a vital role in delivering a seamless and dependable user experience, empowering healthcare professionals to focus on patient care rather than technical obstacles.</w:t>
      </w:r>
    </w:p>
    <w:p w14:paraId="2F5231D6" w14:textId="77777777" w:rsidR="001E4542" w:rsidRPr="00315BFF" w:rsidRDefault="001E4542" w:rsidP="001E1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eastAsiaTheme="minorEastAsia"/>
        </w:rPr>
      </w:pPr>
    </w:p>
    <w:p w14:paraId="5F94F331" w14:textId="77777777" w:rsidR="00E11093" w:rsidRPr="00315BFF" w:rsidRDefault="00E11093" w:rsidP="00123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lang w:val="en-GB" w:eastAsia="ja-JP"/>
        </w:rPr>
      </w:pPr>
    </w:p>
    <w:p w14:paraId="40170AC3" w14:textId="72385254" w:rsidR="00D35EE1" w:rsidRPr="00315BFF" w:rsidRDefault="00D35EE1" w:rsidP="00E11093">
      <w:pPr>
        <w:pStyle w:val="Default"/>
        <w:spacing w:line="360" w:lineRule="auto"/>
        <w:jc w:val="both"/>
        <w:rPr>
          <w:rFonts w:eastAsia="Times New Roman"/>
          <w:b/>
          <w:kern w:val="2"/>
          <w:sz w:val="30"/>
          <w:lang w:val="en-IN" w:eastAsia="en-GB"/>
          <w14:ligatures w14:val="standardContextual"/>
        </w:rPr>
      </w:pPr>
      <w:r w:rsidRPr="00315BFF">
        <w:rPr>
          <w:rFonts w:eastAsia="Times New Roman"/>
          <w:b/>
          <w:kern w:val="2"/>
          <w:sz w:val="30"/>
          <w:lang w:val="en-IN" w:eastAsia="en-GB"/>
          <w14:ligatures w14:val="standardContextual"/>
        </w:rPr>
        <w:t>3. O</w:t>
      </w:r>
      <w:r w:rsidR="001E4542">
        <w:rPr>
          <w:rFonts w:eastAsia="Times New Roman"/>
          <w:b/>
          <w:kern w:val="2"/>
          <w:sz w:val="30"/>
          <w:lang w:val="en-IN" w:eastAsia="en-GB"/>
          <w14:ligatures w14:val="standardContextual"/>
        </w:rPr>
        <w:t>BJECTIVE(S)</w:t>
      </w:r>
    </w:p>
    <w:p w14:paraId="7265746F" w14:textId="77777777" w:rsidR="007B4604" w:rsidRDefault="007962F9" w:rsidP="00E11287">
      <w:pPr>
        <w:pStyle w:val="ListParagraph"/>
        <w:numPr>
          <w:ilvl w:val="2"/>
          <w:numId w:val="84"/>
        </w:numPr>
        <w:spacing w:before="100" w:beforeAutospacing="1" w:after="100" w:afterAutospacing="1"/>
        <w:rPr>
          <w:rFonts w:eastAsia="Times New Roman"/>
          <w:lang w:eastAsia="en-IN"/>
        </w:rPr>
      </w:pPr>
      <w:r w:rsidRPr="0081589A">
        <w:rPr>
          <w:rFonts w:eastAsia="Times New Roman"/>
          <w:b/>
          <w:bCs/>
          <w:lang w:eastAsia="en-IN"/>
        </w:rPr>
        <w:t>Development of Configuration Distribution Mechanism</w:t>
      </w:r>
    </w:p>
    <w:p w14:paraId="37FDBECA" w14:textId="3979A318" w:rsidR="0081589A" w:rsidRPr="00E11287" w:rsidRDefault="007962F9" w:rsidP="00E11287">
      <w:pPr>
        <w:pStyle w:val="ListParagraph"/>
        <w:spacing w:before="100" w:beforeAutospacing="1" w:after="100" w:afterAutospacing="1"/>
        <w:ind w:left="1080"/>
        <w:jc w:val="both"/>
        <w:rPr>
          <w:rFonts w:eastAsia="Times New Roman"/>
          <w:lang w:eastAsia="en-IN"/>
        </w:rPr>
      </w:pPr>
      <w:r w:rsidRPr="007B4604">
        <w:rPr>
          <w:rFonts w:eastAsia="Times New Roman"/>
          <w:lang w:eastAsia="en-IN"/>
        </w:rPr>
        <w:t>Focused on designing and enhancing a system to securely distribute various configuration files to connected medical devices, ensuring seamless synchronization and operational consistency across the network.</w:t>
      </w:r>
      <w:r w:rsidRPr="007B4604">
        <w:rPr>
          <w:rFonts w:eastAsia="Times New Roman"/>
          <w:lang w:eastAsia="en-IN"/>
        </w:rPr>
        <w:br/>
        <w:t>This helps hospitals manage multiple devices efficiently while maintaining standard settings across all units.</w:t>
      </w:r>
    </w:p>
    <w:p w14:paraId="7CD3EB8A" w14:textId="77777777" w:rsidR="007B4604" w:rsidRDefault="007962F9" w:rsidP="007B4604">
      <w:pPr>
        <w:pStyle w:val="ListParagraph"/>
        <w:numPr>
          <w:ilvl w:val="2"/>
          <w:numId w:val="84"/>
        </w:numPr>
        <w:spacing w:before="100" w:beforeAutospacing="1" w:after="100" w:afterAutospacing="1"/>
        <w:jc w:val="both"/>
        <w:rPr>
          <w:rFonts w:eastAsia="Times New Roman"/>
          <w:lang w:eastAsia="en-IN"/>
        </w:rPr>
      </w:pPr>
      <w:r w:rsidRPr="0081589A">
        <w:rPr>
          <w:rFonts w:eastAsia="Times New Roman"/>
          <w:b/>
          <w:bCs/>
          <w:lang w:eastAsia="en-IN"/>
        </w:rPr>
        <w:t>Remote Software &amp; Firmware Update Distribution</w:t>
      </w:r>
    </w:p>
    <w:p w14:paraId="19F58303" w14:textId="03464B65" w:rsidR="00E11287" w:rsidRPr="00E11287" w:rsidRDefault="007962F9" w:rsidP="00E11287">
      <w:pPr>
        <w:pStyle w:val="ListParagraph"/>
        <w:spacing w:before="100" w:beforeAutospacing="1" w:after="100" w:afterAutospacing="1"/>
        <w:ind w:left="1080"/>
        <w:jc w:val="both"/>
        <w:rPr>
          <w:rFonts w:eastAsia="Times New Roman"/>
          <w:lang w:eastAsia="en-IN"/>
        </w:rPr>
      </w:pPr>
      <w:r w:rsidRPr="0081589A">
        <w:rPr>
          <w:rFonts w:eastAsia="Times New Roman"/>
          <w:lang w:eastAsia="en-IN"/>
        </w:rPr>
        <w:t xml:space="preserve">Assist in building a process for distributing firmware and software updates over the network, aimed at keeping devices </w:t>
      </w:r>
      <w:r w:rsidRPr="0081589A">
        <w:rPr>
          <w:rFonts w:eastAsia="Times New Roman"/>
          <w:lang w:eastAsia="en-IN"/>
        </w:rPr>
        <w:t>up to date</w:t>
      </w:r>
      <w:r w:rsidRPr="0081589A">
        <w:rPr>
          <w:rFonts w:eastAsia="Times New Roman"/>
          <w:lang w:eastAsia="en-IN"/>
        </w:rPr>
        <w:t xml:space="preserve"> without requiring manual intervention, improving efficiency and security.</w:t>
      </w:r>
      <w:r w:rsidRPr="0081589A">
        <w:rPr>
          <w:rFonts w:eastAsia="Times New Roman"/>
          <w:lang w:eastAsia="en-IN"/>
        </w:rPr>
        <w:t xml:space="preserve"> </w:t>
      </w:r>
      <w:r w:rsidRPr="0081589A">
        <w:rPr>
          <w:rFonts w:eastAsia="Times New Roman"/>
          <w:lang w:eastAsia="en-IN"/>
        </w:rPr>
        <w:t>It minimizes device downtime and ensures the latest features and security patches are applied consistently.</w:t>
      </w:r>
      <w:r w:rsidRPr="0081589A">
        <w:rPr>
          <w:rFonts w:eastAsia="Times New Roman"/>
          <w:lang w:eastAsia="en-IN"/>
        </w:rPr>
        <w:t xml:space="preserve"> </w:t>
      </w:r>
    </w:p>
    <w:p w14:paraId="44795674" w14:textId="77777777" w:rsidR="00E11093" w:rsidRDefault="00E11093">
      <w:pPr>
        <w:rPr>
          <w:rFonts w:eastAsia="Times New Roman"/>
          <w:b/>
          <w:bCs/>
          <w:lang w:eastAsia="en-IN"/>
        </w:rPr>
      </w:pPr>
      <w:r>
        <w:rPr>
          <w:rFonts w:eastAsia="Times New Roman"/>
          <w:b/>
          <w:bCs/>
          <w:lang w:eastAsia="en-IN"/>
        </w:rPr>
        <w:br w:type="page"/>
      </w:r>
    </w:p>
    <w:p w14:paraId="19BE0948" w14:textId="5B847B7C" w:rsidR="007B4604" w:rsidRDefault="007962F9" w:rsidP="007B4604">
      <w:pPr>
        <w:pStyle w:val="ListParagraph"/>
        <w:numPr>
          <w:ilvl w:val="2"/>
          <w:numId w:val="84"/>
        </w:numPr>
        <w:spacing w:before="100" w:beforeAutospacing="1" w:after="100" w:afterAutospacing="1"/>
        <w:jc w:val="both"/>
        <w:rPr>
          <w:rFonts w:eastAsia="Times New Roman"/>
          <w:lang w:eastAsia="en-IN"/>
        </w:rPr>
      </w:pPr>
      <w:r w:rsidRPr="0081589A">
        <w:rPr>
          <w:rFonts w:eastAsia="Times New Roman"/>
          <w:b/>
          <w:bCs/>
          <w:lang w:eastAsia="en-IN"/>
        </w:rPr>
        <w:lastRenderedPageBreak/>
        <w:t>Creation of Interactive UI Component</w:t>
      </w:r>
      <w:r w:rsidR="00EC7AE5">
        <w:rPr>
          <w:rFonts w:eastAsia="Times New Roman"/>
          <w:b/>
          <w:bCs/>
          <w:lang w:eastAsia="en-IN"/>
        </w:rPr>
        <w:t>s using Storybook</w:t>
      </w:r>
      <w:r w:rsidR="00100C4C">
        <w:rPr>
          <w:rFonts w:eastAsia="Times New Roman"/>
          <w:b/>
          <w:bCs/>
          <w:lang w:eastAsia="en-IN"/>
        </w:rPr>
        <w:t xml:space="preserve"> and TypeScript</w:t>
      </w:r>
    </w:p>
    <w:p w14:paraId="2D05949B" w14:textId="7DFA6DCA" w:rsidR="0081589A" w:rsidRPr="00E11287" w:rsidRDefault="007962F9" w:rsidP="00E11287">
      <w:pPr>
        <w:pStyle w:val="ListParagraph"/>
        <w:spacing w:before="100" w:beforeAutospacing="1" w:after="100" w:afterAutospacing="1"/>
        <w:ind w:left="1080"/>
        <w:jc w:val="both"/>
        <w:rPr>
          <w:rFonts w:eastAsia="Times New Roman"/>
          <w:lang w:eastAsia="en-IN"/>
        </w:rPr>
      </w:pPr>
      <w:r w:rsidRPr="0081589A">
        <w:rPr>
          <w:rFonts w:eastAsia="Times New Roman"/>
          <w:lang w:eastAsia="en-IN"/>
        </w:rPr>
        <w:t>Develop interactive storybooks for</w:t>
      </w:r>
      <w:r w:rsidR="0081589A" w:rsidRPr="0081589A">
        <w:rPr>
          <w:rFonts w:eastAsia="Times New Roman"/>
          <w:lang w:eastAsia="en-IN"/>
        </w:rPr>
        <w:t xml:space="preserve"> Vue.js</w:t>
      </w:r>
      <w:r w:rsidRPr="0081589A">
        <w:rPr>
          <w:rFonts w:eastAsia="Times New Roman"/>
          <w:lang w:eastAsia="en-IN"/>
        </w:rPr>
        <w:t xml:space="preserve"> UI components used in monitoring and analysis dashboards, promoting reusable, well-documented, and consistent front-end design practices</w:t>
      </w:r>
      <w:r w:rsidR="00B8671F">
        <w:rPr>
          <w:rFonts w:eastAsia="Times New Roman"/>
          <w:lang w:eastAsia="en-IN"/>
        </w:rPr>
        <w:t xml:space="preserve"> with TypeScript[3]</w:t>
      </w:r>
      <w:r w:rsidRPr="0081589A">
        <w:rPr>
          <w:rFonts w:eastAsia="Times New Roman"/>
          <w:lang w:eastAsia="en-IN"/>
        </w:rPr>
        <w:t>.</w:t>
      </w:r>
      <w:r w:rsidRPr="0081589A">
        <w:rPr>
          <w:rFonts w:eastAsia="Times New Roman"/>
          <w:lang w:eastAsia="en-IN"/>
        </w:rPr>
        <w:t xml:space="preserve"> </w:t>
      </w:r>
      <w:r w:rsidRPr="0081589A">
        <w:rPr>
          <w:rFonts w:eastAsia="Times New Roman"/>
          <w:lang w:eastAsia="en-IN"/>
        </w:rPr>
        <w:t>This improves the development process by offering a clear reference for developers and enhancing user interface reliability.</w:t>
      </w:r>
    </w:p>
    <w:p w14:paraId="64CAD07A" w14:textId="38D5DF5A" w:rsidR="007B4604" w:rsidRDefault="007962F9" w:rsidP="007B4604">
      <w:pPr>
        <w:pStyle w:val="ListParagraph"/>
        <w:numPr>
          <w:ilvl w:val="2"/>
          <w:numId w:val="84"/>
        </w:numPr>
        <w:spacing w:before="100" w:beforeAutospacing="1" w:after="100" w:afterAutospacing="1"/>
        <w:jc w:val="both"/>
        <w:rPr>
          <w:rFonts w:eastAsia="Times New Roman"/>
          <w:lang w:eastAsia="en-IN"/>
        </w:rPr>
      </w:pPr>
      <w:r w:rsidRPr="0081589A">
        <w:rPr>
          <w:rFonts w:eastAsia="Times New Roman"/>
          <w:b/>
          <w:bCs/>
          <w:lang w:eastAsia="en-IN"/>
        </w:rPr>
        <w:t>Implementation of Unit Test</w:t>
      </w:r>
      <w:r w:rsidR="00E11093">
        <w:rPr>
          <w:rFonts w:eastAsia="Times New Roman"/>
          <w:b/>
          <w:bCs/>
          <w:lang w:eastAsia="en-IN"/>
        </w:rPr>
        <w:t>s using Vitest</w:t>
      </w:r>
    </w:p>
    <w:p w14:paraId="56335013" w14:textId="53ACCE42" w:rsidR="008B270A" w:rsidRPr="007B4604" w:rsidRDefault="007962F9" w:rsidP="007B4604">
      <w:pPr>
        <w:pStyle w:val="ListParagraph"/>
        <w:spacing w:before="100" w:beforeAutospacing="1" w:after="100" w:afterAutospacing="1"/>
        <w:ind w:left="1080"/>
        <w:jc w:val="both"/>
        <w:rPr>
          <w:rFonts w:eastAsia="Times New Roman"/>
          <w:lang w:eastAsia="en-IN"/>
        </w:rPr>
      </w:pPr>
      <w:r w:rsidRPr="007B4604">
        <w:rPr>
          <w:rFonts w:eastAsia="Times New Roman"/>
          <w:lang w:eastAsia="en-IN"/>
        </w:rPr>
        <w:t>Create unit test</w:t>
      </w:r>
      <w:r w:rsidR="0081589A" w:rsidRPr="007B4604">
        <w:rPr>
          <w:rFonts w:eastAsia="Times New Roman"/>
          <w:lang w:eastAsia="en-IN"/>
        </w:rPr>
        <w:t>s using Vitest</w:t>
      </w:r>
      <w:r w:rsidRPr="007B4604">
        <w:rPr>
          <w:rFonts w:eastAsia="Times New Roman"/>
          <w:lang w:eastAsia="en-IN"/>
        </w:rPr>
        <w:t xml:space="preserve"> to ensure the reliability and correctness of UI components, leading to better maintainability, scalability, and reduced chances of bugs in production systems.</w:t>
      </w:r>
      <w:r w:rsidR="0081589A" w:rsidRPr="007B4604">
        <w:rPr>
          <w:rFonts w:eastAsia="Times New Roman"/>
          <w:lang w:eastAsia="en-IN"/>
        </w:rPr>
        <w:t xml:space="preserve"> </w:t>
      </w:r>
      <w:r w:rsidRPr="007B4604">
        <w:rPr>
          <w:rFonts w:eastAsia="Times New Roman"/>
          <w:lang w:eastAsia="en-IN"/>
        </w:rPr>
        <w:t>It supports early detection of issues, ensuring smooth performance and long-term stability of the interface.</w:t>
      </w:r>
    </w:p>
    <w:p w14:paraId="57B9CEFF" w14:textId="77777777" w:rsidR="00E11287" w:rsidRDefault="00E11287" w:rsidP="00E11287">
      <w:pPr>
        <w:rPr>
          <w:b/>
          <w:sz w:val="28"/>
          <w:szCs w:val="28"/>
        </w:rPr>
      </w:pPr>
    </w:p>
    <w:p w14:paraId="4677CCD5" w14:textId="77777777" w:rsidR="00E11287" w:rsidRDefault="00E11287" w:rsidP="00E11287">
      <w:pPr>
        <w:rPr>
          <w:b/>
          <w:sz w:val="28"/>
          <w:szCs w:val="28"/>
        </w:rPr>
      </w:pPr>
    </w:p>
    <w:p w14:paraId="00FEFB1F" w14:textId="033C96F4" w:rsidR="00D35EE1" w:rsidRPr="00E11287" w:rsidRDefault="00D35EE1" w:rsidP="00E11287">
      <w:pPr>
        <w:rPr>
          <w:rFonts w:eastAsia="Calibri"/>
          <w:b/>
          <w:sz w:val="28"/>
          <w:szCs w:val="28"/>
          <w:lang w:val="en-US" w:eastAsia="en-US"/>
        </w:rPr>
      </w:pPr>
      <w:r w:rsidRPr="00315BFF">
        <w:rPr>
          <w:b/>
          <w:sz w:val="28"/>
          <w:szCs w:val="28"/>
        </w:rPr>
        <w:t>4. M</w:t>
      </w:r>
      <w:r w:rsidR="001E4542">
        <w:rPr>
          <w:b/>
          <w:sz w:val="28"/>
          <w:szCs w:val="28"/>
        </w:rPr>
        <w:t>ETHODOLOGY</w:t>
      </w:r>
    </w:p>
    <w:p w14:paraId="6F5DF5D5" w14:textId="24B01EDC" w:rsidR="00566C3C" w:rsidRPr="00566C3C" w:rsidRDefault="00566C3C" w:rsidP="00566C3C">
      <w:pPr>
        <w:spacing w:before="100" w:beforeAutospacing="1" w:after="100" w:afterAutospacing="1"/>
        <w:rPr>
          <w:rFonts w:eastAsia="Times New Roman"/>
          <w:lang w:eastAsia="en-IN"/>
        </w:rPr>
      </w:pPr>
      <w:r w:rsidRPr="00566C3C">
        <w:rPr>
          <w:rFonts w:eastAsia="Times New Roman"/>
          <w:lang w:eastAsia="en-IN"/>
        </w:rPr>
        <w:t xml:space="preserve">To successfully achieve the objectives of the project, a systematic approach </w:t>
      </w:r>
      <w:r w:rsidR="004176FB" w:rsidRPr="00566C3C">
        <w:rPr>
          <w:rFonts w:eastAsia="Times New Roman"/>
          <w:lang w:eastAsia="en-IN"/>
        </w:rPr>
        <w:t>must</w:t>
      </w:r>
      <w:r w:rsidR="006D07ED">
        <w:rPr>
          <w:rFonts w:eastAsia="Times New Roman"/>
          <w:lang w:eastAsia="en-IN"/>
        </w:rPr>
        <w:t xml:space="preserve"> be</w:t>
      </w:r>
      <w:r w:rsidRPr="00566C3C">
        <w:rPr>
          <w:rFonts w:eastAsia="Times New Roman"/>
          <w:lang w:eastAsia="en-IN"/>
        </w:rPr>
        <w:t xml:space="preserve"> followed. The process </w:t>
      </w:r>
      <w:r w:rsidR="009A187F">
        <w:rPr>
          <w:rFonts w:eastAsia="Times New Roman"/>
          <w:lang w:eastAsia="en-IN"/>
        </w:rPr>
        <w:t>is</w:t>
      </w:r>
      <w:r w:rsidRPr="00566C3C">
        <w:rPr>
          <w:rFonts w:eastAsia="Times New Roman"/>
          <w:lang w:eastAsia="en-IN"/>
        </w:rPr>
        <w:t xml:space="preserve"> divided into carefully planned stages to ensure secure configuration distribution, effective UI development, and robust testing.</w:t>
      </w:r>
    </w:p>
    <w:p w14:paraId="02ACED2F" w14:textId="524993B2" w:rsidR="00566C3C" w:rsidRPr="00566C3C" w:rsidRDefault="00566C3C" w:rsidP="00566C3C">
      <w:pPr>
        <w:spacing w:before="100" w:beforeAutospacing="1" w:after="100" w:afterAutospacing="1"/>
        <w:rPr>
          <w:rFonts w:eastAsia="Times New Roman"/>
          <w:lang w:eastAsia="en-IN"/>
        </w:rPr>
      </w:pPr>
      <w:r w:rsidRPr="00566C3C">
        <w:rPr>
          <w:rFonts w:eastAsia="Times New Roman"/>
          <w:lang w:eastAsia="en-IN"/>
        </w:rPr>
        <w:t xml:space="preserve">The first step involves understanding the existing system architecture and identifying how configuration files, and </w:t>
      </w:r>
      <w:r>
        <w:rPr>
          <w:rFonts w:eastAsia="Times New Roman"/>
          <w:lang w:eastAsia="en-IN"/>
        </w:rPr>
        <w:t>fir</w:t>
      </w:r>
      <w:r w:rsidR="006D07ED">
        <w:rPr>
          <w:rFonts w:eastAsia="Times New Roman"/>
          <w:lang w:eastAsia="en-IN"/>
        </w:rPr>
        <w:t>m</w:t>
      </w:r>
      <w:r>
        <w:rPr>
          <w:rFonts w:eastAsia="Times New Roman"/>
          <w:lang w:eastAsia="en-IN"/>
        </w:rPr>
        <w:t>ware</w:t>
      </w:r>
      <w:r w:rsidRPr="00566C3C">
        <w:rPr>
          <w:rFonts w:eastAsia="Times New Roman"/>
          <w:lang w:eastAsia="en-IN"/>
        </w:rPr>
        <w:t xml:space="preserve"> updates are currently managed. Based on this analysis, enhancements are proposed to streamline and automate the distribution process. Secure communication protocols are integrated to ensure that all distributed files and updates are transmitted reliably and safely across devices.</w:t>
      </w:r>
    </w:p>
    <w:p w14:paraId="3F13E0D7" w14:textId="77777777" w:rsidR="00566C3C" w:rsidRPr="00566C3C" w:rsidRDefault="00566C3C" w:rsidP="00566C3C">
      <w:pPr>
        <w:spacing w:before="100" w:beforeAutospacing="1" w:after="100" w:afterAutospacing="1"/>
        <w:rPr>
          <w:rFonts w:eastAsia="Times New Roman"/>
          <w:lang w:eastAsia="en-IN"/>
        </w:rPr>
      </w:pPr>
      <w:r w:rsidRPr="00566C3C">
        <w:rPr>
          <w:rFonts w:eastAsia="Times New Roman"/>
          <w:lang w:eastAsia="en-IN"/>
        </w:rPr>
        <w:t>For the development of UI component libraries, the process begins with gathering requirements and understanding the data to be visualized on dashboards. Reusable UI components are designed and documented using storybooks, allowing developers to preview, test, and maintain a consistent interface across the platform.</w:t>
      </w:r>
    </w:p>
    <w:p w14:paraId="78A57DDB" w14:textId="77777777" w:rsidR="00566C3C" w:rsidRPr="00566C3C" w:rsidRDefault="00566C3C" w:rsidP="00566C3C">
      <w:pPr>
        <w:spacing w:before="100" w:beforeAutospacing="1" w:after="100" w:afterAutospacing="1"/>
        <w:rPr>
          <w:rFonts w:eastAsia="Times New Roman"/>
          <w:lang w:eastAsia="en-IN"/>
        </w:rPr>
      </w:pPr>
      <w:r w:rsidRPr="00566C3C">
        <w:rPr>
          <w:rFonts w:eastAsia="Times New Roman"/>
          <w:lang w:eastAsia="en-IN"/>
        </w:rPr>
        <w:t>To ensure quality, unit testing frameworks are set up in parallel. Tests are written for each UI component to validate functionality and catch potential issues early in the development cycle. Continuous integration pipelines are utilized to automate testing, ensuring that code changes do not introduce bugs.</w:t>
      </w:r>
    </w:p>
    <w:p w14:paraId="389333D0" w14:textId="1C27D2CE" w:rsidR="00235EB9" w:rsidRPr="00566C3C" w:rsidRDefault="00566C3C" w:rsidP="00566C3C">
      <w:pPr>
        <w:spacing w:before="100" w:beforeAutospacing="1" w:after="100" w:afterAutospacing="1"/>
        <w:rPr>
          <w:rFonts w:eastAsia="Times New Roman"/>
          <w:lang w:eastAsia="en-IN"/>
        </w:rPr>
      </w:pPr>
      <w:r w:rsidRPr="00566C3C">
        <w:rPr>
          <w:rFonts w:eastAsia="Times New Roman"/>
          <w:lang w:eastAsia="en-IN"/>
        </w:rPr>
        <w:t>Regular reviews and iterations are carried out, incorporating feedback from stakeholders and making improvements as needed. This iterative approach allows flexibility while ensuring progress aligns with the project's overall goals of enhancing efficiency, security, and user experience.</w:t>
      </w:r>
      <w:r w:rsidR="008B270A" w:rsidRPr="00315BFF">
        <w:rPr>
          <w:b/>
          <w:sz w:val="28"/>
          <w:szCs w:val="28"/>
        </w:rPr>
        <w:br w:type="page"/>
      </w:r>
    </w:p>
    <w:p w14:paraId="5AE8C789" w14:textId="3094F3C6" w:rsidR="009D5280" w:rsidRPr="00315BFF" w:rsidRDefault="00D35EE1" w:rsidP="00E12629">
      <w:pPr>
        <w:pStyle w:val="Default"/>
        <w:rPr>
          <w:i/>
        </w:rPr>
      </w:pPr>
      <w:r w:rsidRPr="00315BFF">
        <w:rPr>
          <w:b/>
          <w:color w:val="auto"/>
          <w:sz w:val="28"/>
          <w:szCs w:val="28"/>
        </w:rPr>
        <w:lastRenderedPageBreak/>
        <w:t>5. P</w:t>
      </w:r>
      <w:r w:rsidR="001E4542">
        <w:rPr>
          <w:b/>
          <w:color w:val="auto"/>
          <w:sz w:val="28"/>
          <w:szCs w:val="28"/>
        </w:rPr>
        <w:t>ROJECT SCHEDULE</w:t>
      </w:r>
      <w:r w:rsidRPr="00315BFF">
        <w:rPr>
          <w:b/>
          <w:color w:val="auto"/>
          <w:sz w:val="28"/>
          <w:szCs w:val="28"/>
        </w:rPr>
        <w:t xml:space="preserve"> </w:t>
      </w:r>
    </w:p>
    <w:p w14:paraId="7784C42C" w14:textId="77777777" w:rsidR="00E12629" w:rsidRPr="00315BFF" w:rsidRDefault="00E12629" w:rsidP="00E12629">
      <w:pPr>
        <w:pStyle w:val="Default"/>
        <w:rPr>
          <w:b/>
          <w:color w:val="auto"/>
          <w:sz w:val="28"/>
          <w:szCs w:val="28"/>
        </w:rPr>
      </w:pPr>
    </w:p>
    <w:p w14:paraId="2F3BC004" w14:textId="77777777" w:rsidR="009D5280" w:rsidRPr="00315BFF" w:rsidRDefault="009D5280" w:rsidP="009D5280">
      <w:pPr>
        <w:numPr>
          <w:ilvl w:val="0"/>
          <w:numId w:val="72"/>
        </w:numPr>
        <w:tabs>
          <w:tab w:val="clear" w:pos="928"/>
          <w:tab w:val="num" w:pos="567"/>
          <w:tab w:val="left" w:pos="993"/>
        </w:tabs>
        <w:ind w:left="567" w:right="-432" w:hanging="425"/>
        <w:jc w:val="both"/>
        <w:rPr>
          <w:b/>
        </w:rPr>
      </w:pPr>
      <w:r w:rsidRPr="00315BFF">
        <w:rPr>
          <w:i/>
        </w:rPr>
        <w:t>February 2025</w:t>
      </w:r>
    </w:p>
    <w:p w14:paraId="57F02653" w14:textId="77777777" w:rsidR="00B60DAD" w:rsidRPr="00315BFF" w:rsidRDefault="00B60DAD" w:rsidP="00B60DAD">
      <w:pPr>
        <w:numPr>
          <w:ilvl w:val="0"/>
          <w:numId w:val="71"/>
        </w:numPr>
        <w:ind w:right="-432"/>
        <w:jc w:val="both"/>
      </w:pPr>
      <w:r w:rsidRPr="00315BFF">
        <w:t>Onboarding and Orientation</w:t>
      </w:r>
    </w:p>
    <w:p w14:paraId="211DC3B5" w14:textId="0DE9B805" w:rsidR="00B60DAD" w:rsidRPr="00315BFF" w:rsidRDefault="00B60DAD" w:rsidP="00B60DAD">
      <w:pPr>
        <w:numPr>
          <w:ilvl w:val="0"/>
          <w:numId w:val="71"/>
        </w:numPr>
        <w:ind w:right="-432"/>
        <w:jc w:val="both"/>
      </w:pPr>
      <w:r w:rsidRPr="00315BFF">
        <w:t>Introduction to various Baxter verticals.</w:t>
      </w:r>
    </w:p>
    <w:p w14:paraId="477EFB5E" w14:textId="3500AFD8" w:rsidR="00B60DAD" w:rsidRPr="00315BFF" w:rsidRDefault="00B60DAD" w:rsidP="00B60DAD">
      <w:pPr>
        <w:numPr>
          <w:ilvl w:val="0"/>
          <w:numId w:val="71"/>
        </w:numPr>
        <w:ind w:right="-432"/>
        <w:jc w:val="both"/>
      </w:pPr>
      <w:r w:rsidRPr="00315BFF">
        <w:t>Foundational of HTML, CSS, JavaScript, Vue.js, TypeScript, Vuetify.</w:t>
      </w:r>
    </w:p>
    <w:p w14:paraId="4BFA9F2A" w14:textId="52C589C3" w:rsidR="009D5280" w:rsidRPr="00315BFF" w:rsidRDefault="009D5280" w:rsidP="009D5280">
      <w:pPr>
        <w:ind w:right="-432"/>
        <w:jc w:val="both"/>
        <w:rPr>
          <w:b/>
        </w:rPr>
      </w:pPr>
    </w:p>
    <w:p w14:paraId="561FA919" w14:textId="4E448074" w:rsidR="009F58FE" w:rsidRPr="00315BFF" w:rsidRDefault="009D5280" w:rsidP="009F58FE">
      <w:pPr>
        <w:numPr>
          <w:ilvl w:val="0"/>
          <w:numId w:val="72"/>
        </w:numPr>
        <w:tabs>
          <w:tab w:val="clear" w:pos="928"/>
          <w:tab w:val="num" w:pos="567"/>
        </w:tabs>
        <w:ind w:left="567" w:right="-432" w:hanging="425"/>
        <w:jc w:val="both"/>
        <w:rPr>
          <w:b/>
        </w:rPr>
      </w:pPr>
      <w:r w:rsidRPr="00315BFF">
        <w:rPr>
          <w:i/>
        </w:rPr>
        <w:t>March 2025</w:t>
      </w:r>
    </w:p>
    <w:p w14:paraId="17A705B7" w14:textId="6519677F" w:rsidR="009F58FE" w:rsidRPr="00315BFF" w:rsidRDefault="009F58FE" w:rsidP="009F58FE">
      <w:pPr>
        <w:numPr>
          <w:ilvl w:val="0"/>
          <w:numId w:val="71"/>
        </w:numPr>
        <w:ind w:right="-432"/>
        <w:jc w:val="both"/>
      </w:pPr>
      <w:r w:rsidRPr="00315BFF">
        <w:t>Made a small project as Proof of Concept in Vue.js and TypeScript.</w:t>
      </w:r>
    </w:p>
    <w:p w14:paraId="17DB0233" w14:textId="73A9DA11" w:rsidR="009D5280" w:rsidRPr="00315BFF" w:rsidRDefault="00896114" w:rsidP="009D5280">
      <w:pPr>
        <w:numPr>
          <w:ilvl w:val="0"/>
          <w:numId w:val="71"/>
        </w:numPr>
        <w:ind w:right="-432"/>
        <w:jc w:val="both"/>
        <w:rPr>
          <w:bCs/>
        </w:rPr>
      </w:pPr>
      <w:r w:rsidRPr="00315BFF">
        <w:rPr>
          <w:bCs/>
        </w:rPr>
        <w:t>Hands-on exercises with storybooks in Vue.js</w:t>
      </w:r>
      <w:r w:rsidR="00B60DAD" w:rsidRPr="00315BFF">
        <w:rPr>
          <w:bCs/>
        </w:rPr>
        <w:t>.</w:t>
      </w:r>
    </w:p>
    <w:p w14:paraId="72DBEAC5" w14:textId="2DF515BA" w:rsidR="00896114" w:rsidRPr="00315BFF" w:rsidRDefault="00F71758" w:rsidP="009D5280">
      <w:pPr>
        <w:numPr>
          <w:ilvl w:val="0"/>
          <w:numId w:val="71"/>
        </w:numPr>
        <w:ind w:right="-432"/>
        <w:jc w:val="both"/>
        <w:rPr>
          <w:bCs/>
        </w:rPr>
      </w:pPr>
      <w:r w:rsidRPr="00315BFF">
        <w:rPr>
          <w:bCs/>
        </w:rPr>
        <w:t>Familiarization with existing codebase.</w:t>
      </w:r>
    </w:p>
    <w:p w14:paraId="3A59C2EE" w14:textId="77777777" w:rsidR="009D5280" w:rsidRPr="00315BFF" w:rsidRDefault="009D5280" w:rsidP="009D5280">
      <w:pPr>
        <w:ind w:right="-432"/>
        <w:jc w:val="both"/>
        <w:rPr>
          <w:b/>
        </w:rPr>
      </w:pPr>
    </w:p>
    <w:p w14:paraId="5EF56D49" w14:textId="77777777" w:rsidR="009D5280" w:rsidRPr="00315BFF" w:rsidRDefault="009D5280" w:rsidP="009D5280">
      <w:pPr>
        <w:numPr>
          <w:ilvl w:val="0"/>
          <w:numId w:val="73"/>
        </w:numPr>
        <w:tabs>
          <w:tab w:val="clear" w:pos="928"/>
          <w:tab w:val="num" w:pos="567"/>
          <w:tab w:val="num" w:pos="720"/>
        </w:tabs>
        <w:ind w:right="-432" w:hanging="786"/>
        <w:jc w:val="both"/>
        <w:rPr>
          <w:i/>
        </w:rPr>
      </w:pPr>
      <w:r w:rsidRPr="00315BFF">
        <w:rPr>
          <w:i/>
        </w:rPr>
        <w:t>April 2025</w:t>
      </w:r>
    </w:p>
    <w:p w14:paraId="2C54E18F" w14:textId="77777777" w:rsidR="00516F70" w:rsidRDefault="009D5280" w:rsidP="009D5280">
      <w:pPr>
        <w:numPr>
          <w:ilvl w:val="0"/>
          <w:numId w:val="74"/>
        </w:numPr>
        <w:tabs>
          <w:tab w:val="clear" w:pos="720"/>
          <w:tab w:val="num" w:pos="1080"/>
        </w:tabs>
        <w:ind w:right="-432"/>
        <w:jc w:val="both"/>
      </w:pPr>
      <w:r w:rsidRPr="00315BFF">
        <w:t>Submission of</w:t>
      </w:r>
      <w:r w:rsidR="00A94694" w:rsidRPr="00315BFF">
        <w:t xml:space="preserve"> mid-term</w:t>
      </w:r>
      <w:r w:rsidRPr="00315BFF">
        <w:t xml:space="preserve"> report &amp; evaluation (</w:t>
      </w:r>
      <w:r w:rsidR="00703C25" w:rsidRPr="00315BFF">
        <w:t>3</w:t>
      </w:r>
      <w:r w:rsidRPr="00315BFF">
        <w:t xml:space="preserve"> Months project)</w:t>
      </w:r>
    </w:p>
    <w:p w14:paraId="0A88376A" w14:textId="363F0FFB" w:rsidR="009D5280" w:rsidRDefault="00516F70" w:rsidP="009D5280">
      <w:pPr>
        <w:numPr>
          <w:ilvl w:val="0"/>
          <w:numId w:val="74"/>
        </w:numPr>
        <w:tabs>
          <w:tab w:val="clear" w:pos="720"/>
          <w:tab w:val="num" w:pos="1080"/>
        </w:tabs>
        <w:ind w:right="-432"/>
        <w:jc w:val="both"/>
      </w:pPr>
      <w:r>
        <w:t>Develop interactive storybooks to document and visualize UI components available in the existing codebase.</w:t>
      </w:r>
    </w:p>
    <w:p w14:paraId="60ABFBF0" w14:textId="77777777" w:rsidR="00516F70" w:rsidRPr="00315BFF" w:rsidRDefault="00516F70" w:rsidP="00516F70">
      <w:pPr>
        <w:ind w:left="720" w:right="-432"/>
        <w:jc w:val="both"/>
      </w:pPr>
    </w:p>
    <w:p w14:paraId="26C29F12" w14:textId="77777777" w:rsidR="009D5280" w:rsidRPr="00315BFF" w:rsidRDefault="009D5280" w:rsidP="009D5280">
      <w:pPr>
        <w:numPr>
          <w:ilvl w:val="0"/>
          <w:numId w:val="73"/>
        </w:numPr>
        <w:tabs>
          <w:tab w:val="clear" w:pos="928"/>
          <w:tab w:val="num" w:pos="567"/>
        </w:tabs>
        <w:ind w:left="567" w:right="-432" w:hanging="425"/>
        <w:jc w:val="both"/>
        <w:rPr>
          <w:i/>
        </w:rPr>
      </w:pPr>
      <w:r w:rsidRPr="00315BFF">
        <w:rPr>
          <w:i/>
        </w:rPr>
        <w:t>May 2025</w:t>
      </w:r>
    </w:p>
    <w:p w14:paraId="38843DBF" w14:textId="77777777" w:rsidR="00516F70" w:rsidRDefault="00516F70" w:rsidP="009D5280">
      <w:pPr>
        <w:numPr>
          <w:ilvl w:val="0"/>
          <w:numId w:val="74"/>
        </w:numPr>
        <w:tabs>
          <w:tab w:val="clear" w:pos="720"/>
          <w:tab w:val="num" w:pos="1080"/>
        </w:tabs>
        <w:ind w:right="-432"/>
        <w:jc w:val="both"/>
      </w:pPr>
      <w:r>
        <w:t>Implement unit tests for the UI components documented in the storybooks.</w:t>
      </w:r>
      <w:r>
        <w:t xml:space="preserve"> </w:t>
      </w:r>
    </w:p>
    <w:p w14:paraId="135D4CE9" w14:textId="5F4D6E10" w:rsidR="009D5280" w:rsidRPr="00315BFF" w:rsidRDefault="00516F70" w:rsidP="009D5280">
      <w:pPr>
        <w:numPr>
          <w:ilvl w:val="0"/>
          <w:numId w:val="74"/>
        </w:numPr>
        <w:tabs>
          <w:tab w:val="clear" w:pos="720"/>
          <w:tab w:val="num" w:pos="1080"/>
        </w:tabs>
        <w:ind w:right="-432"/>
        <w:jc w:val="both"/>
      </w:pPr>
      <w:r>
        <w:t>Automated testing and integrate it into the development workflow.</w:t>
      </w:r>
    </w:p>
    <w:p w14:paraId="7D5C322D" w14:textId="77777777" w:rsidR="009D5280" w:rsidRPr="00315BFF" w:rsidRDefault="009D5280" w:rsidP="009D5280">
      <w:pPr>
        <w:ind w:right="-432"/>
        <w:jc w:val="both"/>
        <w:rPr>
          <w:i/>
        </w:rPr>
      </w:pPr>
    </w:p>
    <w:p w14:paraId="292039CE" w14:textId="2BFDDD9E" w:rsidR="009D5280" w:rsidRPr="00315BFF" w:rsidRDefault="009D5280" w:rsidP="009D5280">
      <w:pPr>
        <w:numPr>
          <w:ilvl w:val="0"/>
          <w:numId w:val="73"/>
        </w:numPr>
        <w:tabs>
          <w:tab w:val="clear" w:pos="928"/>
          <w:tab w:val="num" w:pos="567"/>
          <w:tab w:val="num" w:pos="720"/>
        </w:tabs>
        <w:ind w:left="567" w:right="-432" w:hanging="425"/>
        <w:jc w:val="both"/>
        <w:rPr>
          <w:i/>
        </w:rPr>
      </w:pPr>
      <w:r w:rsidRPr="00315BFF">
        <w:rPr>
          <w:i/>
        </w:rPr>
        <w:t xml:space="preserve"> June 2025</w:t>
      </w:r>
    </w:p>
    <w:p w14:paraId="20FDCE04" w14:textId="6D56F7DC" w:rsidR="00EB0E9B" w:rsidRPr="00315BFF" w:rsidRDefault="00EB0E9B" w:rsidP="002F5F97">
      <w:pPr>
        <w:numPr>
          <w:ilvl w:val="0"/>
          <w:numId w:val="74"/>
        </w:numPr>
        <w:ind w:right="-432"/>
        <w:jc w:val="both"/>
      </w:pPr>
      <w:r w:rsidRPr="00315BFF">
        <w:t>Document testing processes, methodologies, and outcomes for future reference.</w:t>
      </w:r>
    </w:p>
    <w:p w14:paraId="545660B6" w14:textId="2B9BC058" w:rsidR="009D5280" w:rsidRPr="00315BFF" w:rsidRDefault="009D5280" w:rsidP="009D5280">
      <w:pPr>
        <w:numPr>
          <w:ilvl w:val="0"/>
          <w:numId w:val="74"/>
        </w:numPr>
        <w:ind w:right="-432"/>
        <w:jc w:val="both"/>
      </w:pPr>
      <w:r w:rsidRPr="00315BFF">
        <w:t xml:space="preserve">Submission of </w:t>
      </w:r>
      <w:r w:rsidR="00A94694" w:rsidRPr="00315BFF">
        <w:t xml:space="preserve">final project </w:t>
      </w:r>
      <w:r w:rsidRPr="00315BFF">
        <w:t>report &amp; evaluation</w:t>
      </w:r>
      <w:r w:rsidR="00022ACB" w:rsidRPr="00315BFF">
        <w:t>.</w:t>
      </w:r>
      <w:r w:rsidRPr="00315BFF">
        <w:t xml:space="preserve"> (</w:t>
      </w:r>
      <w:r w:rsidR="004D00BC" w:rsidRPr="00315BFF">
        <w:t xml:space="preserve">5 </w:t>
      </w:r>
      <w:r w:rsidRPr="00315BFF">
        <w:t>Months project)</w:t>
      </w:r>
    </w:p>
    <w:p w14:paraId="159994CE" w14:textId="77777777" w:rsidR="00D35EE1" w:rsidRPr="00315BFF" w:rsidRDefault="00D35EE1" w:rsidP="00AB053B">
      <w:pPr>
        <w:ind w:right="-432"/>
        <w:jc w:val="both"/>
      </w:pPr>
    </w:p>
    <w:p w14:paraId="2EBCB85C" w14:textId="77777777" w:rsidR="001E4542" w:rsidRDefault="001E4542" w:rsidP="001E4542">
      <w:pPr>
        <w:pStyle w:val="Default"/>
        <w:rPr>
          <w:b/>
          <w:color w:val="auto"/>
          <w:sz w:val="28"/>
          <w:szCs w:val="28"/>
        </w:rPr>
      </w:pPr>
    </w:p>
    <w:p w14:paraId="394F01BE" w14:textId="77777777" w:rsidR="001E4542" w:rsidRDefault="001E4542" w:rsidP="001E4542">
      <w:pPr>
        <w:pStyle w:val="Default"/>
        <w:rPr>
          <w:b/>
          <w:color w:val="auto"/>
          <w:sz w:val="28"/>
          <w:szCs w:val="28"/>
        </w:rPr>
      </w:pPr>
    </w:p>
    <w:p w14:paraId="3FEE52DE" w14:textId="52B669AA" w:rsidR="00D35EE1" w:rsidRPr="00315BFF" w:rsidRDefault="006035E1" w:rsidP="006035E1">
      <w:pPr>
        <w:pStyle w:val="Default"/>
        <w:rPr>
          <w:b/>
          <w:color w:val="auto"/>
          <w:sz w:val="28"/>
          <w:szCs w:val="28"/>
        </w:rPr>
      </w:pPr>
      <w:r w:rsidRPr="006035E1">
        <w:rPr>
          <w:b/>
          <w:color w:val="auto"/>
          <w:sz w:val="28"/>
          <w:szCs w:val="28"/>
        </w:rPr>
        <w:t>6.</w:t>
      </w:r>
      <w:r>
        <w:rPr>
          <w:b/>
          <w:color w:val="auto"/>
          <w:sz w:val="28"/>
          <w:szCs w:val="28"/>
        </w:rPr>
        <w:t xml:space="preserve"> REFERENCES</w:t>
      </w:r>
    </w:p>
    <w:p w14:paraId="45DC177F" w14:textId="77777777" w:rsidR="00885971" w:rsidRPr="00315BFF" w:rsidRDefault="00885971" w:rsidP="00885971">
      <w:pPr>
        <w:pStyle w:val="Default"/>
        <w:ind w:left="720"/>
        <w:rPr>
          <w:b/>
          <w:color w:val="auto"/>
          <w:sz w:val="28"/>
          <w:szCs w:val="28"/>
        </w:rPr>
      </w:pPr>
    </w:p>
    <w:p w14:paraId="30D156C3" w14:textId="3CC2D1B9" w:rsidR="004B1550" w:rsidRPr="00315BFF" w:rsidRDefault="007B6CCB" w:rsidP="004B1550">
      <w:pPr>
        <w:pStyle w:val="Default"/>
        <w:ind w:left="720"/>
        <w:rPr>
          <w:rStyle w:val="Emphasis"/>
          <w:i w:val="0"/>
          <w:iCs w:val="0"/>
          <w:sz w:val="27"/>
          <w:szCs w:val="27"/>
        </w:rPr>
      </w:pPr>
      <w:r>
        <w:rPr>
          <w:rStyle w:val="Emphasis"/>
          <w:i w:val="0"/>
          <w:iCs w:val="0"/>
          <w:sz w:val="27"/>
          <w:szCs w:val="27"/>
        </w:rPr>
        <w:t>[</w:t>
      </w:r>
      <w:r w:rsidR="004B1550">
        <w:rPr>
          <w:rStyle w:val="Emphasis"/>
          <w:i w:val="0"/>
          <w:iCs w:val="0"/>
          <w:sz w:val="27"/>
          <w:szCs w:val="27"/>
        </w:rPr>
        <w:t>1</w:t>
      </w:r>
      <w:r>
        <w:rPr>
          <w:rStyle w:val="Emphasis"/>
          <w:i w:val="0"/>
          <w:iCs w:val="0"/>
          <w:sz w:val="27"/>
          <w:szCs w:val="27"/>
        </w:rPr>
        <w:t xml:space="preserve">] Baxter India. [Online] Available: </w:t>
      </w:r>
      <w:r w:rsidRPr="007B6CCB">
        <w:rPr>
          <w:rStyle w:val="Emphasis"/>
          <w:i w:val="0"/>
          <w:iCs w:val="0"/>
          <w:sz w:val="27"/>
          <w:szCs w:val="27"/>
        </w:rPr>
        <w:t>https://www.baxter.in/</w:t>
      </w:r>
    </w:p>
    <w:p w14:paraId="7CA2E7FD" w14:textId="1EC28AC4" w:rsidR="004B1550" w:rsidRPr="00315BFF" w:rsidRDefault="004B1550" w:rsidP="004B1550">
      <w:pPr>
        <w:pStyle w:val="Default"/>
        <w:ind w:left="720"/>
        <w:rPr>
          <w:sz w:val="27"/>
          <w:szCs w:val="27"/>
        </w:rPr>
      </w:pPr>
      <w:r w:rsidRPr="00315BFF">
        <w:rPr>
          <w:sz w:val="27"/>
          <w:szCs w:val="27"/>
        </w:rPr>
        <w:t>[</w:t>
      </w:r>
      <w:r>
        <w:rPr>
          <w:sz w:val="27"/>
          <w:szCs w:val="27"/>
        </w:rPr>
        <w:t>2</w:t>
      </w:r>
      <w:r w:rsidRPr="00315BFF">
        <w:rPr>
          <w:sz w:val="27"/>
          <w:szCs w:val="27"/>
        </w:rPr>
        <w:t xml:space="preserve">] </w:t>
      </w:r>
      <w:r w:rsidRPr="00CB47DC">
        <w:rPr>
          <w:sz w:val="27"/>
          <w:szCs w:val="27"/>
        </w:rPr>
        <w:t>Storybook for Vue &amp; Vite</w:t>
      </w:r>
      <w:r>
        <w:rPr>
          <w:sz w:val="27"/>
          <w:szCs w:val="27"/>
        </w:rPr>
        <w:t xml:space="preserve">. [Online] Available: </w:t>
      </w:r>
      <w:r w:rsidRPr="00CB47DC">
        <w:rPr>
          <w:sz w:val="27"/>
          <w:szCs w:val="27"/>
        </w:rPr>
        <w:t>https://storybook.js.org/docs/get-started/frameworks/vue3-vite</w:t>
      </w:r>
    </w:p>
    <w:p w14:paraId="10AABCFD" w14:textId="76B5B21E" w:rsidR="004B1550" w:rsidRDefault="004B1550" w:rsidP="004B1550">
      <w:pPr>
        <w:pStyle w:val="Default"/>
        <w:ind w:left="720"/>
        <w:rPr>
          <w:sz w:val="27"/>
          <w:szCs w:val="27"/>
        </w:rPr>
      </w:pPr>
      <w:r w:rsidRPr="00315BFF">
        <w:rPr>
          <w:sz w:val="27"/>
          <w:szCs w:val="27"/>
        </w:rPr>
        <w:t>[</w:t>
      </w:r>
      <w:r>
        <w:rPr>
          <w:sz w:val="27"/>
          <w:szCs w:val="27"/>
        </w:rPr>
        <w:t>3</w:t>
      </w:r>
      <w:r w:rsidRPr="00315BFF">
        <w:rPr>
          <w:sz w:val="27"/>
          <w:szCs w:val="27"/>
        </w:rPr>
        <w:t xml:space="preserve">] </w:t>
      </w:r>
      <w:r w:rsidRPr="00CB47DC">
        <w:rPr>
          <w:sz w:val="27"/>
          <w:szCs w:val="27"/>
        </w:rPr>
        <w:t>TypeScript Documentation</w:t>
      </w:r>
      <w:r>
        <w:rPr>
          <w:sz w:val="27"/>
          <w:szCs w:val="27"/>
        </w:rPr>
        <w:t xml:space="preserve">. [Online] Available: </w:t>
      </w:r>
      <w:r w:rsidRPr="00CB47DC">
        <w:rPr>
          <w:sz w:val="27"/>
          <w:szCs w:val="27"/>
        </w:rPr>
        <w:t>https://www.typescriptlang.org/docs/</w:t>
      </w:r>
    </w:p>
    <w:p w14:paraId="2244DD1F" w14:textId="77777777" w:rsidR="00885971" w:rsidRPr="00315BFF" w:rsidRDefault="00885971" w:rsidP="00885971">
      <w:pPr>
        <w:pStyle w:val="Default"/>
        <w:ind w:left="720"/>
        <w:rPr>
          <w:b/>
          <w:color w:val="auto"/>
          <w:sz w:val="28"/>
          <w:szCs w:val="28"/>
        </w:rPr>
      </w:pPr>
    </w:p>
    <w:p w14:paraId="5CF8F11D" w14:textId="5546C4EB" w:rsidR="00FE70C5" w:rsidRPr="006035E1" w:rsidRDefault="00FE70C5" w:rsidP="00FE70C5">
      <w:pPr>
        <w:rPr>
          <w:b/>
          <w:bCs/>
          <w:sz w:val="28"/>
          <w:szCs w:val="28"/>
        </w:rPr>
      </w:pPr>
      <w:r w:rsidRPr="00315BFF">
        <w:rPr>
          <w:b/>
          <w:sz w:val="28"/>
          <w:szCs w:val="28"/>
        </w:rPr>
        <w:br w:type="page"/>
      </w:r>
    </w:p>
    <w:p w14:paraId="7ADB2536" w14:textId="280D211C" w:rsidR="00D35EE1" w:rsidRDefault="006035E1" w:rsidP="006035E1">
      <w:pPr>
        <w:spacing w:line="360" w:lineRule="auto"/>
        <w:jc w:val="center"/>
        <w:rPr>
          <w:b/>
          <w:bCs/>
          <w:sz w:val="28"/>
          <w:szCs w:val="28"/>
        </w:rPr>
      </w:pPr>
      <w:r w:rsidRPr="006035E1">
        <w:rPr>
          <w:b/>
          <w:bCs/>
          <w:sz w:val="28"/>
          <w:szCs w:val="28"/>
        </w:rPr>
        <w:lastRenderedPageBreak/>
        <w:t>PROJECT DETAILS</w:t>
      </w:r>
    </w:p>
    <w:p w14:paraId="5E2421D4" w14:textId="77777777" w:rsidR="004F4009" w:rsidRPr="006035E1" w:rsidRDefault="004F4009" w:rsidP="006035E1">
      <w:pPr>
        <w:spacing w:line="360" w:lineRule="auto"/>
        <w:jc w:val="center"/>
        <w:rPr>
          <w:b/>
          <w:bCs/>
          <w:sz w:val="28"/>
          <w:szCs w:val="28"/>
        </w:rPr>
      </w:pP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11"/>
        <w:gridCol w:w="3910"/>
        <w:gridCol w:w="1599"/>
        <w:gridCol w:w="1840"/>
      </w:tblGrid>
      <w:tr w:rsidR="00D35EE1" w:rsidRPr="00315BFF" w14:paraId="7010A17B" w14:textId="77777777" w:rsidTr="00EC5E56">
        <w:trPr>
          <w:cantSplit/>
          <w:trHeight w:val="313"/>
        </w:trPr>
        <w:tc>
          <w:tcPr>
            <w:tcW w:w="9360" w:type="dxa"/>
            <w:gridSpan w:val="4"/>
          </w:tcPr>
          <w:p w14:paraId="442F9269" w14:textId="77777777" w:rsidR="00D35EE1" w:rsidRPr="00315BFF" w:rsidRDefault="00D35EE1" w:rsidP="00EC5E56">
            <w:pPr>
              <w:spacing w:line="300" w:lineRule="auto"/>
              <w:rPr>
                <w:i/>
                <w:iCs/>
              </w:rPr>
            </w:pPr>
            <w:r w:rsidRPr="00315BFF">
              <w:rPr>
                <w:i/>
                <w:iCs/>
              </w:rPr>
              <w:t>Student Details</w:t>
            </w:r>
          </w:p>
        </w:tc>
      </w:tr>
      <w:tr w:rsidR="00D35EE1" w:rsidRPr="00315BFF" w14:paraId="722D3F51" w14:textId="77777777" w:rsidTr="00412D17">
        <w:trPr>
          <w:trHeight w:val="313"/>
        </w:trPr>
        <w:tc>
          <w:tcPr>
            <w:tcW w:w="2011" w:type="dxa"/>
          </w:tcPr>
          <w:p w14:paraId="490FD5A2" w14:textId="77777777" w:rsidR="00D35EE1" w:rsidRPr="00315BFF" w:rsidRDefault="00D35EE1" w:rsidP="00EC5E56">
            <w:pPr>
              <w:spacing w:line="300" w:lineRule="auto"/>
              <w:rPr>
                <w:b/>
                <w:bCs/>
              </w:rPr>
            </w:pPr>
            <w:r w:rsidRPr="00315BFF">
              <w:rPr>
                <w:b/>
                <w:bCs/>
              </w:rPr>
              <w:t>Student Name</w:t>
            </w:r>
          </w:p>
        </w:tc>
        <w:tc>
          <w:tcPr>
            <w:tcW w:w="7349" w:type="dxa"/>
            <w:gridSpan w:val="3"/>
          </w:tcPr>
          <w:p w14:paraId="7F837BB1" w14:textId="4BD76279" w:rsidR="00D35EE1" w:rsidRPr="00315BFF" w:rsidRDefault="00402D60" w:rsidP="00EC5E56">
            <w:pPr>
              <w:spacing w:line="300" w:lineRule="auto"/>
              <w:rPr>
                <w:b/>
                <w:bCs/>
              </w:rPr>
            </w:pPr>
            <w:r w:rsidRPr="00315BFF">
              <w:rPr>
                <w:b/>
                <w:bCs/>
              </w:rPr>
              <w:t>Jay Patel</w:t>
            </w:r>
          </w:p>
        </w:tc>
      </w:tr>
      <w:tr w:rsidR="00D35EE1" w:rsidRPr="00315BFF" w14:paraId="0011751E" w14:textId="77777777" w:rsidTr="00412D17">
        <w:trPr>
          <w:trHeight w:val="313"/>
        </w:trPr>
        <w:tc>
          <w:tcPr>
            <w:tcW w:w="2011" w:type="dxa"/>
          </w:tcPr>
          <w:p w14:paraId="4CE2F6BE" w14:textId="77777777" w:rsidR="00D35EE1" w:rsidRPr="00315BFF" w:rsidRDefault="00D35EE1" w:rsidP="00EC5E56">
            <w:pPr>
              <w:spacing w:line="300" w:lineRule="auto"/>
            </w:pPr>
            <w:r w:rsidRPr="00315BFF">
              <w:t>Register Number</w:t>
            </w:r>
          </w:p>
        </w:tc>
        <w:tc>
          <w:tcPr>
            <w:tcW w:w="3910" w:type="dxa"/>
          </w:tcPr>
          <w:p w14:paraId="3A20BBA7" w14:textId="56607C1B" w:rsidR="00D35EE1" w:rsidRPr="00315BFF" w:rsidRDefault="00BF59F5" w:rsidP="00EC5E56">
            <w:pPr>
              <w:spacing w:line="300" w:lineRule="auto"/>
            </w:pPr>
            <w:r w:rsidRPr="00315BFF">
              <w:t>210905</w:t>
            </w:r>
            <w:r w:rsidR="00402D60" w:rsidRPr="00315BFF">
              <w:t>294</w:t>
            </w:r>
          </w:p>
        </w:tc>
        <w:tc>
          <w:tcPr>
            <w:tcW w:w="1599" w:type="dxa"/>
          </w:tcPr>
          <w:p w14:paraId="14CBCD56" w14:textId="77777777" w:rsidR="00D35EE1" w:rsidRPr="00315BFF" w:rsidRDefault="00D35EE1" w:rsidP="00EC5E56">
            <w:pPr>
              <w:spacing w:line="300" w:lineRule="auto"/>
            </w:pPr>
            <w:r w:rsidRPr="00315BFF">
              <w:t>Section / Roll No</w:t>
            </w:r>
          </w:p>
        </w:tc>
        <w:tc>
          <w:tcPr>
            <w:tcW w:w="1840" w:type="dxa"/>
          </w:tcPr>
          <w:p w14:paraId="699123A6" w14:textId="1A346643" w:rsidR="00D35EE1" w:rsidRPr="00315BFF" w:rsidRDefault="00BF59F5" w:rsidP="00EC5E56">
            <w:pPr>
              <w:spacing w:line="300" w:lineRule="auto"/>
            </w:pPr>
            <w:r w:rsidRPr="00315BFF">
              <w:t>CSE B</w:t>
            </w:r>
          </w:p>
        </w:tc>
      </w:tr>
      <w:tr w:rsidR="00D35EE1" w:rsidRPr="00315BFF" w14:paraId="6BFA0266" w14:textId="77777777" w:rsidTr="00412D17">
        <w:trPr>
          <w:trHeight w:val="313"/>
        </w:trPr>
        <w:tc>
          <w:tcPr>
            <w:tcW w:w="2011" w:type="dxa"/>
          </w:tcPr>
          <w:p w14:paraId="38C6C342" w14:textId="77777777" w:rsidR="00D35EE1" w:rsidRPr="00315BFF" w:rsidRDefault="00D35EE1" w:rsidP="00EC5E56">
            <w:pPr>
              <w:spacing w:line="300" w:lineRule="auto"/>
            </w:pPr>
            <w:r w:rsidRPr="00315BFF">
              <w:t>Email Address</w:t>
            </w:r>
          </w:p>
        </w:tc>
        <w:tc>
          <w:tcPr>
            <w:tcW w:w="3910" w:type="dxa"/>
          </w:tcPr>
          <w:p w14:paraId="3C3DA022" w14:textId="72262C0D" w:rsidR="00D35EE1" w:rsidRPr="00315BFF" w:rsidRDefault="00402D60" w:rsidP="00EC5E56">
            <w:pPr>
              <w:spacing w:line="300" w:lineRule="auto"/>
            </w:pPr>
            <w:r w:rsidRPr="00315BFF">
              <w:t>jay.patel2@learner.manipal.edu</w:t>
            </w:r>
          </w:p>
        </w:tc>
        <w:tc>
          <w:tcPr>
            <w:tcW w:w="1599" w:type="dxa"/>
          </w:tcPr>
          <w:p w14:paraId="233501B5" w14:textId="77777777" w:rsidR="00D35EE1" w:rsidRPr="00315BFF" w:rsidRDefault="00D35EE1" w:rsidP="00EC5E56">
            <w:pPr>
              <w:spacing w:line="300" w:lineRule="auto"/>
            </w:pPr>
            <w:r w:rsidRPr="00315BFF">
              <w:t>Phone No (M)</w:t>
            </w:r>
          </w:p>
        </w:tc>
        <w:tc>
          <w:tcPr>
            <w:tcW w:w="1840" w:type="dxa"/>
          </w:tcPr>
          <w:p w14:paraId="438F4FED" w14:textId="4BDC25C4" w:rsidR="00D35EE1" w:rsidRPr="00315BFF" w:rsidRDefault="00402D60" w:rsidP="00EC5E56">
            <w:pPr>
              <w:spacing w:line="300" w:lineRule="auto"/>
            </w:pPr>
            <w:r w:rsidRPr="00315BFF">
              <w:t>9909926646</w:t>
            </w:r>
          </w:p>
        </w:tc>
      </w:tr>
      <w:tr w:rsidR="00D35EE1" w:rsidRPr="00315BFF" w14:paraId="7D60CA85" w14:textId="77777777" w:rsidTr="00EC5E56">
        <w:trPr>
          <w:cantSplit/>
          <w:trHeight w:val="65"/>
        </w:trPr>
        <w:tc>
          <w:tcPr>
            <w:tcW w:w="9360" w:type="dxa"/>
            <w:gridSpan w:val="4"/>
          </w:tcPr>
          <w:p w14:paraId="713AF1F2" w14:textId="77777777" w:rsidR="00D35EE1" w:rsidRPr="00315BFF" w:rsidRDefault="00D35EE1" w:rsidP="00EC5E56">
            <w:pPr>
              <w:spacing w:line="300" w:lineRule="auto"/>
              <w:rPr>
                <w:sz w:val="4"/>
                <w:szCs w:val="4"/>
              </w:rPr>
            </w:pPr>
          </w:p>
        </w:tc>
      </w:tr>
      <w:tr w:rsidR="00D35EE1" w:rsidRPr="00315BFF" w14:paraId="746C5CFE" w14:textId="77777777" w:rsidTr="00EC5E56">
        <w:trPr>
          <w:cantSplit/>
          <w:trHeight w:val="313"/>
        </w:trPr>
        <w:tc>
          <w:tcPr>
            <w:tcW w:w="9360" w:type="dxa"/>
            <w:gridSpan w:val="4"/>
          </w:tcPr>
          <w:p w14:paraId="05464908" w14:textId="77777777" w:rsidR="00D35EE1" w:rsidRPr="00315BFF" w:rsidRDefault="00D35EE1" w:rsidP="00EC5E56">
            <w:pPr>
              <w:spacing w:line="300" w:lineRule="auto"/>
              <w:rPr>
                <w:i/>
                <w:iCs/>
              </w:rPr>
            </w:pPr>
            <w:r w:rsidRPr="00315BFF">
              <w:rPr>
                <w:i/>
                <w:iCs/>
              </w:rPr>
              <w:t>Project Details</w:t>
            </w:r>
          </w:p>
        </w:tc>
      </w:tr>
      <w:tr w:rsidR="00D35EE1" w:rsidRPr="00315BFF" w14:paraId="70BF7D66" w14:textId="77777777" w:rsidTr="00412D17">
        <w:trPr>
          <w:cantSplit/>
          <w:trHeight w:val="313"/>
        </w:trPr>
        <w:tc>
          <w:tcPr>
            <w:tcW w:w="2011" w:type="dxa"/>
          </w:tcPr>
          <w:p w14:paraId="7C38791A" w14:textId="77777777" w:rsidR="00D35EE1" w:rsidRPr="00315BFF" w:rsidRDefault="00D35EE1" w:rsidP="00EC5E56">
            <w:pPr>
              <w:spacing w:line="300" w:lineRule="auto"/>
              <w:rPr>
                <w:b/>
                <w:bCs/>
              </w:rPr>
            </w:pPr>
            <w:r w:rsidRPr="00315BFF">
              <w:rPr>
                <w:b/>
                <w:bCs/>
              </w:rPr>
              <w:t>Project Title</w:t>
            </w:r>
          </w:p>
        </w:tc>
        <w:tc>
          <w:tcPr>
            <w:tcW w:w="7349" w:type="dxa"/>
            <w:gridSpan w:val="3"/>
          </w:tcPr>
          <w:p w14:paraId="1D8ACBF7" w14:textId="16AD6745" w:rsidR="00D35EE1" w:rsidRPr="00315BFF" w:rsidRDefault="00402D60" w:rsidP="00EC5E56">
            <w:pPr>
              <w:spacing w:line="300" w:lineRule="auto"/>
              <w:rPr>
                <w:b/>
                <w:bCs/>
              </w:rPr>
            </w:pPr>
            <w:r w:rsidRPr="00315BFF">
              <w:rPr>
                <w:b/>
                <w:bCs/>
              </w:rPr>
              <w:t>Creating Storybooks and Unit Testing for Infusion Pump Interface</w:t>
            </w:r>
          </w:p>
        </w:tc>
      </w:tr>
      <w:tr w:rsidR="00D35EE1" w:rsidRPr="00315BFF" w14:paraId="41A97163" w14:textId="77777777" w:rsidTr="00412D17">
        <w:trPr>
          <w:cantSplit/>
          <w:trHeight w:val="313"/>
        </w:trPr>
        <w:tc>
          <w:tcPr>
            <w:tcW w:w="2011" w:type="dxa"/>
          </w:tcPr>
          <w:p w14:paraId="7D3A9482" w14:textId="77777777" w:rsidR="00D35EE1" w:rsidRPr="00315BFF" w:rsidRDefault="00D35EE1" w:rsidP="00EC5E56">
            <w:pPr>
              <w:spacing w:line="300" w:lineRule="auto"/>
            </w:pPr>
            <w:r w:rsidRPr="00315BFF">
              <w:t>Project Duration</w:t>
            </w:r>
          </w:p>
        </w:tc>
        <w:tc>
          <w:tcPr>
            <w:tcW w:w="3910" w:type="dxa"/>
          </w:tcPr>
          <w:p w14:paraId="4B603324" w14:textId="27BF55E6" w:rsidR="00D35EE1" w:rsidRPr="00315BFF" w:rsidRDefault="00253FE1" w:rsidP="00EC5E56">
            <w:pPr>
              <w:spacing w:line="300" w:lineRule="auto"/>
            </w:pPr>
            <w:r w:rsidRPr="00315BFF">
              <w:t>5</w:t>
            </w:r>
            <w:r w:rsidR="008429A5" w:rsidRPr="00315BFF">
              <w:t xml:space="preserve"> months</w:t>
            </w:r>
          </w:p>
        </w:tc>
        <w:tc>
          <w:tcPr>
            <w:tcW w:w="1599" w:type="dxa"/>
          </w:tcPr>
          <w:p w14:paraId="4496C5EB" w14:textId="77777777" w:rsidR="00D35EE1" w:rsidRPr="00315BFF" w:rsidRDefault="00D35EE1" w:rsidP="00EC5E56">
            <w:pPr>
              <w:spacing w:line="300" w:lineRule="auto"/>
            </w:pPr>
            <w:r w:rsidRPr="00315BFF">
              <w:t>Date of reporting</w:t>
            </w:r>
          </w:p>
        </w:tc>
        <w:tc>
          <w:tcPr>
            <w:tcW w:w="1840" w:type="dxa"/>
          </w:tcPr>
          <w:p w14:paraId="67339A0A" w14:textId="1E33207A" w:rsidR="00D35EE1" w:rsidRPr="00315BFF" w:rsidRDefault="00402D60" w:rsidP="00EC5E56">
            <w:pPr>
              <w:spacing w:line="300" w:lineRule="auto"/>
            </w:pPr>
            <w:r w:rsidRPr="00315BFF">
              <w:t>03</w:t>
            </w:r>
            <w:r w:rsidR="008429A5" w:rsidRPr="00315BFF">
              <w:t>/0</w:t>
            </w:r>
            <w:r w:rsidRPr="00315BFF">
              <w:t>2</w:t>
            </w:r>
            <w:r w:rsidR="008429A5" w:rsidRPr="00315BFF">
              <w:t>/2025</w:t>
            </w:r>
          </w:p>
        </w:tc>
      </w:tr>
      <w:tr w:rsidR="00D35EE1" w:rsidRPr="00315BFF" w14:paraId="4703C390" w14:textId="77777777" w:rsidTr="00412D17">
        <w:trPr>
          <w:trHeight w:val="65"/>
        </w:trPr>
        <w:tc>
          <w:tcPr>
            <w:tcW w:w="2011" w:type="dxa"/>
          </w:tcPr>
          <w:p w14:paraId="1C6FB131" w14:textId="77777777" w:rsidR="00D35EE1" w:rsidRPr="00315BFF" w:rsidRDefault="00D35EE1" w:rsidP="00EC5E56">
            <w:pPr>
              <w:spacing w:line="300" w:lineRule="auto"/>
              <w:rPr>
                <w:sz w:val="4"/>
                <w:szCs w:val="4"/>
              </w:rPr>
            </w:pPr>
          </w:p>
        </w:tc>
        <w:tc>
          <w:tcPr>
            <w:tcW w:w="7349" w:type="dxa"/>
            <w:gridSpan w:val="3"/>
          </w:tcPr>
          <w:p w14:paraId="03ED708F" w14:textId="77777777" w:rsidR="00D35EE1" w:rsidRPr="00315BFF" w:rsidRDefault="00D35EE1" w:rsidP="00EC5E56">
            <w:pPr>
              <w:spacing w:line="300" w:lineRule="auto"/>
              <w:rPr>
                <w:sz w:val="4"/>
                <w:szCs w:val="4"/>
              </w:rPr>
            </w:pPr>
          </w:p>
        </w:tc>
      </w:tr>
      <w:tr w:rsidR="00D35EE1" w:rsidRPr="00315BFF" w14:paraId="19E1EEB0" w14:textId="77777777" w:rsidTr="00EC5E56">
        <w:trPr>
          <w:cantSplit/>
          <w:trHeight w:val="313"/>
        </w:trPr>
        <w:tc>
          <w:tcPr>
            <w:tcW w:w="9360" w:type="dxa"/>
            <w:gridSpan w:val="4"/>
          </w:tcPr>
          <w:p w14:paraId="76724C31" w14:textId="77777777" w:rsidR="00D35EE1" w:rsidRPr="00315BFF" w:rsidRDefault="00D35EE1" w:rsidP="00EC5E56">
            <w:pPr>
              <w:spacing w:line="300" w:lineRule="auto"/>
              <w:rPr>
                <w:i/>
                <w:iCs/>
              </w:rPr>
            </w:pPr>
            <w:r w:rsidRPr="00315BFF">
              <w:rPr>
                <w:i/>
                <w:iCs/>
              </w:rPr>
              <w:t>Organization Details</w:t>
            </w:r>
          </w:p>
        </w:tc>
      </w:tr>
      <w:tr w:rsidR="00D35EE1" w:rsidRPr="00315BFF" w14:paraId="1CE0893A" w14:textId="77777777" w:rsidTr="00412D17">
        <w:trPr>
          <w:trHeight w:val="313"/>
        </w:trPr>
        <w:tc>
          <w:tcPr>
            <w:tcW w:w="2011" w:type="dxa"/>
          </w:tcPr>
          <w:p w14:paraId="0B8E8539" w14:textId="77777777" w:rsidR="00D35EE1" w:rsidRPr="00315BFF" w:rsidRDefault="00D35EE1" w:rsidP="00EC5E56">
            <w:pPr>
              <w:spacing w:line="300" w:lineRule="auto"/>
              <w:rPr>
                <w:b/>
                <w:bCs/>
              </w:rPr>
            </w:pPr>
            <w:r w:rsidRPr="00315BFF">
              <w:rPr>
                <w:b/>
                <w:bCs/>
              </w:rPr>
              <w:t>Organization Name</w:t>
            </w:r>
          </w:p>
        </w:tc>
        <w:tc>
          <w:tcPr>
            <w:tcW w:w="7349" w:type="dxa"/>
            <w:gridSpan w:val="3"/>
          </w:tcPr>
          <w:p w14:paraId="7599806B" w14:textId="6E0694F0" w:rsidR="00D35EE1" w:rsidRPr="00315BFF" w:rsidRDefault="00032CA3" w:rsidP="00EC5E56">
            <w:pPr>
              <w:spacing w:line="300" w:lineRule="auto"/>
              <w:rPr>
                <w:b/>
                <w:bCs/>
              </w:rPr>
            </w:pPr>
            <w:r w:rsidRPr="00315BFF">
              <w:rPr>
                <w:b/>
                <w:bCs/>
              </w:rPr>
              <w:t>Baxter International Inc.</w:t>
            </w:r>
          </w:p>
        </w:tc>
      </w:tr>
      <w:tr w:rsidR="00D35EE1" w:rsidRPr="00315BFF" w14:paraId="252ECB45" w14:textId="77777777" w:rsidTr="00412D17">
        <w:trPr>
          <w:trHeight w:val="311"/>
        </w:trPr>
        <w:tc>
          <w:tcPr>
            <w:tcW w:w="2011" w:type="dxa"/>
          </w:tcPr>
          <w:p w14:paraId="6CFD2F63" w14:textId="77777777" w:rsidR="00D35EE1" w:rsidRPr="00315BFF" w:rsidRDefault="00D35EE1" w:rsidP="00EC5E56">
            <w:pPr>
              <w:spacing w:line="300" w:lineRule="auto"/>
            </w:pPr>
            <w:r w:rsidRPr="00315BFF">
              <w:t>Full postal address with pin code</w:t>
            </w:r>
          </w:p>
        </w:tc>
        <w:tc>
          <w:tcPr>
            <w:tcW w:w="7349" w:type="dxa"/>
            <w:gridSpan w:val="3"/>
          </w:tcPr>
          <w:p w14:paraId="480FE772" w14:textId="28492A96" w:rsidR="00D35EE1" w:rsidRPr="00315BFF" w:rsidRDefault="00032CA3" w:rsidP="00EC5E56">
            <w:pPr>
              <w:spacing w:line="300" w:lineRule="auto"/>
            </w:pPr>
            <w:r w:rsidRPr="00315BFF">
              <w:t>9th Floor, Crescent-2, Prestige Shantiniketan Campus - Whitefield, Thigaralapalya, Hoodi, Bengaluru, Karnataka, 560067</w:t>
            </w:r>
          </w:p>
        </w:tc>
      </w:tr>
      <w:tr w:rsidR="00D35EE1" w:rsidRPr="00315BFF" w14:paraId="068E9E52" w14:textId="77777777" w:rsidTr="00412D17">
        <w:trPr>
          <w:trHeight w:val="311"/>
        </w:trPr>
        <w:tc>
          <w:tcPr>
            <w:tcW w:w="2011" w:type="dxa"/>
          </w:tcPr>
          <w:p w14:paraId="0F38DB27" w14:textId="77777777" w:rsidR="00D35EE1" w:rsidRPr="00315BFF" w:rsidRDefault="00D35EE1" w:rsidP="00EC5E56">
            <w:pPr>
              <w:spacing w:line="300" w:lineRule="auto"/>
            </w:pPr>
            <w:r w:rsidRPr="00315BFF">
              <w:t>Website address</w:t>
            </w:r>
          </w:p>
        </w:tc>
        <w:tc>
          <w:tcPr>
            <w:tcW w:w="7349" w:type="dxa"/>
            <w:gridSpan w:val="3"/>
          </w:tcPr>
          <w:p w14:paraId="133C2CC8" w14:textId="7D6B436D" w:rsidR="00D35EE1" w:rsidRPr="00315BFF" w:rsidRDefault="00032CA3" w:rsidP="00EC5E56">
            <w:pPr>
              <w:spacing w:line="300" w:lineRule="auto"/>
            </w:pPr>
            <w:r w:rsidRPr="00315BFF">
              <w:t>https://www.baxter.com/</w:t>
            </w:r>
          </w:p>
        </w:tc>
      </w:tr>
      <w:tr w:rsidR="00D35EE1" w:rsidRPr="00315BFF" w14:paraId="664A09B3" w14:textId="77777777" w:rsidTr="00412D17">
        <w:tc>
          <w:tcPr>
            <w:tcW w:w="2011" w:type="dxa"/>
          </w:tcPr>
          <w:p w14:paraId="285C62F8" w14:textId="77777777" w:rsidR="00D35EE1" w:rsidRPr="00315BFF" w:rsidRDefault="00D35EE1" w:rsidP="00EC5E56">
            <w:pPr>
              <w:spacing w:line="300" w:lineRule="auto"/>
              <w:rPr>
                <w:sz w:val="4"/>
                <w:szCs w:val="4"/>
              </w:rPr>
            </w:pPr>
          </w:p>
        </w:tc>
        <w:tc>
          <w:tcPr>
            <w:tcW w:w="7349" w:type="dxa"/>
            <w:gridSpan w:val="3"/>
          </w:tcPr>
          <w:p w14:paraId="7B4D79E4" w14:textId="77777777" w:rsidR="00D35EE1" w:rsidRPr="00315BFF" w:rsidRDefault="00D35EE1" w:rsidP="00EC5E56">
            <w:pPr>
              <w:spacing w:line="300" w:lineRule="auto"/>
              <w:rPr>
                <w:sz w:val="4"/>
                <w:szCs w:val="4"/>
              </w:rPr>
            </w:pPr>
          </w:p>
        </w:tc>
      </w:tr>
      <w:tr w:rsidR="00D35EE1" w:rsidRPr="00315BFF" w14:paraId="0FB1379D" w14:textId="77777777" w:rsidTr="00EC5E56">
        <w:trPr>
          <w:cantSplit/>
          <w:trHeight w:val="197"/>
        </w:trPr>
        <w:tc>
          <w:tcPr>
            <w:tcW w:w="9360" w:type="dxa"/>
            <w:gridSpan w:val="4"/>
          </w:tcPr>
          <w:p w14:paraId="41630B31" w14:textId="77777777" w:rsidR="00D35EE1" w:rsidRPr="00315BFF" w:rsidRDefault="00D35EE1" w:rsidP="00EC5E56">
            <w:pPr>
              <w:spacing w:line="300" w:lineRule="auto"/>
              <w:rPr>
                <w:i/>
                <w:iCs/>
              </w:rPr>
            </w:pPr>
            <w:r w:rsidRPr="00315BFF">
              <w:rPr>
                <w:i/>
                <w:iCs/>
              </w:rPr>
              <w:t>External Guide Details</w:t>
            </w:r>
          </w:p>
        </w:tc>
      </w:tr>
      <w:tr w:rsidR="00412D17" w:rsidRPr="00315BFF" w14:paraId="0C8871AA" w14:textId="77777777" w:rsidTr="00412D17">
        <w:trPr>
          <w:trHeight w:val="125"/>
        </w:trPr>
        <w:tc>
          <w:tcPr>
            <w:tcW w:w="2011" w:type="dxa"/>
          </w:tcPr>
          <w:p w14:paraId="1CAF293A" w14:textId="77777777" w:rsidR="00412D17" w:rsidRPr="00315BFF" w:rsidRDefault="00412D17" w:rsidP="00412D17">
            <w:pPr>
              <w:spacing w:line="300" w:lineRule="auto"/>
              <w:rPr>
                <w:b/>
                <w:bCs/>
              </w:rPr>
            </w:pPr>
            <w:r w:rsidRPr="00315BFF">
              <w:rPr>
                <w:b/>
                <w:bCs/>
              </w:rPr>
              <w:t>Name of the Guide</w:t>
            </w:r>
          </w:p>
        </w:tc>
        <w:tc>
          <w:tcPr>
            <w:tcW w:w="7349" w:type="dxa"/>
            <w:gridSpan w:val="3"/>
          </w:tcPr>
          <w:p w14:paraId="06CD497A" w14:textId="0305CFAE" w:rsidR="00412D17" w:rsidRPr="00315BFF" w:rsidRDefault="00412D17" w:rsidP="00412D17">
            <w:pPr>
              <w:spacing w:line="300" w:lineRule="auto"/>
              <w:rPr>
                <w:b/>
                <w:bCs/>
              </w:rPr>
            </w:pPr>
            <w:r w:rsidRPr="00315BFF">
              <w:rPr>
                <w:lang w:eastAsia="en-IN"/>
              </w:rPr>
              <w:t> </w:t>
            </w:r>
            <w:r w:rsidR="00032CA3" w:rsidRPr="00315BFF">
              <w:rPr>
                <w:b/>
                <w:bCs/>
                <w:lang w:eastAsia="en-IN"/>
              </w:rPr>
              <w:t>Ankit Thaker</w:t>
            </w:r>
          </w:p>
        </w:tc>
      </w:tr>
      <w:tr w:rsidR="00412D17" w:rsidRPr="00315BFF" w14:paraId="5763D6A0" w14:textId="77777777" w:rsidTr="00412D17">
        <w:trPr>
          <w:trHeight w:val="71"/>
        </w:trPr>
        <w:tc>
          <w:tcPr>
            <w:tcW w:w="2011" w:type="dxa"/>
          </w:tcPr>
          <w:p w14:paraId="697D3DE7" w14:textId="77777777" w:rsidR="00412D17" w:rsidRPr="00315BFF" w:rsidRDefault="00412D17" w:rsidP="00412D17">
            <w:pPr>
              <w:spacing w:line="300" w:lineRule="auto"/>
            </w:pPr>
            <w:r w:rsidRPr="00315BFF">
              <w:t>Designation</w:t>
            </w:r>
          </w:p>
        </w:tc>
        <w:tc>
          <w:tcPr>
            <w:tcW w:w="7349" w:type="dxa"/>
            <w:gridSpan w:val="3"/>
          </w:tcPr>
          <w:p w14:paraId="04BCBB23" w14:textId="61BB0CCC" w:rsidR="00412D17" w:rsidRPr="00315BFF" w:rsidRDefault="00032CA3" w:rsidP="00412D17">
            <w:pPr>
              <w:spacing w:line="300" w:lineRule="auto"/>
            </w:pPr>
            <w:r w:rsidRPr="00315BFF">
              <w:rPr>
                <w:color w:val="000000"/>
                <w:lang w:val="en-GB" w:eastAsia="ja-JP"/>
              </w:rPr>
              <w:t>Manager, Software</w:t>
            </w:r>
          </w:p>
        </w:tc>
      </w:tr>
      <w:tr w:rsidR="00412D17" w:rsidRPr="00315BFF" w14:paraId="2969BCF8" w14:textId="77777777" w:rsidTr="00412D17">
        <w:trPr>
          <w:trHeight w:val="415"/>
        </w:trPr>
        <w:tc>
          <w:tcPr>
            <w:tcW w:w="2011" w:type="dxa"/>
          </w:tcPr>
          <w:p w14:paraId="2C2D98B6" w14:textId="77777777" w:rsidR="00412D17" w:rsidRPr="00315BFF" w:rsidRDefault="00412D17" w:rsidP="00412D17">
            <w:pPr>
              <w:spacing w:line="300" w:lineRule="auto"/>
            </w:pPr>
            <w:r w:rsidRPr="00315BFF">
              <w:t>Full contact address with pin code</w:t>
            </w:r>
          </w:p>
        </w:tc>
        <w:tc>
          <w:tcPr>
            <w:tcW w:w="7349" w:type="dxa"/>
            <w:gridSpan w:val="3"/>
          </w:tcPr>
          <w:p w14:paraId="6C4836C3" w14:textId="25E179C8" w:rsidR="00412D17" w:rsidRPr="00315BFF" w:rsidRDefault="00032CA3" w:rsidP="00412D17">
            <w:pPr>
              <w:spacing w:line="300" w:lineRule="auto"/>
            </w:pPr>
            <w:r w:rsidRPr="00315BFF">
              <w:t>9th Floor, Crescent-2, Prestige Shantiniketan Campus - Whitefield, Thigaralapalya, Hoodi, Bengaluru, Karnataka, 560067</w:t>
            </w:r>
          </w:p>
        </w:tc>
      </w:tr>
      <w:tr w:rsidR="00412D17" w:rsidRPr="00315BFF" w14:paraId="7E5C021D" w14:textId="77777777" w:rsidTr="00412D17">
        <w:trPr>
          <w:trHeight w:val="332"/>
        </w:trPr>
        <w:tc>
          <w:tcPr>
            <w:tcW w:w="2011" w:type="dxa"/>
          </w:tcPr>
          <w:p w14:paraId="58833FBF" w14:textId="77777777" w:rsidR="00412D17" w:rsidRPr="00315BFF" w:rsidRDefault="00412D17" w:rsidP="00412D17">
            <w:pPr>
              <w:spacing w:line="300" w:lineRule="auto"/>
            </w:pPr>
            <w:r w:rsidRPr="00315BFF">
              <w:t>Email address</w:t>
            </w:r>
          </w:p>
        </w:tc>
        <w:tc>
          <w:tcPr>
            <w:tcW w:w="3910" w:type="dxa"/>
          </w:tcPr>
          <w:p w14:paraId="3E31716E" w14:textId="3A697026" w:rsidR="00412D17" w:rsidRPr="00315BFF" w:rsidRDefault="007011AD" w:rsidP="00412D17">
            <w:pPr>
              <w:spacing w:line="300" w:lineRule="auto"/>
            </w:pPr>
            <w:r w:rsidRPr="00315BFF">
              <w:t>ankit_harish_thaker@baxter.com</w:t>
            </w:r>
          </w:p>
        </w:tc>
        <w:tc>
          <w:tcPr>
            <w:tcW w:w="1599" w:type="dxa"/>
          </w:tcPr>
          <w:p w14:paraId="09D96A26" w14:textId="77777777" w:rsidR="00412D17" w:rsidRPr="00315BFF" w:rsidRDefault="00412D17" w:rsidP="00412D17">
            <w:pPr>
              <w:spacing w:line="300" w:lineRule="auto"/>
            </w:pPr>
            <w:r w:rsidRPr="00315BFF">
              <w:t>Phone No (M)</w:t>
            </w:r>
          </w:p>
        </w:tc>
        <w:tc>
          <w:tcPr>
            <w:tcW w:w="1840" w:type="dxa"/>
          </w:tcPr>
          <w:p w14:paraId="74C9D778" w14:textId="77777777" w:rsidR="00412D17" w:rsidRPr="00315BFF" w:rsidRDefault="00412D17" w:rsidP="00412D17">
            <w:pPr>
              <w:spacing w:line="300" w:lineRule="auto"/>
            </w:pPr>
          </w:p>
        </w:tc>
      </w:tr>
      <w:tr w:rsidR="00412D17" w:rsidRPr="00315BFF" w14:paraId="79EFDF61" w14:textId="77777777" w:rsidTr="00412D17">
        <w:trPr>
          <w:trHeight w:val="65"/>
        </w:trPr>
        <w:tc>
          <w:tcPr>
            <w:tcW w:w="2011" w:type="dxa"/>
          </w:tcPr>
          <w:p w14:paraId="2ACA058D" w14:textId="77777777" w:rsidR="00412D17" w:rsidRPr="00315BFF" w:rsidRDefault="00412D17" w:rsidP="00412D17">
            <w:pPr>
              <w:spacing w:line="300" w:lineRule="auto"/>
              <w:rPr>
                <w:sz w:val="4"/>
                <w:szCs w:val="4"/>
              </w:rPr>
            </w:pPr>
          </w:p>
        </w:tc>
        <w:tc>
          <w:tcPr>
            <w:tcW w:w="7349" w:type="dxa"/>
            <w:gridSpan w:val="3"/>
          </w:tcPr>
          <w:p w14:paraId="2343C52C" w14:textId="77777777" w:rsidR="00412D17" w:rsidRPr="00315BFF" w:rsidRDefault="00412D17" w:rsidP="00412D17">
            <w:pPr>
              <w:spacing w:line="300" w:lineRule="auto"/>
              <w:rPr>
                <w:sz w:val="4"/>
                <w:szCs w:val="4"/>
              </w:rPr>
            </w:pPr>
          </w:p>
        </w:tc>
      </w:tr>
      <w:tr w:rsidR="00412D17" w:rsidRPr="00315BFF" w14:paraId="3FAFE555" w14:textId="77777777" w:rsidTr="00EC5E56">
        <w:trPr>
          <w:cantSplit/>
        </w:trPr>
        <w:tc>
          <w:tcPr>
            <w:tcW w:w="9360" w:type="dxa"/>
            <w:gridSpan w:val="4"/>
          </w:tcPr>
          <w:p w14:paraId="02598780" w14:textId="77777777" w:rsidR="00412D17" w:rsidRPr="00315BFF" w:rsidRDefault="00412D17" w:rsidP="00412D17">
            <w:pPr>
              <w:spacing w:line="300" w:lineRule="auto"/>
              <w:rPr>
                <w:i/>
                <w:iCs/>
              </w:rPr>
            </w:pPr>
            <w:r w:rsidRPr="00315BFF">
              <w:rPr>
                <w:i/>
                <w:iCs/>
              </w:rPr>
              <w:t>Internal Guide Details</w:t>
            </w:r>
          </w:p>
        </w:tc>
      </w:tr>
      <w:tr w:rsidR="00412D17" w:rsidRPr="00315BFF" w14:paraId="42D8B019" w14:textId="77777777" w:rsidTr="00412D17">
        <w:tc>
          <w:tcPr>
            <w:tcW w:w="2011" w:type="dxa"/>
          </w:tcPr>
          <w:p w14:paraId="59FDD1AF" w14:textId="77777777" w:rsidR="00412D17" w:rsidRPr="00315BFF" w:rsidRDefault="00412D17" w:rsidP="00412D17">
            <w:pPr>
              <w:spacing w:line="300" w:lineRule="auto"/>
              <w:rPr>
                <w:b/>
                <w:bCs/>
              </w:rPr>
            </w:pPr>
            <w:r w:rsidRPr="00315BFF">
              <w:rPr>
                <w:b/>
                <w:bCs/>
              </w:rPr>
              <w:t>Faculty Name</w:t>
            </w:r>
          </w:p>
        </w:tc>
        <w:tc>
          <w:tcPr>
            <w:tcW w:w="7349" w:type="dxa"/>
            <w:gridSpan w:val="3"/>
          </w:tcPr>
          <w:p w14:paraId="79621551" w14:textId="1D0EEF9F" w:rsidR="00412D17" w:rsidRPr="00315BFF" w:rsidRDefault="00032CA3" w:rsidP="00412D17">
            <w:pPr>
              <w:spacing w:line="300" w:lineRule="auto"/>
              <w:rPr>
                <w:b/>
                <w:bCs/>
              </w:rPr>
            </w:pPr>
            <w:r w:rsidRPr="00315BFF">
              <w:rPr>
                <w:b/>
                <w:bCs/>
              </w:rPr>
              <w:t>Tanuja Shailesh</w:t>
            </w:r>
          </w:p>
        </w:tc>
      </w:tr>
      <w:tr w:rsidR="00412D17" w:rsidRPr="00315BFF" w14:paraId="01526D15" w14:textId="77777777" w:rsidTr="00412D17">
        <w:tc>
          <w:tcPr>
            <w:tcW w:w="2011" w:type="dxa"/>
          </w:tcPr>
          <w:p w14:paraId="0DE889AC" w14:textId="77777777" w:rsidR="00412D17" w:rsidRPr="00315BFF" w:rsidRDefault="00412D17" w:rsidP="00412D17">
            <w:pPr>
              <w:spacing w:line="300" w:lineRule="auto"/>
            </w:pPr>
            <w:r w:rsidRPr="00315BFF">
              <w:t>Full contact address with pin code</w:t>
            </w:r>
          </w:p>
        </w:tc>
        <w:tc>
          <w:tcPr>
            <w:tcW w:w="7349" w:type="dxa"/>
            <w:gridSpan w:val="3"/>
          </w:tcPr>
          <w:p w14:paraId="2CF6561D" w14:textId="77777777" w:rsidR="00412D17" w:rsidRPr="00315BFF" w:rsidRDefault="00412D17" w:rsidP="00412D17">
            <w:pPr>
              <w:spacing w:line="300" w:lineRule="auto"/>
              <w:jc w:val="both"/>
            </w:pPr>
            <w:r w:rsidRPr="00315BFF">
              <w:t>Dept of Computer Science &amp; Engg, Manipal Institute of Technology, Manipal – 576 104 (Karnataka State), INDIA</w:t>
            </w:r>
          </w:p>
        </w:tc>
      </w:tr>
      <w:tr w:rsidR="00412D17" w:rsidRPr="00315BFF" w14:paraId="5296B004" w14:textId="77777777" w:rsidTr="00412D17">
        <w:trPr>
          <w:cantSplit/>
          <w:trHeight w:val="415"/>
        </w:trPr>
        <w:tc>
          <w:tcPr>
            <w:tcW w:w="2011" w:type="dxa"/>
          </w:tcPr>
          <w:p w14:paraId="522F6A3D" w14:textId="77777777" w:rsidR="00412D17" w:rsidRPr="00315BFF" w:rsidRDefault="00412D17" w:rsidP="00412D17">
            <w:pPr>
              <w:spacing w:line="300" w:lineRule="auto"/>
            </w:pPr>
            <w:r w:rsidRPr="00315BFF">
              <w:t>Email address</w:t>
            </w:r>
          </w:p>
        </w:tc>
        <w:tc>
          <w:tcPr>
            <w:tcW w:w="7349" w:type="dxa"/>
            <w:gridSpan w:val="3"/>
          </w:tcPr>
          <w:p w14:paraId="000B7511" w14:textId="0CFC8062" w:rsidR="00412D17" w:rsidRPr="00315BFF" w:rsidRDefault="00032CA3" w:rsidP="00412D17">
            <w:pPr>
              <w:spacing w:line="300" w:lineRule="auto"/>
            </w:pPr>
            <w:r w:rsidRPr="00315BFF">
              <w:t>tanuja.s@manipal.edu</w:t>
            </w:r>
          </w:p>
        </w:tc>
      </w:tr>
    </w:tbl>
    <w:p w14:paraId="79EB750C" w14:textId="77777777" w:rsidR="00D35EE1" w:rsidRPr="00315BFF" w:rsidRDefault="00D35EE1">
      <w:pPr>
        <w:spacing w:line="360" w:lineRule="auto"/>
        <w:jc w:val="both"/>
        <w:rPr>
          <w:b/>
          <w:sz w:val="28"/>
          <w:szCs w:val="28"/>
        </w:rPr>
      </w:pPr>
    </w:p>
    <w:sectPr w:rsidR="00D35EE1" w:rsidRPr="00315BFF" w:rsidSect="008F0115">
      <w:footerReference w:type="even" r:id="rId13"/>
      <w:footerReference w:type="default" r:id="rId14"/>
      <w:footerReference w:type="first" r:id="rId15"/>
      <w:pgSz w:w="11909" w:h="16834"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F7619" w14:textId="77777777" w:rsidR="00A12AE5" w:rsidRDefault="00A12AE5" w:rsidP="008B270A">
      <w:r>
        <w:separator/>
      </w:r>
    </w:p>
  </w:endnote>
  <w:endnote w:type="continuationSeparator" w:id="0">
    <w:p w14:paraId="126ACF2A" w14:textId="77777777" w:rsidR="00A12AE5" w:rsidRDefault="00A12AE5" w:rsidP="008B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7132741"/>
      <w:docPartObj>
        <w:docPartGallery w:val="Page Numbers (Bottom of Page)"/>
        <w:docPartUnique/>
      </w:docPartObj>
    </w:sdtPr>
    <w:sdtContent>
      <w:p w14:paraId="3A7FA6B7" w14:textId="75C6C369" w:rsidR="008B270A" w:rsidRDefault="008B270A" w:rsidP="001A0D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EB649D" w14:textId="77777777" w:rsidR="008B270A" w:rsidRDefault="008B2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5553209"/>
      <w:docPartObj>
        <w:docPartGallery w:val="Page Numbers (Bottom of Page)"/>
        <w:docPartUnique/>
      </w:docPartObj>
    </w:sdtPr>
    <w:sdtContent>
      <w:p w14:paraId="77FA8941" w14:textId="436DC690" w:rsidR="008B270A" w:rsidRDefault="008B270A" w:rsidP="001A0D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963EF8" w14:textId="77777777" w:rsidR="008B270A" w:rsidRDefault="008B2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5AF18" w14:textId="77777777" w:rsidR="008B270A" w:rsidRDefault="008B2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3E2F7" w14:textId="77777777" w:rsidR="00A12AE5" w:rsidRDefault="00A12AE5" w:rsidP="008B270A">
      <w:r>
        <w:separator/>
      </w:r>
    </w:p>
  </w:footnote>
  <w:footnote w:type="continuationSeparator" w:id="0">
    <w:p w14:paraId="2C6E4666" w14:textId="77777777" w:rsidR="00A12AE5" w:rsidRDefault="00A12AE5" w:rsidP="008B2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3492"/>
    <w:multiLevelType w:val="hybridMultilevel"/>
    <w:tmpl w:val="8ACE9B7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AD130DC"/>
    <w:multiLevelType w:val="hybridMultilevel"/>
    <w:tmpl w:val="6E04FBE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022B3"/>
    <w:multiLevelType w:val="hybridMultilevel"/>
    <w:tmpl w:val="C1FEA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81921"/>
    <w:multiLevelType w:val="multilevel"/>
    <w:tmpl w:val="93B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86BB2"/>
    <w:multiLevelType w:val="hybridMultilevel"/>
    <w:tmpl w:val="C7221C78"/>
    <w:lvl w:ilvl="0" w:tplc="3D540806">
      <w:start w:val="1"/>
      <w:numFmt w:val="bullet"/>
      <w:lvlText w:val=""/>
      <w:lvlJc w:val="left"/>
      <w:pPr>
        <w:ind w:left="720" w:hanging="360"/>
      </w:pPr>
      <w:rPr>
        <w:rFonts w:ascii="Wingdings" w:hAnsi="Wingdings" w:hint="default"/>
        <w:b/>
        <w:i w:val="0"/>
        <w:sz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E1F26"/>
    <w:multiLevelType w:val="multilevel"/>
    <w:tmpl w:val="3606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132D5"/>
    <w:multiLevelType w:val="multilevel"/>
    <w:tmpl w:val="BC5C8FFE"/>
    <w:lvl w:ilvl="0">
      <w:start w:val="3"/>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7" w15:restartNumberingAfterBreak="0">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0FC4E2C"/>
    <w:multiLevelType w:val="multilevel"/>
    <w:tmpl w:val="7BE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B34EF"/>
    <w:multiLevelType w:val="multilevel"/>
    <w:tmpl w:val="F21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73022"/>
    <w:multiLevelType w:val="hybridMultilevel"/>
    <w:tmpl w:val="A972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2" w15:restartNumberingAfterBreak="0">
    <w:nsid w:val="164641E4"/>
    <w:multiLevelType w:val="hybridMultilevel"/>
    <w:tmpl w:val="04A21E06"/>
    <w:lvl w:ilvl="0" w:tplc="3D540806">
      <w:start w:val="1"/>
      <w:numFmt w:val="bullet"/>
      <w:lvlText w:val=""/>
      <w:lvlJc w:val="left"/>
      <w:pPr>
        <w:tabs>
          <w:tab w:val="num" w:pos="928"/>
        </w:tabs>
        <w:ind w:left="928"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7CA4C2A"/>
    <w:multiLevelType w:val="hybridMultilevel"/>
    <w:tmpl w:val="4A982A2C"/>
    <w:lvl w:ilvl="0" w:tplc="3D540806">
      <w:start w:val="1"/>
      <w:numFmt w:val="bullet"/>
      <w:lvlText w:val=""/>
      <w:lvlJc w:val="left"/>
      <w:pPr>
        <w:ind w:left="720" w:hanging="360"/>
      </w:pPr>
      <w:rPr>
        <w:rFonts w:ascii="Wingdings" w:hAnsi="Wingdings" w:hint="default"/>
        <w:b/>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D84958"/>
    <w:multiLevelType w:val="hybridMultilevel"/>
    <w:tmpl w:val="07129F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DF09E9"/>
    <w:multiLevelType w:val="hybridMultilevel"/>
    <w:tmpl w:val="BCB291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052F77"/>
    <w:multiLevelType w:val="multilevel"/>
    <w:tmpl w:val="47D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5D30F0"/>
    <w:multiLevelType w:val="multilevel"/>
    <w:tmpl w:val="3E2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C7636"/>
    <w:multiLevelType w:val="hybridMultilevel"/>
    <w:tmpl w:val="1DCEF104"/>
    <w:lvl w:ilvl="0" w:tplc="CFFA26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2B42FD"/>
    <w:multiLevelType w:val="singleLevel"/>
    <w:tmpl w:val="3D540806"/>
    <w:lvl w:ilvl="0">
      <w:start w:val="1"/>
      <w:numFmt w:val="bullet"/>
      <w:lvlText w:val=""/>
      <w:lvlJc w:val="left"/>
      <w:pPr>
        <w:tabs>
          <w:tab w:val="num" w:pos="928"/>
        </w:tabs>
        <w:ind w:left="928" w:hanging="360"/>
      </w:pPr>
      <w:rPr>
        <w:rFonts w:ascii="Wingdings" w:hAnsi="Wingdings" w:hint="default"/>
        <w:b/>
        <w:i w:val="0"/>
        <w:sz w:val="24"/>
      </w:rPr>
    </w:lvl>
  </w:abstractNum>
  <w:abstractNum w:abstractNumId="21" w15:restartNumberingAfterBreak="0">
    <w:nsid w:val="2146433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260B28FD"/>
    <w:multiLevelType w:val="multilevel"/>
    <w:tmpl w:val="584C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51DDC"/>
    <w:multiLevelType w:val="hybridMultilevel"/>
    <w:tmpl w:val="EF5634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29C363A3"/>
    <w:multiLevelType w:val="multilevel"/>
    <w:tmpl w:val="742E7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A1D5079"/>
    <w:multiLevelType w:val="hybridMultilevel"/>
    <w:tmpl w:val="4C8C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9670AF"/>
    <w:multiLevelType w:val="multilevel"/>
    <w:tmpl w:val="7B3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E0E01"/>
    <w:multiLevelType w:val="hybridMultilevel"/>
    <w:tmpl w:val="EB5A86A0"/>
    <w:lvl w:ilvl="0" w:tplc="43CC48F6">
      <w:start w:val="1"/>
      <w:numFmt w:val="bullet"/>
      <w:lvlText w:val="•"/>
      <w:lvlJc w:val="left"/>
      <w:pPr>
        <w:ind w:left="16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02A95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FC07E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227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40AD2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66BBD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32CD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4AD4B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1CE9A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E051F71"/>
    <w:multiLevelType w:val="hybridMultilevel"/>
    <w:tmpl w:val="198A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D967D6"/>
    <w:multiLevelType w:val="hybridMultilevel"/>
    <w:tmpl w:val="8612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0062024"/>
    <w:multiLevelType w:val="hybridMultilevel"/>
    <w:tmpl w:val="3958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2" w15:restartNumberingAfterBreak="0">
    <w:nsid w:val="31EB546D"/>
    <w:multiLevelType w:val="multilevel"/>
    <w:tmpl w:val="5542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33894954"/>
    <w:multiLevelType w:val="hybridMultilevel"/>
    <w:tmpl w:val="A06CD8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7462ED6"/>
    <w:multiLevelType w:val="multilevel"/>
    <w:tmpl w:val="0D8038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3CC464EC"/>
    <w:multiLevelType w:val="multilevel"/>
    <w:tmpl w:val="F1A4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E718E3"/>
    <w:multiLevelType w:val="hybridMultilevel"/>
    <w:tmpl w:val="974823BC"/>
    <w:lvl w:ilvl="0" w:tplc="16AAC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302A4F"/>
    <w:multiLevelType w:val="multilevel"/>
    <w:tmpl w:val="C77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3859C1"/>
    <w:multiLevelType w:val="hybridMultilevel"/>
    <w:tmpl w:val="8A78BF44"/>
    <w:lvl w:ilvl="0" w:tplc="5F6AECDE">
      <w:start w:val="1"/>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42E20A5F"/>
    <w:multiLevelType w:val="hybridMultilevel"/>
    <w:tmpl w:val="E4343230"/>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1" w15:restartNumberingAfterBreak="0">
    <w:nsid w:val="45546A59"/>
    <w:multiLevelType w:val="multilevel"/>
    <w:tmpl w:val="BAFE1B4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AB82A00"/>
    <w:multiLevelType w:val="hybridMultilevel"/>
    <w:tmpl w:val="4F6A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300D07"/>
    <w:multiLevelType w:val="multilevel"/>
    <w:tmpl w:val="128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0235F8"/>
    <w:multiLevelType w:val="hybridMultilevel"/>
    <w:tmpl w:val="56CAE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F9722D4"/>
    <w:multiLevelType w:val="hybridMultilevel"/>
    <w:tmpl w:val="BAEEEF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7" w15:restartNumberingAfterBreak="0">
    <w:nsid w:val="522F09B9"/>
    <w:multiLevelType w:val="hybridMultilevel"/>
    <w:tmpl w:val="3A6E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B0465B"/>
    <w:multiLevelType w:val="hybridMultilevel"/>
    <w:tmpl w:val="9C6660B6"/>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9" w15:restartNumberingAfterBreak="0">
    <w:nsid w:val="54F46E37"/>
    <w:multiLevelType w:val="multilevel"/>
    <w:tmpl w:val="E590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400CEB"/>
    <w:multiLevelType w:val="hybridMultilevel"/>
    <w:tmpl w:val="AF32A6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56EE325E"/>
    <w:multiLevelType w:val="hybridMultilevel"/>
    <w:tmpl w:val="88942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9321784"/>
    <w:multiLevelType w:val="multilevel"/>
    <w:tmpl w:val="C80AD6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B9F30CB"/>
    <w:multiLevelType w:val="hybridMultilevel"/>
    <w:tmpl w:val="2E3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C1C55A8"/>
    <w:multiLevelType w:val="singleLevel"/>
    <w:tmpl w:val="3D540806"/>
    <w:lvl w:ilvl="0">
      <w:start w:val="1"/>
      <w:numFmt w:val="bullet"/>
      <w:lvlText w:val=""/>
      <w:lvlJc w:val="left"/>
      <w:pPr>
        <w:ind w:left="540" w:hanging="360"/>
      </w:pPr>
      <w:rPr>
        <w:rFonts w:ascii="Wingdings" w:hAnsi="Wingdings" w:hint="default"/>
        <w:b/>
        <w:i w:val="0"/>
        <w:sz w:val="24"/>
      </w:rPr>
    </w:lvl>
  </w:abstractNum>
  <w:abstractNum w:abstractNumId="55" w15:restartNumberingAfterBreak="0">
    <w:nsid w:val="5C7F4963"/>
    <w:multiLevelType w:val="hybridMultilevel"/>
    <w:tmpl w:val="599E75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F835D7F"/>
    <w:multiLevelType w:val="multilevel"/>
    <w:tmpl w:val="403C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8F3A9B"/>
    <w:multiLevelType w:val="multilevel"/>
    <w:tmpl w:val="603AFB1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9067BD"/>
    <w:multiLevelType w:val="multilevel"/>
    <w:tmpl w:val="05C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D653D0"/>
    <w:multiLevelType w:val="multilevel"/>
    <w:tmpl w:val="6FB84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591584"/>
    <w:multiLevelType w:val="multilevel"/>
    <w:tmpl w:val="15C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4456DA"/>
    <w:multiLevelType w:val="multilevel"/>
    <w:tmpl w:val="51B6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5C610B"/>
    <w:multiLevelType w:val="multilevel"/>
    <w:tmpl w:val="782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C6446C"/>
    <w:multiLevelType w:val="hybridMultilevel"/>
    <w:tmpl w:val="4E0E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6A1252"/>
    <w:multiLevelType w:val="multilevel"/>
    <w:tmpl w:val="21CCDF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68333981"/>
    <w:multiLevelType w:val="multilevel"/>
    <w:tmpl w:val="A7F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2621BA"/>
    <w:multiLevelType w:val="hybridMultilevel"/>
    <w:tmpl w:val="212CD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A9F3380"/>
    <w:multiLevelType w:val="multilevel"/>
    <w:tmpl w:val="F50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562464"/>
    <w:multiLevelType w:val="multilevel"/>
    <w:tmpl w:val="86D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903C4B"/>
    <w:multiLevelType w:val="hybridMultilevel"/>
    <w:tmpl w:val="EE5A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2CA03EA"/>
    <w:multiLevelType w:val="hybridMultilevel"/>
    <w:tmpl w:val="558E8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CD7014"/>
    <w:multiLevelType w:val="hybridMultilevel"/>
    <w:tmpl w:val="878A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3E727B7"/>
    <w:multiLevelType w:val="hybridMultilevel"/>
    <w:tmpl w:val="BE241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5F2275E"/>
    <w:multiLevelType w:val="hybridMultilevel"/>
    <w:tmpl w:val="88942D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66A1849"/>
    <w:multiLevelType w:val="multilevel"/>
    <w:tmpl w:val="D534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B2F1532"/>
    <w:multiLevelType w:val="hybridMultilevel"/>
    <w:tmpl w:val="69BCDB50"/>
    <w:lvl w:ilvl="0" w:tplc="E8FC97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F0F445F"/>
    <w:multiLevelType w:val="multilevel"/>
    <w:tmpl w:val="4DB4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831515">
    <w:abstractNumId w:val="7"/>
  </w:num>
  <w:num w:numId="2" w16cid:durableId="1275209882">
    <w:abstractNumId w:val="22"/>
  </w:num>
  <w:num w:numId="3" w16cid:durableId="1137574874">
    <w:abstractNumId w:val="33"/>
  </w:num>
  <w:num w:numId="4" w16cid:durableId="1986662915">
    <w:abstractNumId w:val="46"/>
  </w:num>
  <w:num w:numId="5" w16cid:durableId="533809316">
    <w:abstractNumId w:val="11"/>
  </w:num>
  <w:num w:numId="6" w16cid:durableId="60371960">
    <w:abstractNumId w:val="21"/>
  </w:num>
  <w:num w:numId="7" w16cid:durableId="1946644113">
    <w:abstractNumId w:val="34"/>
  </w:num>
  <w:num w:numId="8" w16cid:durableId="9263617">
    <w:abstractNumId w:val="14"/>
  </w:num>
  <w:num w:numId="9" w16cid:durableId="522985469">
    <w:abstractNumId w:val="16"/>
  </w:num>
  <w:num w:numId="10" w16cid:durableId="1719208773">
    <w:abstractNumId w:val="54"/>
  </w:num>
  <w:num w:numId="11" w16cid:durableId="215121508">
    <w:abstractNumId w:val="20"/>
  </w:num>
  <w:num w:numId="12" w16cid:durableId="498273659">
    <w:abstractNumId w:val="77"/>
  </w:num>
  <w:num w:numId="13" w16cid:durableId="1516260196">
    <w:abstractNumId w:val="75"/>
  </w:num>
  <w:num w:numId="14" w16cid:durableId="2111007293">
    <w:abstractNumId w:val="15"/>
  </w:num>
  <w:num w:numId="15" w16cid:durableId="2006974621">
    <w:abstractNumId w:val="41"/>
  </w:num>
  <w:num w:numId="16" w16cid:durableId="616178391">
    <w:abstractNumId w:val="12"/>
  </w:num>
  <w:num w:numId="17" w16cid:durableId="1034504414">
    <w:abstractNumId w:val="0"/>
  </w:num>
  <w:num w:numId="18" w16cid:durableId="529152417">
    <w:abstractNumId w:val="26"/>
  </w:num>
  <w:num w:numId="19" w16cid:durableId="508835620">
    <w:abstractNumId w:val="25"/>
  </w:num>
  <w:num w:numId="20" w16cid:durableId="690643258">
    <w:abstractNumId w:val="19"/>
  </w:num>
  <w:num w:numId="21" w16cid:durableId="1212811364">
    <w:abstractNumId w:val="76"/>
  </w:num>
  <w:num w:numId="22" w16cid:durableId="39407736">
    <w:abstractNumId w:val="48"/>
  </w:num>
  <w:num w:numId="23" w16cid:durableId="1654093111">
    <w:abstractNumId w:val="40"/>
  </w:num>
  <w:num w:numId="24" w16cid:durableId="196354766">
    <w:abstractNumId w:val="45"/>
  </w:num>
  <w:num w:numId="25" w16cid:durableId="9918754">
    <w:abstractNumId w:val="69"/>
  </w:num>
  <w:num w:numId="26" w16cid:durableId="869728501">
    <w:abstractNumId w:val="37"/>
  </w:num>
  <w:num w:numId="27" w16cid:durableId="1839341258">
    <w:abstractNumId w:val="1"/>
  </w:num>
  <w:num w:numId="28" w16cid:durableId="1485001070">
    <w:abstractNumId w:val="70"/>
  </w:num>
  <w:num w:numId="29" w16cid:durableId="653722373">
    <w:abstractNumId w:val="71"/>
  </w:num>
  <w:num w:numId="30" w16cid:durableId="185213903">
    <w:abstractNumId w:val="29"/>
  </w:num>
  <w:num w:numId="31" w16cid:durableId="2006586340">
    <w:abstractNumId w:val="13"/>
  </w:num>
  <w:num w:numId="32" w16cid:durableId="1428885927">
    <w:abstractNumId w:val="4"/>
  </w:num>
  <w:num w:numId="33" w16cid:durableId="1491405676">
    <w:abstractNumId w:val="68"/>
  </w:num>
  <w:num w:numId="34" w16cid:durableId="1886020623">
    <w:abstractNumId w:val="61"/>
  </w:num>
  <w:num w:numId="35" w16cid:durableId="934900329">
    <w:abstractNumId w:val="64"/>
  </w:num>
  <w:num w:numId="36" w16cid:durableId="1378503413">
    <w:abstractNumId w:val="78"/>
  </w:num>
  <w:num w:numId="37" w16cid:durableId="637882135">
    <w:abstractNumId w:val="52"/>
  </w:num>
  <w:num w:numId="38" w16cid:durableId="1345551870">
    <w:abstractNumId w:val="60"/>
  </w:num>
  <w:num w:numId="39" w16cid:durableId="78216723">
    <w:abstractNumId w:val="59"/>
  </w:num>
  <w:num w:numId="40" w16cid:durableId="1332876424">
    <w:abstractNumId w:val="74"/>
  </w:num>
  <w:num w:numId="41" w16cid:durableId="221605178">
    <w:abstractNumId w:val="67"/>
  </w:num>
  <w:num w:numId="42" w16cid:durableId="707679285">
    <w:abstractNumId w:val="9"/>
  </w:num>
  <w:num w:numId="43" w16cid:durableId="1368523337">
    <w:abstractNumId w:val="27"/>
  </w:num>
  <w:num w:numId="44" w16cid:durableId="1440644296">
    <w:abstractNumId w:val="62"/>
  </w:num>
  <w:num w:numId="45" w16cid:durableId="1584337374">
    <w:abstractNumId w:val="43"/>
  </w:num>
  <w:num w:numId="46" w16cid:durableId="149946463">
    <w:abstractNumId w:val="23"/>
  </w:num>
  <w:num w:numId="47" w16cid:durableId="1594119467">
    <w:abstractNumId w:val="65"/>
  </w:num>
  <w:num w:numId="48" w16cid:durableId="1212960113">
    <w:abstractNumId w:val="18"/>
  </w:num>
  <w:num w:numId="49" w16cid:durableId="1807697058">
    <w:abstractNumId w:val="42"/>
  </w:num>
  <w:num w:numId="50" w16cid:durableId="1595043104">
    <w:abstractNumId w:val="35"/>
  </w:num>
  <w:num w:numId="51" w16cid:durableId="413166628">
    <w:abstractNumId w:val="3"/>
  </w:num>
  <w:num w:numId="52" w16cid:durableId="1105417821">
    <w:abstractNumId w:val="66"/>
  </w:num>
  <w:num w:numId="53" w16cid:durableId="811219540">
    <w:abstractNumId w:val="63"/>
  </w:num>
  <w:num w:numId="54" w16cid:durableId="966815423">
    <w:abstractNumId w:val="32"/>
  </w:num>
  <w:num w:numId="55" w16cid:durableId="875586291">
    <w:abstractNumId w:val="47"/>
  </w:num>
  <w:num w:numId="56" w16cid:durableId="89930886">
    <w:abstractNumId w:val="36"/>
  </w:num>
  <w:num w:numId="57" w16cid:durableId="293677504">
    <w:abstractNumId w:val="51"/>
  </w:num>
  <w:num w:numId="58" w16cid:durableId="1933200149">
    <w:abstractNumId w:val="28"/>
  </w:num>
  <w:num w:numId="59" w16cid:durableId="2104061629">
    <w:abstractNumId w:val="24"/>
  </w:num>
  <w:num w:numId="60" w16cid:durableId="962927952">
    <w:abstractNumId w:val="39"/>
  </w:num>
  <w:num w:numId="61" w16cid:durableId="332029705">
    <w:abstractNumId w:val="31"/>
  </w:num>
  <w:num w:numId="62" w16cid:durableId="1541866731">
    <w:abstractNumId w:val="53"/>
  </w:num>
  <w:num w:numId="63" w16cid:durableId="2036038124">
    <w:abstractNumId w:val="30"/>
  </w:num>
  <w:num w:numId="64" w16cid:durableId="25065124">
    <w:abstractNumId w:val="44"/>
  </w:num>
  <w:num w:numId="65" w16cid:durableId="329993009">
    <w:abstractNumId w:val="55"/>
  </w:num>
  <w:num w:numId="66" w16cid:durableId="985011066">
    <w:abstractNumId w:val="50"/>
  </w:num>
  <w:num w:numId="67" w16cid:durableId="1065487944">
    <w:abstractNumId w:val="2"/>
  </w:num>
  <w:num w:numId="68" w16cid:durableId="2147121494">
    <w:abstractNumId w:val="73"/>
  </w:num>
  <w:num w:numId="69" w16cid:durableId="409011273">
    <w:abstractNumId w:val="10"/>
  </w:num>
  <w:num w:numId="70" w16cid:durableId="290984577">
    <w:abstractNumId w:val="54"/>
  </w:num>
  <w:num w:numId="71" w16cid:durableId="34282535">
    <w:abstractNumId w:val="15"/>
  </w:num>
  <w:num w:numId="72" w16cid:durableId="684328322">
    <w:abstractNumId w:val="12"/>
  </w:num>
  <w:num w:numId="73" w16cid:durableId="1189178208">
    <w:abstractNumId w:val="20"/>
  </w:num>
  <w:num w:numId="74" w16cid:durableId="1786389137">
    <w:abstractNumId w:val="77"/>
    <w:lvlOverride w:ilvl="0"/>
    <w:lvlOverride w:ilvl="1">
      <w:startOverride w:val="1"/>
    </w:lvlOverride>
    <w:lvlOverride w:ilvl="2"/>
    <w:lvlOverride w:ilvl="3"/>
    <w:lvlOverride w:ilvl="4"/>
    <w:lvlOverride w:ilvl="5"/>
    <w:lvlOverride w:ilvl="6"/>
    <w:lvlOverride w:ilvl="7"/>
    <w:lvlOverride w:ilvl="8"/>
  </w:num>
  <w:num w:numId="75" w16cid:durableId="1326207868">
    <w:abstractNumId w:val="56"/>
  </w:num>
  <w:num w:numId="76" w16cid:durableId="391393239">
    <w:abstractNumId w:val="49"/>
  </w:num>
  <w:num w:numId="77" w16cid:durableId="1630432526">
    <w:abstractNumId w:val="8"/>
  </w:num>
  <w:num w:numId="78" w16cid:durableId="689839441">
    <w:abstractNumId w:val="38"/>
  </w:num>
  <w:num w:numId="79" w16cid:durableId="726534222">
    <w:abstractNumId w:val="58"/>
  </w:num>
  <w:num w:numId="80" w16cid:durableId="622276411">
    <w:abstractNumId w:val="57"/>
  </w:num>
  <w:num w:numId="81" w16cid:durableId="466751378">
    <w:abstractNumId w:val="17"/>
  </w:num>
  <w:num w:numId="82" w16cid:durableId="2121142182">
    <w:abstractNumId w:val="72"/>
  </w:num>
  <w:num w:numId="83" w16cid:durableId="1554999276">
    <w:abstractNumId w:val="5"/>
  </w:num>
  <w:num w:numId="84" w16cid:durableId="14243029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C3NDcwMjE2MTQ3tjRU0lEKTi0uzszPAykwrAUAGYC4dywAAAA="/>
  </w:docVars>
  <w:rsids>
    <w:rsidRoot w:val="00812052"/>
    <w:rsid w:val="000109B5"/>
    <w:rsid w:val="00022ACB"/>
    <w:rsid w:val="000311B6"/>
    <w:rsid w:val="00032CA3"/>
    <w:rsid w:val="000356A4"/>
    <w:rsid w:val="00053CE1"/>
    <w:rsid w:val="000668F5"/>
    <w:rsid w:val="00072568"/>
    <w:rsid w:val="00072EAE"/>
    <w:rsid w:val="00075C06"/>
    <w:rsid w:val="000818E4"/>
    <w:rsid w:val="00085DA9"/>
    <w:rsid w:val="000962FA"/>
    <w:rsid w:val="000C09E1"/>
    <w:rsid w:val="000C4720"/>
    <w:rsid w:val="000D12F3"/>
    <w:rsid w:val="000D2315"/>
    <w:rsid w:val="000E017A"/>
    <w:rsid w:val="000E27BF"/>
    <w:rsid w:val="000F595D"/>
    <w:rsid w:val="00100C4C"/>
    <w:rsid w:val="001034F2"/>
    <w:rsid w:val="00123056"/>
    <w:rsid w:val="00130676"/>
    <w:rsid w:val="0013104D"/>
    <w:rsid w:val="00140A85"/>
    <w:rsid w:val="001456D9"/>
    <w:rsid w:val="00167C84"/>
    <w:rsid w:val="001A0203"/>
    <w:rsid w:val="001B146A"/>
    <w:rsid w:val="001B6E69"/>
    <w:rsid w:val="001D1B27"/>
    <w:rsid w:val="001D4F23"/>
    <w:rsid w:val="001E153B"/>
    <w:rsid w:val="001E1574"/>
    <w:rsid w:val="001E4542"/>
    <w:rsid w:val="001E5D32"/>
    <w:rsid w:val="001F21BF"/>
    <w:rsid w:val="00211773"/>
    <w:rsid w:val="00222252"/>
    <w:rsid w:val="00234385"/>
    <w:rsid w:val="00235EB9"/>
    <w:rsid w:val="00241C6D"/>
    <w:rsid w:val="00243C69"/>
    <w:rsid w:val="00243D3E"/>
    <w:rsid w:val="00243DF9"/>
    <w:rsid w:val="00253FE1"/>
    <w:rsid w:val="00256D9C"/>
    <w:rsid w:val="0025753E"/>
    <w:rsid w:val="00257ABA"/>
    <w:rsid w:val="002618D2"/>
    <w:rsid w:val="002626AB"/>
    <w:rsid w:val="002B6CA2"/>
    <w:rsid w:val="002D1DE5"/>
    <w:rsid w:val="002D713A"/>
    <w:rsid w:val="002E7625"/>
    <w:rsid w:val="002F5F97"/>
    <w:rsid w:val="003128D6"/>
    <w:rsid w:val="00315BFF"/>
    <w:rsid w:val="003257F6"/>
    <w:rsid w:val="00326BFD"/>
    <w:rsid w:val="00331119"/>
    <w:rsid w:val="003346DC"/>
    <w:rsid w:val="003423B4"/>
    <w:rsid w:val="00392768"/>
    <w:rsid w:val="00392B31"/>
    <w:rsid w:val="00395C44"/>
    <w:rsid w:val="003A2AA7"/>
    <w:rsid w:val="003A53A1"/>
    <w:rsid w:val="00402D60"/>
    <w:rsid w:val="00412D17"/>
    <w:rsid w:val="0041553D"/>
    <w:rsid w:val="00415610"/>
    <w:rsid w:val="004176FB"/>
    <w:rsid w:val="0042400D"/>
    <w:rsid w:val="00424271"/>
    <w:rsid w:val="00446C6F"/>
    <w:rsid w:val="004577A3"/>
    <w:rsid w:val="00465003"/>
    <w:rsid w:val="0048067D"/>
    <w:rsid w:val="00486589"/>
    <w:rsid w:val="004865CA"/>
    <w:rsid w:val="00490D17"/>
    <w:rsid w:val="00491A8B"/>
    <w:rsid w:val="004B0B40"/>
    <w:rsid w:val="004B0CD3"/>
    <w:rsid w:val="004B1550"/>
    <w:rsid w:val="004C0ADF"/>
    <w:rsid w:val="004C0CB0"/>
    <w:rsid w:val="004D00BC"/>
    <w:rsid w:val="004D013F"/>
    <w:rsid w:val="004F4009"/>
    <w:rsid w:val="004F4AE7"/>
    <w:rsid w:val="00510F0C"/>
    <w:rsid w:val="00512237"/>
    <w:rsid w:val="00512CD2"/>
    <w:rsid w:val="00516F70"/>
    <w:rsid w:val="00526058"/>
    <w:rsid w:val="00536C0D"/>
    <w:rsid w:val="00537993"/>
    <w:rsid w:val="00542571"/>
    <w:rsid w:val="00546F38"/>
    <w:rsid w:val="00566C3C"/>
    <w:rsid w:val="0058421A"/>
    <w:rsid w:val="00594B8F"/>
    <w:rsid w:val="005A26E0"/>
    <w:rsid w:val="005B41C1"/>
    <w:rsid w:val="005B7D79"/>
    <w:rsid w:val="005C303A"/>
    <w:rsid w:val="005E1EBB"/>
    <w:rsid w:val="00600E3B"/>
    <w:rsid w:val="006035E1"/>
    <w:rsid w:val="00606901"/>
    <w:rsid w:val="006135C2"/>
    <w:rsid w:val="006174E5"/>
    <w:rsid w:val="00621F21"/>
    <w:rsid w:val="00626555"/>
    <w:rsid w:val="0065245C"/>
    <w:rsid w:val="00653132"/>
    <w:rsid w:val="006576A2"/>
    <w:rsid w:val="00660FC2"/>
    <w:rsid w:val="00665F2F"/>
    <w:rsid w:val="006660BB"/>
    <w:rsid w:val="006734E7"/>
    <w:rsid w:val="00680CF4"/>
    <w:rsid w:val="00680EC9"/>
    <w:rsid w:val="00681023"/>
    <w:rsid w:val="0068525D"/>
    <w:rsid w:val="00686611"/>
    <w:rsid w:val="00692D21"/>
    <w:rsid w:val="00694FEE"/>
    <w:rsid w:val="006B26CA"/>
    <w:rsid w:val="006B6793"/>
    <w:rsid w:val="006D07ED"/>
    <w:rsid w:val="006D6DBD"/>
    <w:rsid w:val="006F5460"/>
    <w:rsid w:val="006F7779"/>
    <w:rsid w:val="007011AD"/>
    <w:rsid w:val="00702815"/>
    <w:rsid w:val="00702D9E"/>
    <w:rsid w:val="00703C25"/>
    <w:rsid w:val="007159A6"/>
    <w:rsid w:val="007173E3"/>
    <w:rsid w:val="007246EF"/>
    <w:rsid w:val="00730F21"/>
    <w:rsid w:val="007464D4"/>
    <w:rsid w:val="00751951"/>
    <w:rsid w:val="00754556"/>
    <w:rsid w:val="00756DDA"/>
    <w:rsid w:val="007606E8"/>
    <w:rsid w:val="00780EDD"/>
    <w:rsid w:val="0079588B"/>
    <w:rsid w:val="007962F9"/>
    <w:rsid w:val="007A2824"/>
    <w:rsid w:val="007B1653"/>
    <w:rsid w:val="007B40B3"/>
    <w:rsid w:val="007B4604"/>
    <w:rsid w:val="007B4838"/>
    <w:rsid w:val="007B6CCB"/>
    <w:rsid w:val="007C7753"/>
    <w:rsid w:val="007E2920"/>
    <w:rsid w:val="007E2A21"/>
    <w:rsid w:val="007E4024"/>
    <w:rsid w:val="007F5AA9"/>
    <w:rsid w:val="007F68B3"/>
    <w:rsid w:val="00800A87"/>
    <w:rsid w:val="00812052"/>
    <w:rsid w:val="008143EC"/>
    <w:rsid w:val="0081566C"/>
    <w:rsid w:val="0081589A"/>
    <w:rsid w:val="008248AB"/>
    <w:rsid w:val="00831281"/>
    <w:rsid w:val="00841E93"/>
    <w:rsid w:val="008429A5"/>
    <w:rsid w:val="00854DDE"/>
    <w:rsid w:val="00854F36"/>
    <w:rsid w:val="008564F9"/>
    <w:rsid w:val="00870737"/>
    <w:rsid w:val="0087389E"/>
    <w:rsid w:val="008843CA"/>
    <w:rsid w:val="00885971"/>
    <w:rsid w:val="008933B9"/>
    <w:rsid w:val="00896114"/>
    <w:rsid w:val="008B270A"/>
    <w:rsid w:val="008B6350"/>
    <w:rsid w:val="008C6830"/>
    <w:rsid w:val="008D242A"/>
    <w:rsid w:val="008E2195"/>
    <w:rsid w:val="008E21E0"/>
    <w:rsid w:val="008F0115"/>
    <w:rsid w:val="008F2F3B"/>
    <w:rsid w:val="008F41FE"/>
    <w:rsid w:val="008F779C"/>
    <w:rsid w:val="00907BC0"/>
    <w:rsid w:val="00907F84"/>
    <w:rsid w:val="00912348"/>
    <w:rsid w:val="00917700"/>
    <w:rsid w:val="00953D84"/>
    <w:rsid w:val="0095741C"/>
    <w:rsid w:val="009A187F"/>
    <w:rsid w:val="009A5BCC"/>
    <w:rsid w:val="009B1F3B"/>
    <w:rsid w:val="009D0559"/>
    <w:rsid w:val="009D5280"/>
    <w:rsid w:val="009D5424"/>
    <w:rsid w:val="009D5E25"/>
    <w:rsid w:val="009E2951"/>
    <w:rsid w:val="009E696F"/>
    <w:rsid w:val="009F58FE"/>
    <w:rsid w:val="00A01EC4"/>
    <w:rsid w:val="00A0374A"/>
    <w:rsid w:val="00A038E0"/>
    <w:rsid w:val="00A06B5C"/>
    <w:rsid w:val="00A12AE5"/>
    <w:rsid w:val="00A1667C"/>
    <w:rsid w:val="00A17F21"/>
    <w:rsid w:val="00A23C91"/>
    <w:rsid w:val="00A25C44"/>
    <w:rsid w:val="00A32F08"/>
    <w:rsid w:val="00A3676D"/>
    <w:rsid w:val="00A55E75"/>
    <w:rsid w:val="00A81156"/>
    <w:rsid w:val="00A8232A"/>
    <w:rsid w:val="00A94694"/>
    <w:rsid w:val="00AA40B7"/>
    <w:rsid w:val="00AB053B"/>
    <w:rsid w:val="00AD0032"/>
    <w:rsid w:val="00AD5159"/>
    <w:rsid w:val="00AF1C05"/>
    <w:rsid w:val="00AF7F85"/>
    <w:rsid w:val="00B06D10"/>
    <w:rsid w:val="00B16A62"/>
    <w:rsid w:val="00B352A9"/>
    <w:rsid w:val="00B57A17"/>
    <w:rsid w:val="00B60DAD"/>
    <w:rsid w:val="00B72324"/>
    <w:rsid w:val="00B73C92"/>
    <w:rsid w:val="00B851E7"/>
    <w:rsid w:val="00B8671F"/>
    <w:rsid w:val="00BA7DE8"/>
    <w:rsid w:val="00BE7C19"/>
    <w:rsid w:val="00BF59F5"/>
    <w:rsid w:val="00C04884"/>
    <w:rsid w:val="00C13CF2"/>
    <w:rsid w:val="00C14E7F"/>
    <w:rsid w:val="00C22920"/>
    <w:rsid w:val="00C4297D"/>
    <w:rsid w:val="00C448C5"/>
    <w:rsid w:val="00C623FB"/>
    <w:rsid w:val="00C6351D"/>
    <w:rsid w:val="00C74CE1"/>
    <w:rsid w:val="00C951E9"/>
    <w:rsid w:val="00CA03FC"/>
    <w:rsid w:val="00CA6BF9"/>
    <w:rsid w:val="00CA6C20"/>
    <w:rsid w:val="00CB47DC"/>
    <w:rsid w:val="00CC2438"/>
    <w:rsid w:val="00CD4300"/>
    <w:rsid w:val="00CE0366"/>
    <w:rsid w:val="00CF3BBA"/>
    <w:rsid w:val="00D00978"/>
    <w:rsid w:val="00D1183E"/>
    <w:rsid w:val="00D23B58"/>
    <w:rsid w:val="00D3266B"/>
    <w:rsid w:val="00D32C81"/>
    <w:rsid w:val="00D35EE1"/>
    <w:rsid w:val="00D5125D"/>
    <w:rsid w:val="00D5298F"/>
    <w:rsid w:val="00D73266"/>
    <w:rsid w:val="00D83CBE"/>
    <w:rsid w:val="00D90168"/>
    <w:rsid w:val="00D96629"/>
    <w:rsid w:val="00D9776C"/>
    <w:rsid w:val="00DA64F2"/>
    <w:rsid w:val="00DC387E"/>
    <w:rsid w:val="00DD22CF"/>
    <w:rsid w:val="00DD3086"/>
    <w:rsid w:val="00DD6FD2"/>
    <w:rsid w:val="00DD7F0B"/>
    <w:rsid w:val="00DE1B64"/>
    <w:rsid w:val="00DE29AF"/>
    <w:rsid w:val="00DE7CE9"/>
    <w:rsid w:val="00E05C51"/>
    <w:rsid w:val="00E11093"/>
    <w:rsid w:val="00E11287"/>
    <w:rsid w:val="00E12629"/>
    <w:rsid w:val="00E208E8"/>
    <w:rsid w:val="00E23E0C"/>
    <w:rsid w:val="00E26FDA"/>
    <w:rsid w:val="00E30960"/>
    <w:rsid w:val="00E333F6"/>
    <w:rsid w:val="00E51438"/>
    <w:rsid w:val="00E57868"/>
    <w:rsid w:val="00E61E3A"/>
    <w:rsid w:val="00E73220"/>
    <w:rsid w:val="00E77756"/>
    <w:rsid w:val="00E91620"/>
    <w:rsid w:val="00E91A0C"/>
    <w:rsid w:val="00EA1353"/>
    <w:rsid w:val="00EA6C6C"/>
    <w:rsid w:val="00EB0E9B"/>
    <w:rsid w:val="00EB647B"/>
    <w:rsid w:val="00EC5E56"/>
    <w:rsid w:val="00EC69CC"/>
    <w:rsid w:val="00EC7AE5"/>
    <w:rsid w:val="00F07095"/>
    <w:rsid w:val="00F1035B"/>
    <w:rsid w:val="00F17071"/>
    <w:rsid w:val="00F231F0"/>
    <w:rsid w:val="00F25286"/>
    <w:rsid w:val="00F43001"/>
    <w:rsid w:val="00F579EE"/>
    <w:rsid w:val="00F62447"/>
    <w:rsid w:val="00F71758"/>
    <w:rsid w:val="00F81D63"/>
    <w:rsid w:val="00F9337C"/>
    <w:rsid w:val="00FA49C6"/>
    <w:rsid w:val="00FB3873"/>
    <w:rsid w:val="00FC0DC8"/>
    <w:rsid w:val="00FC1178"/>
    <w:rsid w:val="00FC2481"/>
    <w:rsid w:val="00FC329B"/>
    <w:rsid w:val="00FE70C5"/>
    <w:rsid w:val="00FF0E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25D2C"/>
  <w15:chartTrackingRefBased/>
  <w15:docId w15:val="{23E5AE37-2FA9-43BF-86BC-C20F2846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IN" w:eastAsia="ko-KR"/>
    </w:rPr>
  </w:style>
  <w:style w:type="paragraph" w:styleId="Heading1">
    <w:name w:val="heading 1"/>
    <w:basedOn w:val="Normal"/>
    <w:next w:val="Normal"/>
    <w:qFormat/>
    <w:pPr>
      <w:keepNext/>
      <w:spacing w:line="360" w:lineRule="auto"/>
      <w:jc w:val="both"/>
      <w:outlineLvl w:val="0"/>
    </w:pPr>
    <w:rPr>
      <w:rFonts w:eastAsia="Times New Roman"/>
      <w:szCs w:val="20"/>
      <w:lang w:val="en-US" w:eastAsia="en-US"/>
    </w:rPr>
  </w:style>
  <w:style w:type="paragraph" w:styleId="Heading2">
    <w:name w:val="heading 2"/>
    <w:basedOn w:val="Normal"/>
    <w:next w:val="Normal"/>
    <w:link w:val="Heading2Char"/>
    <w:semiHidden/>
    <w:unhideWhenUsed/>
    <w:qFormat/>
    <w:rsid w:val="006660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F103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9E295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qFormat/>
    <w:pPr>
      <w:keepNext/>
      <w:ind w:right="-432"/>
      <w:jc w:val="both"/>
      <w:outlineLvl w:val="4"/>
    </w:pPr>
    <w:rPr>
      <w:rFonts w:ascii="Garamond" w:eastAsia="Times New Roman" w:hAnsi="Garamond"/>
      <w:b/>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Pr>
      <w:rFonts w:eastAsia="Times New Roman"/>
      <w:szCs w:val="20"/>
      <w:lang w:val="en-US" w:eastAsia="en-US"/>
    </w:rPr>
  </w:style>
  <w:style w:type="paragraph" w:styleId="BodyText">
    <w:name w:val="Body Text"/>
    <w:basedOn w:val="Normal"/>
    <w:pPr>
      <w:jc w:val="both"/>
    </w:pPr>
  </w:style>
  <w:style w:type="paragraph" w:styleId="BodyText3">
    <w:name w:val="Body Text 3"/>
    <w:basedOn w:val="Normal"/>
    <w:rPr>
      <w:rFonts w:ascii="Arial" w:hAnsi="Arial" w:cs="Arial"/>
      <w:i/>
      <w:iCs/>
    </w:rPr>
  </w:style>
  <w:style w:type="character" w:styleId="Emphasis">
    <w:name w:val="Emphasis"/>
    <w:uiPriority w:val="20"/>
    <w:qFormat/>
    <w:rsid w:val="00D1183E"/>
    <w:rPr>
      <w:i/>
      <w:iCs/>
    </w:rPr>
  </w:style>
  <w:style w:type="character" w:styleId="Hyperlink">
    <w:name w:val="Hyperlink"/>
    <w:uiPriority w:val="99"/>
    <w:unhideWhenUsed/>
    <w:rsid w:val="00D1183E"/>
    <w:rPr>
      <w:strike w:val="0"/>
      <w:dstrike w:val="0"/>
      <w:color w:val="0000FF"/>
      <w:u w:val="none"/>
      <w:effect w:val="none"/>
    </w:rPr>
  </w:style>
  <w:style w:type="paragraph" w:customStyle="1" w:styleId="pdtop20">
    <w:name w:val="pdtop20"/>
    <w:basedOn w:val="Normal"/>
    <w:rsid w:val="00D1183E"/>
    <w:pPr>
      <w:spacing w:before="100" w:beforeAutospacing="1" w:after="100" w:afterAutospacing="1"/>
    </w:pPr>
    <w:rPr>
      <w:rFonts w:eastAsia="Times New Roman"/>
      <w:lang w:val="en-US" w:eastAsia="en-US"/>
    </w:rPr>
  </w:style>
  <w:style w:type="paragraph" w:styleId="ListParagraph">
    <w:name w:val="List Paragraph"/>
    <w:basedOn w:val="Normal"/>
    <w:uiPriority w:val="34"/>
    <w:qFormat/>
    <w:rsid w:val="00DD3086"/>
    <w:pPr>
      <w:ind w:left="720"/>
    </w:pPr>
  </w:style>
  <w:style w:type="paragraph" w:styleId="NormalWeb">
    <w:name w:val="Normal (Web)"/>
    <w:basedOn w:val="Normal"/>
    <w:uiPriority w:val="99"/>
    <w:unhideWhenUsed/>
    <w:rsid w:val="00542571"/>
    <w:pPr>
      <w:spacing w:before="100" w:beforeAutospacing="1" w:after="100" w:afterAutospacing="1"/>
    </w:pPr>
    <w:rPr>
      <w:rFonts w:eastAsia="Times New Roman"/>
      <w:lang w:val="en-US" w:eastAsia="en-US"/>
    </w:rPr>
  </w:style>
  <w:style w:type="paragraph" w:styleId="Title">
    <w:name w:val="Title"/>
    <w:basedOn w:val="Normal"/>
    <w:link w:val="TitleChar"/>
    <w:qFormat/>
    <w:rsid w:val="00D5298F"/>
    <w:pPr>
      <w:jc w:val="center"/>
    </w:pPr>
    <w:rPr>
      <w:rFonts w:eastAsia="Times New Roman"/>
      <w:b/>
      <w:bCs/>
      <w:lang w:val="x-none" w:eastAsia="x-none"/>
    </w:rPr>
  </w:style>
  <w:style w:type="character" w:customStyle="1" w:styleId="TitleChar">
    <w:name w:val="Title Char"/>
    <w:link w:val="Title"/>
    <w:rsid w:val="00D5298F"/>
    <w:rPr>
      <w:rFonts w:eastAsia="Times New Roman"/>
      <w:b/>
      <w:bCs/>
      <w:sz w:val="24"/>
      <w:szCs w:val="24"/>
    </w:rPr>
  </w:style>
  <w:style w:type="paragraph" w:customStyle="1" w:styleId="Default">
    <w:name w:val="Default"/>
    <w:rsid w:val="0081566C"/>
    <w:pPr>
      <w:autoSpaceDE w:val="0"/>
      <w:autoSpaceDN w:val="0"/>
      <w:adjustRightInd w:val="0"/>
    </w:pPr>
    <w:rPr>
      <w:rFonts w:eastAsia="Calibri"/>
      <w:color w:val="000000"/>
      <w:sz w:val="24"/>
      <w:szCs w:val="24"/>
      <w:lang w:eastAsia="en-US"/>
    </w:rPr>
  </w:style>
  <w:style w:type="character" w:customStyle="1" w:styleId="Heading3Char">
    <w:name w:val="Heading 3 Char"/>
    <w:basedOn w:val="DefaultParagraphFont"/>
    <w:link w:val="Heading3"/>
    <w:uiPriority w:val="9"/>
    <w:rsid w:val="00F1035B"/>
    <w:rPr>
      <w:rFonts w:asciiTheme="majorHAnsi" w:eastAsiaTheme="majorEastAsia" w:hAnsiTheme="majorHAnsi" w:cstheme="majorBidi"/>
      <w:color w:val="1F3763" w:themeColor="accent1" w:themeShade="7F"/>
      <w:sz w:val="24"/>
      <w:szCs w:val="24"/>
      <w:lang w:val="en-IN" w:eastAsia="ko-KR"/>
    </w:rPr>
  </w:style>
  <w:style w:type="character" w:styleId="UnresolvedMention">
    <w:name w:val="Unresolved Mention"/>
    <w:basedOn w:val="DefaultParagraphFont"/>
    <w:uiPriority w:val="99"/>
    <w:semiHidden/>
    <w:unhideWhenUsed/>
    <w:rsid w:val="00A32F08"/>
    <w:rPr>
      <w:color w:val="605E5C"/>
      <w:shd w:val="clear" w:color="auto" w:fill="E1DFDD"/>
    </w:rPr>
  </w:style>
  <w:style w:type="character" w:customStyle="1" w:styleId="Heading2Char">
    <w:name w:val="Heading 2 Char"/>
    <w:basedOn w:val="DefaultParagraphFont"/>
    <w:link w:val="Heading2"/>
    <w:semiHidden/>
    <w:rsid w:val="006660BB"/>
    <w:rPr>
      <w:rFonts w:asciiTheme="majorHAnsi" w:eastAsiaTheme="majorEastAsia" w:hAnsiTheme="majorHAnsi" w:cstheme="majorBidi"/>
      <w:color w:val="2F5496" w:themeColor="accent1" w:themeShade="BF"/>
      <w:sz w:val="26"/>
      <w:szCs w:val="26"/>
      <w:lang w:val="en-IN" w:eastAsia="ko-KR"/>
    </w:rPr>
  </w:style>
  <w:style w:type="character" w:customStyle="1" w:styleId="BodyText2Char">
    <w:name w:val="Body Text 2 Char"/>
    <w:basedOn w:val="DefaultParagraphFont"/>
    <w:link w:val="BodyText2"/>
    <w:rsid w:val="006660BB"/>
    <w:rPr>
      <w:rFonts w:eastAsia="Times New Roman"/>
      <w:sz w:val="24"/>
      <w:lang w:eastAsia="en-US"/>
    </w:rPr>
  </w:style>
  <w:style w:type="character" w:customStyle="1" w:styleId="Heading4Char">
    <w:name w:val="Heading 4 Char"/>
    <w:basedOn w:val="DefaultParagraphFont"/>
    <w:link w:val="Heading4"/>
    <w:semiHidden/>
    <w:rsid w:val="009E2951"/>
    <w:rPr>
      <w:rFonts w:asciiTheme="majorHAnsi" w:eastAsiaTheme="majorEastAsia" w:hAnsiTheme="majorHAnsi" w:cstheme="majorBidi"/>
      <w:i/>
      <w:iCs/>
      <w:color w:val="2F5496" w:themeColor="accent1" w:themeShade="BF"/>
      <w:sz w:val="24"/>
      <w:szCs w:val="24"/>
      <w:lang w:val="en-IN" w:eastAsia="ko-KR"/>
    </w:rPr>
  </w:style>
  <w:style w:type="paragraph" w:styleId="Header">
    <w:name w:val="header"/>
    <w:basedOn w:val="Normal"/>
    <w:link w:val="HeaderChar"/>
    <w:rsid w:val="008B270A"/>
    <w:pPr>
      <w:tabs>
        <w:tab w:val="center" w:pos="4513"/>
        <w:tab w:val="right" w:pos="9026"/>
      </w:tabs>
    </w:pPr>
  </w:style>
  <w:style w:type="character" w:customStyle="1" w:styleId="HeaderChar">
    <w:name w:val="Header Char"/>
    <w:basedOn w:val="DefaultParagraphFont"/>
    <w:link w:val="Header"/>
    <w:rsid w:val="008B270A"/>
    <w:rPr>
      <w:sz w:val="24"/>
      <w:szCs w:val="24"/>
      <w:lang w:val="en-IN" w:eastAsia="ko-KR"/>
    </w:rPr>
  </w:style>
  <w:style w:type="paragraph" w:styleId="Footer">
    <w:name w:val="footer"/>
    <w:basedOn w:val="Normal"/>
    <w:link w:val="FooterChar"/>
    <w:rsid w:val="008B270A"/>
    <w:pPr>
      <w:tabs>
        <w:tab w:val="center" w:pos="4513"/>
        <w:tab w:val="right" w:pos="9026"/>
      </w:tabs>
    </w:pPr>
  </w:style>
  <w:style w:type="character" w:customStyle="1" w:styleId="FooterChar">
    <w:name w:val="Footer Char"/>
    <w:basedOn w:val="DefaultParagraphFont"/>
    <w:link w:val="Footer"/>
    <w:rsid w:val="008B270A"/>
    <w:rPr>
      <w:sz w:val="24"/>
      <w:szCs w:val="24"/>
      <w:lang w:val="en-IN" w:eastAsia="ko-KR"/>
    </w:rPr>
  </w:style>
  <w:style w:type="character" w:styleId="PageNumber">
    <w:name w:val="page number"/>
    <w:basedOn w:val="DefaultParagraphFont"/>
    <w:rsid w:val="008B270A"/>
  </w:style>
  <w:style w:type="paragraph" w:styleId="TOC3">
    <w:name w:val="toc 3"/>
    <w:basedOn w:val="Normal"/>
    <w:next w:val="Normal"/>
    <w:autoRedefine/>
    <w:uiPriority w:val="39"/>
    <w:unhideWhenUsed/>
    <w:rsid w:val="005C303A"/>
    <w:pPr>
      <w:ind w:left="240"/>
    </w:pPr>
    <w:rPr>
      <w:rFonts w:asciiTheme="minorHAnsi" w:eastAsiaTheme="minorHAnsi" w:hAnsiTheme="minorHAnsi" w:cstheme="minorHAnsi"/>
      <w:sz w:val="20"/>
      <w:szCs w:val="20"/>
      <w:lang w:val="en-US" w:eastAsia="en-US"/>
    </w:rPr>
  </w:style>
  <w:style w:type="character" w:customStyle="1" w:styleId="apple-converted-space">
    <w:name w:val="apple-converted-space"/>
    <w:basedOn w:val="DefaultParagraphFont"/>
    <w:rsid w:val="00756DDA"/>
  </w:style>
  <w:style w:type="character" w:styleId="Strong">
    <w:name w:val="Strong"/>
    <w:basedOn w:val="DefaultParagraphFont"/>
    <w:uiPriority w:val="22"/>
    <w:qFormat/>
    <w:rsid w:val="00756DDA"/>
    <w:rPr>
      <w:b/>
      <w:bCs/>
    </w:rPr>
  </w:style>
  <w:style w:type="table" w:customStyle="1" w:styleId="TableGrid">
    <w:name w:val="TableGrid"/>
    <w:rsid w:val="00F579EE"/>
    <w:rPr>
      <w:rFonts w:asciiTheme="minorHAnsi" w:eastAsiaTheme="minorEastAsia" w:hAnsiTheme="minorHAnsi" w:cstheme="minorBidi"/>
      <w:kern w:val="2"/>
      <w:sz w:val="24"/>
      <w:szCs w:val="24"/>
      <w:lang w:val="en-IN" w:eastAsia="en-GB"/>
      <w14:ligatures w14:val="standardContextual"/>
    </w:rPr>
    <w:tblPr>
      <w:tblCellMar>
        <w:top w:w="0" w:type="dxa"/>
        <w:left w:w="0" w:type="dxa"/>
        <w:bottom w:w="0" w:type="dxa"/>
        <w:right w:w="0" w:type="dxa"/>
      </w:tblCellMar>
    </w:tblPr>
  </w:style>
  <w:style w:type="character" w:customStyle="1" w:styleId="relative">
    <w:name w:val="relative"/>
    <w:basedOn w:val="DefaultParagraphFont"/>
    <w:rsid w:val="00854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0250">
      <w:bodyDiv w:val="1"/>
      <w:marLeft w:val="0"/>
      <w:marRight w:val="0"/>
      <w:marTop w:val="0"/>
      <w:marBottom w:val="0"/>
      <w:divBdr>
        <w:top w:val="none" w:sz="0" w:space="0" w:color="auto"/>
        <w:left w:val="none" w:sz="0" w:space="0" w:color="auto"/>
        <w:bottom w:val="none" w:sz="0" w:space="0" w:color="auto"/>
        <w:right w:val="none" w:sz="0" w:space="0" w:color="auto"/>
      </w:divBdr>
    </w:div>
    <w:div w:id="52389038">
      <w:bodyDiv w:val="1"/>
      <w:marLeft w:val="0"/>
      <w:marRight w:val="0"/>
      <w:marTop w:val="0"/>
      <w:marBottom w:val="0"/>
      <w:divBdr>
        <w:top w:val="none" w:sz="0" w:space="0" w:color="auto"/>
        <w:left w:val="none" w:sz="0" w:space="0" w:color="auto"/>
        <w:bottom w:val="none" w:sz="0" w:space="0" w:color="auto"/>
        <w:right w:val="none" w:sz="0" w:space="0" w:color="auto"/>
      </w:divBdr>
    </w:div>
    <w:div w:id="70466982">
      <w:bodyDiv w:val="1"/>
      <w:marLeft w:val="0"/>
      <w:marRight w:val="0"/>
      <w:marTop w:val="0"/>
      <w:marBottom w:val="0"/>
      <w:divBdr>
        <w:top w:val="none" w:sz="0" w:space="0" w:color="auto"/>
        <w:left w:val="none" w:sz="0" w:space="0" w:color="auto"/>
        <w:bottom w:val="none" w:sz="0" w:space="0" w:color="auto"/>
        <w:right w:val="none" w:sz="0" w:space="0" w:color="auto"/>
      </w:divBdr>
    </w:div>
    <w:div w:id="96214118">
      <w:bodyDiv w:val="1"/>
      <w:marLeft w:val="0"/>
      <w:marRight w:val="0"/>
      <w:marTop w:val="0"/>
      <w:marBottom w:val="0"/>
      <w:divBdr>
        <w:top w:val="none" w:sz="0" w:space="0" w:color="auto"/>
        <w:left w:val="none" w:sz="0" w:space="0" w:color="auto"/>
        <w:bottom w:val="none" w:sz="0" w:space="0" w:color="auto"/>
        <w:right w:val="none" w:sz="0" w:space="0" w:color="auto"/>
      </w:divBdr>
    </w:div>
    <w:div w:id="147287122">
      <w:bodyDiv w:val="1"/>
      <w:marLeft w:val="0"/>
      <w:marRight w:val="0"/>
      <w:marTop w:val="0"/>
      <w:marBottom w:val="0"/>
      <w:divBdr>
        <w:top w:val="none" w:sz="0" w:space="0" w:color="auto"/>
        <w:left w:val="none" w:sz="0" w:space="0" w:color="auto"/>
        <w:bottom w:val="none" w:sz="0" w:space="0" w:color="auto"/>
        <w:right w:val="none" w:sz="0" w:space="0" w:color="auto"/>
      </w:divBdr>
    </w:div>
    <w:div w:id="161747897">
      <w:bodyDiv w:val="1"/>
      <w:marLeft w:val="0"/>
      <w:marRight w:val="0"/>
      <w:marTop w:val="0"/>
      <w:marBottom w:val="0"/>
      <w:divBdr>
        <w:top w:val="none" w:sz="0" w:space="0" w:color="auto"/>
        <w:left w:val="none" w:sz="0" w:space="0" w:color="auto"/>
        <w:bottom w:val="none" w:sz="0" w:space="0" w:color="auto"/>
        <w:right w:val="none" w:sz="0" w:space="0" w:color="auto"/>
      </w:divBdr>
    </w:div>
    <w:div w:id="181019711">
      <w:bodyDiv w:val="1"/>
      <w:marLeft w:val="0"/>
      <w:marRight w:val="0"/>
      <w:marTop w:val="0"/>
      <w:marBottom w:val="0"/>
      <w:divBdr>
        <w:top w:val="none" w:sz="0" w:space="0" w:color="auto"/>
        <w:left w:val="none" w:sz="0" w:space="0" w:color="auto"/>
        <w:bottom w:val="none" w:sz="0" w:space="0" w:color="auto"/>
        <w:right w:val="none" w:sz="0" w:space="0" w:color="auto"/>
      </w:divBdr>
    </w:div>
    <w:div w:id="186647472">
      <w:bodyDiv w:val="1"/>
      <w:marLeft w:val="0"/>
      <w:marRight w:val="0"/>
      <w:marTop w:val="0"/>
      <w:marBottom w:val="0"/>
      <w:divBdr>
        <w:top w:val="none" w:sz="0" w:space="0" w:color="auto"/>
        <w:left w:val="none" w:sz="0" w:space="0" w:color="auto"/>
        <w:bottom w:val="none" w:sz="0" w:space="0" w:color="auto"/>
        <w:right w:val="none" w:sz="0" w:space="0" w:color="auto"/>
      </w:divBdr>
    </w:div>
    <w:div w:id="228998208">
      <w:bodyDiv w:val="1"/>
      <w:marLeft w:val="0"/>
      <w:marRight w:val="0"/>
      <w:marTop w:val="0"/>
      <w:marBottom w:val="0"/>
      <w:divBdr>
        <w:top w:val="none" w:sz="0" w:space="0" w:color="auto"/>
        <w:left w:val="none" w:sz="0" w:space="0" w:color="auto"/>
        <w:bottom w:val="none" w:sz="0" w:space="0" w:color="auto"/>
        <w:right w:val="none" w:sz="0" w:space="0" w:color="auto"/>
      </w:divBdr>
      <w:divsChild>
        <w:div w:id="724641972">
          <w:marLeft w:val="0"/>
          <w:marRight w:val="0"/>
          <w:marTop w:val="0"/>
          <w:marBottom w:val="0"/>
          <w:divBdr>
            <w:top w:val="none" w:sz="0" w:space="0" w:color="auto"/>
            <w:left w:val="none" w:sz="0" w:space="0" w:color="auto"/>
            <w:bottom w:val="none" w:sz="0" w:space="0" w:color="auto"/>
            <w:right w:val="none" w:sz="0" w:space="0" w:color="auto"/>
          </w:divBdr>
        </w:div>
      </w:divsChild>
    </w:div>
    <w:div w:id="238714497">
      <w:bodyDiv w:val="1"/>
      <w:marLeft w:val="0"/>
      <w:marRight w:val="0"/>
      <w:marTop w:val="0"/>
      <w:marBottom w:val="0"/>
      <w:divBdr>
        <w:top w:val="none" w:sz="0" w:space="0" w:color="auto"/>
        <w:left w:val="none" w:sz="0" w:space="0" w:color="auto"/>
        <w:bottom w:val="none" w:sz="0" w:space="0" w:color="auto"/>
        <w:right w:val="none" w:sz="0" w:space="0" w:color="auto"/>
      </w:divBdr>
    </w:div>
    <w:div w:id="295843640">
      <w:bodyDiv w:val="1"/>
      <w:marLeft w:val="0"/>
      <w:marRight w:val="0"/>
      <w:marTop w:val="0"/>
      <w:marBottom w:val="0"/>
      <w:divBdr>
        <w:top w:val="none" w:sz="0" w:space="0" w:color="auto"/>
        <w:left w:val="none" w:sz="0" w:space="0" w:color="auto"/>
        <w:bottom w:val="none" w:sz="0" w:space="0" w:color="auto"/>
        <w:right w:val="none" w:sz="0" w:space="0" w:color="auto"/>
      </w:divBdr>
    </w:div>
    <w:div w:id="295910697">
      <w:bodyDiv w:val="1"/>
      <w:marLeft w:val="0"/>
      <w:marRight w:val="0"/>
      <w:marTop w:val="0"/>
      <w:marBottom w:val="0"/>
      <w:divBdr>
        <w:top w:val="none" w:sz="0" w:space="0" w:color="auto"/>
        <w:left w:val="none" w:sz="0" w:space="0" w:color="auto"/>
        <w:bottom w:val="none" w:sz="0" w:space="0" w:color="auto"/>
        <w:right w:val="none" w:sz="0" w:space="0" w:color="auto"/>
      </w:divBdr>
    </w:div>
    <w:div w:id="346446481">
      <w:bodyDiv w:val="1"/>
      <w:marLeft w:val="0"/>
      <w:marRight w:val="0"/>
      <w:marTop w:val="0"/>
      <w:marBottom w:val="0"/>
      <w:divBdr>
        <w:top w:val="none" w:sz="0" w:space="0" w:color="auto"/>
        <w:left w:val="none" w:sz="0" w:space="0" w:color="auto"/>
        <w:bottom w:val="none" w:sz="0" w:space="0" w:color="auto"/>
        <w:right w:val="none" w:sz="0" w:space="0" w:color="auto"/>
      </w:divBdr>
    </w:div>
    <w:div w:id="347408443">
      <w:bodyDiv w:val="1"/>
      <w:marLeft w:val="0"/>
      <w:marRight w:val="0"/>
      <w:marTop w:val="0"/>
      <w:marBottom w:val="0"/>
      <w:divBdr>
        <w:top w:val="none" w:sz="0" w:space="0" w:color="auto"/>
        <w:left w:val="none" w:sz="0" w:space="0" w:color="auto"/>
        <w:bottom w:val="none" w:sz="0" w:space="0" w:color="auto"/>
        <w:right w:val="none" w:sz="0" w:space="0" w:color="auto"/>
      </w:divBdr>
    </w:div>
    <w:div w:id="348289801">
      <w:bodyDiv w:val="1"/>
      <w:marLeft w:val="0"/>
      <w:marRight w:val="0"/>
      <w:marTop w:val="0"/>
      <w:marBottom w:val="0"/>
      <w:divBdr>
        <w:top w:val="none" w:sz="0" w:space="0" w:color="auto"/>
        <w:left w:val="none" w:sz="0" w:space="0" w:color="auto"/>
        <w:bottom w:val="none" w:sz="0" w:space="0" w:color="auto"/>
        <w:right w:val="none" w:sz="0" w:space="0" w:color="auto"/>
      </w:divBdr>
    </w:div>
    <w:div w:id="411855300">
      <w:bodyDiv w:val="1"/>
      <w:marLeft w:val="0"/>
      <w:marRight w:val="0"/>
      <w:marTop w:val="0"/>
      <w:marBottom w:val="0"/>
      <w:divBdr>
        <w:top w:val="none" w:sz="0" w:space="0" w:color="auto"/>
        <w:left w:val="none" w:sz="0" w:space="0" w:color="auto"/>
        <w:bottom w:val="none" w:sz="0" w:space="0" w:color="auto"/>
        <w:right w:val="none" w:sz="0" w:space="0" w:color="auto"/>
      </w:divBdr>
    </w:div>
    <w:div w:id="464007792">
      <w:bodyDiv w:val="1"/>
      <w:marLeft w:val="0"/>
      <w:marRight w:val="0"/>
      <w:marTop w:val="0"/>
      <w:marBottom w:val="0"/>
      <w:divBdr>
        <w:top w:val="none" w:sz="0" w:space="0" w:color="auto"/>
        <w:left w:val="none" w:sz="0" w:space="0" w:color="auto"/>
        <w:bottom w:val="none" w:sz="0" w:space="0" w:color="auto"/>
        <w:right w:val="none" w:sz="0" w:space="0" w:color="auto"/>
      </w:divBdr>
    </w:div>
    <w:div w:id="512110993">
      <w:bodyDiv w:val="1"/>
      <w:marLeft w:val="0"/>
      <w:marRight w:val="0"/>
      <w:marTop w:val="0"/>
      <w:marBottom w:val="0"/>
      <w:divBdr>
        <w:top w:val="none" w:sz="0" w:space="0" w:color="auto"/>
        <w:left w:val="none" w:sz="0" w:space="0" w:color="auto"/>
        <w:bottom w:val="none" w:sz="0" w:space="0" w:color="auto"/>
        <w:right w:val="none" w:sz="0" w:space="0" w:color="auto"/>
      </w:divBdr>
    </w:div>
    <w:div w:id="580604928">
      <w:bodyDiv w:val="1"/>
      <w:marLeft w:val="0"/>
      <w:marRight w:val="0"/>
      <w:marTop w:val="0"/>
      <w:marBottom w:val="0"/>
      <w:divBdr>
        <w:top w:val="none" w:sz="0" w:space="0" w:color="auto"/>
        <w:left w:val="none" w:sz="0" w:space="0" w:color="auto"/>
        <w:bottom w:val="none" w:sz="0" w:space="0" w:color="auto"/>
        <w:right w:val="none" w:sz="0" w:space="0" w:color="auto"/>
      </w:divBdr>
    </w:div>
    <w:div w:id="604076565">
      <w:bodyDiv w:val="1"/>
      <w:marLeft w:val="0"/>
      <w:marRight w:val="0"/>
      <w:marTop w:val="0"/>
      <w:marBottom w:val="0"/>
      <w:divBdr>
        <w:top w:val="none" w:sz="0" w:space="0" w:color="auto"/>
        <w:left w:val="none" w:sz="0" w:space="0" w:color="auto"/>
        <w:bottom w:val="none" w:sz="0" w:space="0" w:color="auto"/>
        <w:right w:val="none" w:sz="0" w:space="0" w:color="auto"/>
      </w:divBdr>
    </w:div>
    <w:div w:id="633146521">
      <w:bodyDiv w:val="1"/>
      <w:marLeft w:val="0"/>
      <w:marRight w:val="0"/>
      <w:marTop w:val="0"/>
      <w:marBottom w:val="0"/>
      <w:divBdr>
        <w:top w:val="none" w:sz="0" w:space="0" w:color="auto"/>
        <w:left w:val="none" w:sz="0" w:space="0" w:color="auto"/>
        <w:bottom w:val="none" w:sz="0" w:space="0" w:color="auto"/>
        <w:right w:val="none" w:sz="0" w:space="0" w:color="auto"/>
      </w:divBdr>
    </w:div>
    <w:div w:id="633604692">
      <w:bodyDiv w:val="1"/>
      <w:marLeft w:val="0"/>
      <w:marRight w:val="0"/>
      <w:marTop w:val="0"/>
      <w:marBottom w:val="0"/>
      <w:divBdr>
        <w:top w:val="none" w:sz="0" w:space="0" w:color="auto"/>
        <w:left w:val="none" w:sz="0" w:space="0" w:color="auto"/>
        <w:bottom w:val="none" w:sz="0" w:space="0" w:color="auto"/>
        <w:right w:val="none" w:sz="0" w:space="0" w:color="auto"/>
      </w:divBdr>
    </w:div>
    <w:div w:id="645815521">
      <w:bodyDiv w:val="1"/>
      <w:marLeft w:val="0"/>
      <w:marRight w:val="0"/>
      <w:marTop w:val="0"/>
      <w:marBottom w:val="0"/>
      <w:divBdr>
        <w:top w:val="none" w:sz="0" w:space="0" w:color="auto"/>
        <w:left w:val="none" w:sz="0" w:space="0" w:color="auto"/>
        <w:bottom w:val="none" w:sz="0" w:space="0" w:color="auto"/>
        <w:right w:val="none" w:sz="0" w:space="0" w:color="auto"/>
      </w:divBdr>
    </w:div>
    <w:div w:id="677583558">
      <w:bodyDiv w:val="1"/>
      <w:marLeft w:val="0"/>
      <w:marRight w:val="0"/>
      <w:marTop w:val="0"/>
      <w:marBottom w:val="0"/>
      <w:divBdr>
        <w:top w:val="none" w:sz="0" w:space="0" w:color="auto"/>
        <w:left w:val="none" w:sz="0" w:space="0" w:color="auto"/>
        <w:bottom w:val="none" w:sz="0" w:space="0" w:color="auto"/>
        <w:right w:val="none" w:sz="0" w:space="0" w:color="auto"/>
      </w:divBdr>
    </w:div>
    <w:div w:id="696084571">
      <w:bodyDiv w:val="1"/>
      <w:marLeft w:val="0"/>
      <w:marRight w:val="0"/>
      <w:marTop w:val="0"/>
      <w:marBottom w:val="0"/>
      <w:divBdr>
        <w:top w:val="none" w:sz="0" w:space="0" w:color="auto"/>
        <w:left w:val="none" w:sz="0" w:space="0" w:color="auto"/>
        <w:bottom w:val="none" w:sz="0" w:space="0" w:color="auto"/>
        <w:right w:val="none" w:sz="0" w:space="0" w:color="auto"/>
      </w:divBdr>
    </w:div>
    <w:div w:id="777719889">
      <w:bodyDiv w:val="1"/>
      <w:marLeft w:val="0"/>
      <w:marRight w:val="0"/>
      <w:marTop w:val="0"/>
      <w:marBottom w:val="0"/>
      <w:divBdr>
        <w:top w:val="none" w:sz="0" w:space="0" w:color="auto"/>
        <w:left w:val="none" w:sz="0" w:space="0" w:color="auto"/>
        <w:bottom w:val="none" w:sz="0" w:space="0" w:color="auto"/>
        <w:right w:val="none" w:sz="0" w:space="0" w:color="auto"/>
      </w:divBdr>
    </w:div>
    <w:div w:id="778530022">
      <w:bodyDiv w:val="1"/>
      <w:marLeft w:val="0"/>
      <w:marRight w:val="0"/>
      <w:marTop w:val="0"/>
      <w:marBottom w:val="0"/>
      <w:divBdr>
        <w:top w:val="none" w:sz="0" w:space="0" w:color="auto"/>
        <w:left w:val="none" w:sz="0" w:space="0" w:color="auto"/>
        <w:bottom w:val="none" w:sz="0" w:space="0" w:color="auto"/>
        <w:right w:val="none" w:sz="0" w:space="0" w:color="auto"/>
      </w:divBdr>
    </w:div>
    <w:div w:id="865288577">
      <w:bodyDiv w:val="1"/>
      <w:marLeft w:val="0"/>
      <w:marRight w:val="0"/>
      <w:marTop w:val="0"/>
      <w:marBottom w:val="0"/>
      <w:divBdr>
        <w:top w:val="none" w:sz="0" w:space="0" w:color="auto"/>
        <w:left w:val="none" w:sz="0" w:space="0" w:color="auto"/>
        <w:bottom w:val="none" w:sz="0" w:space="0" w:color="auto"/>
        <w:right w:val="none" w:sz="0" w:space="0" w:color="auto"/>
      </w:divBdr>
    </w:div>
    <w:div w:id="900407044">
      <w:bodyDiv w:val="1"/>
      <w:marLeft w:val="0"/>
      <w:marRight w:val="0"/>
      <w:marTop w:val="0"/>
      <w:marBottom w:val="0"/>
      <w:divBdr>
        <w:top w:val="none" w:sz="0" w:space="0" w:color="auto"/>
        <w:left w:val="none" w:sz="0" w:space="0" w:color="auto"/>
        <w:bottom w:val="none" w:sz="0" w:space="0" w:color="auto"/>
        <w:right w:val="none" w:sz="0" w:space="0" w:color="auto"/>
      </w:divBdr>
    </w:div>
    <w:div w:id="978269872">
      <w:bodyDiv w:val="1"/>
      <w:marLeft w:val="0"/>
      <w:marRight w:val="0"/>
      <w:marTop w:val="0"/>
      <w:marBottom w:val="0"/>
      <w:divBdr>
        <w:top w:val="none" w:sz="0" w:space="0" w:color="auto"/>
        <w:left w:val="none" w:sz="0" w:space="0" w:color="auto"/>
        <w:bottom w:val="none" w:sz="0" w:space="0" w:color="auto"/>
        <w:right w:val="none" w:sz="0" w:space="0" w:color="auto"/>
      </w:divBdr>
    </w:div>
    <w:div w:id="1000692868">
      <w:bodyDiv w:val="1"/>
      <w:marLeft w:val="0"/>
      <w:marRight w:val="0"/>
      <w:marTop w:val="0"/>
      <w:marBottom w:val="0"/>
      <w:divBdr>
        <w:top w:val="none" w:sz="0" w:space="0" w:color="auto"/>
        <w:left w:val="none" w:sz="0" w:space="0" w:color="auto"/>
        <w:bottom w:val="none" w:sz="0" w:space="0" w:color="auto"/>
        <w:right w:val="none" w:sz="0" w:space="0" w:color="auto"/>
      </w:divBdr>
    </w:div>
    <w:div w:id="1001814508">
      <w:bodyDiv w:val="1"/>
      <w:marLeft w:val="0"/>
      <w:marRight w:val="0"/>
      <w:marTop w:val="0"/>
      <w:marBottom w:val="0"/>
      <w:divBdr>
        <w:top w:val="none" w:sz="0" w:space="0" w:color="auto"/>
        <w:left w:val="none" w:sz="0" w:space="0" w:color="auto"/>
        <w:bottom w:val="none" w:sz="0" w:space="0" w:color="auto"/>
        <w:right w:val="none" w:sz="0" w:space="0" w:color="auto"/>
      </w:divBdr>
    </w:div>
    <w:div w:id="1016734905">
      <w:bodyDiv w:val="1"/>
      <w:marLeft w:val="0"/>
      <w:marRight w:val="0"/>
      <w:marTop w:val="0"/>
      <w:marBottom w:val="0"/>
      <w:divBdr>
        <w:top w:val="none" w:sz="0" w:space="0" w:color="auto"/>
        <w:left w:val="none" w:sz="0" w:space="0" w:color="auto"/>
        <w:bottom w:val="none" w:sz="0" w:space="0" w:color="auto"/>
        <w:right w:val="none" w:sz="0" w:space="0" w:color="auto"/>
      </w:divBdr>
    </w:div>
    <w:div w:id="1021469768">
      <w:bodyDiv w:val="1"/>
      <w:marLeft w:val="0"/>
      <w:marRight w:val="0"/>
      <w:marTop w:val="0"/>
      <w:marBottom w:val="0"/>
      <w:divBdr>
        <w:top w:val="none" w:sz="0" w:space="0" w:color="auto"/>
        <w:left w:val="none" w:sz="0" w:space="0" w:color="auto"/>
        <w:bottom w:val="none" w:sz="0" w:space="0" w:color="auto"/>
        <w:right w:val="none" w:sz="0" w:space="0" w:color="auto"/>
      </w:divBdr>
    </w:div>
    <w:div w:id="1184514663">
      <w:bodyDiv w:val="1"/>
      <w:marLeft w:val="0"/>
      <w:marRight w:val="0"/>
      <w:marTop w:val="0"/>
      <w:marBottom w:val="0"/>
      <w:divBdr>
        <w:top w:val="none" w:sz="0" w:space="0" w:color="auto"/>
        <w:left w:val="none" w:sz="0" w:space="0" w:color="auto"/>
        <w:bottom w:val="none" w:sz="0" w:space="0" w:color="auto"/>
        <w:right w:val="none" w:sz="0" w:space="0" w:color="auto"/>
      </w:divBdr>
    </w:div>
    <w:div w:id="1187980279">
      <w:bodyDiv w:val="1"/>
      <w:marLeft w:val="0"/>
      <w:marRight w:val="0"/>
      <w:marTop w:val="0"/>
      <w:marBottom w:val="0"/>
      <w:divBdr>
        <w:top w:val="none" w:sz="0" w:space="0" w:color="auto"/>
        <w:left w:val="none" w:sz="0" w:space="0" w:color="auto"/>
        <w:bottom w:val="none" w:sz="0" w:space="0" w:color="auto"/>
        <w:right w:val="none" w:sz="0" w:space="0" w:color="auto"/>
      </w:divBdr>
      <w:divsChild>
        <w:div w:id="1759015949">
          <w:marLeft w:val="0"/>
          <w:marRight w:val="0"/>
          <w:marTop w:val="0"/>
          <w:marBottom w:val="0"/>
          <w:divBdr>
            <w:top w:val="single" w:sz="2" w:space="0" w:color="666666"/>
            <w:left w:val="single" w:sz="2" w:space="0" w:color="666666"/>
            <w:bottom w:val="single" w:sz="2" w:space="0" w:color="666666"/>
            <w:right w:val="single" w:sz="2" w:space="0" w:color="666666"/>
          </w:divBdr>
          <w:divsChild>
            <w:div w:id="1470323588">
              <w:marLeft w:val="0"/>
              <w:marRight w:val="0"/>
              <w:marTop w:val="0"/>
              <w:marBottom w:val="0"/>
              <w:divBdr>
                <w:top w:val="none" w:sz="0" w:space="0" w:color="auto"/>
                <w:left w:val="none" w:sz="0" w:space="0" w:color="auto"/>
                <w:bottom w:val="none" w:sz="0" w:space="0" w:color="auto"/>
                <w:right w:val="none" w:sz="0" w:space="0" w:color="auto"/>
              </w:divBdr>
              <w:divsChild>
                <w:div w:id="979191562">
                  <w:marLeft w:val="0"/>
                  <w:marRight w:val="0"/>
                  <w:marTop w:val="0"/>
                  <w:marBottom w:val="0"/>
                  <w:divBdr>
                    <w:top w:val="none" w:sz="0" w:space="0" w:color="auto"/>
                    <w:left w:val="none" w:sz="0" w:space="0" w:color="auto"/>
                    <w:bottom w:val="none" w:sz="0" w:space="0" w:color="auto"/>
                    <w:right w:val="none" w:sz="0" w:space="0" w:color="auto"/>
                  </w:divBdr>
                  <w:divsChild>
                    <w:div w:id="12722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80903">
      <w:bodyDiv w:val="1"/>
      <w:marLeft w:val="0"/>
      <w:marRight w:val="0"/>
      <w:marTop w:val="0"/>
      <w:marBottom w:val="0"/>
      <w:divBdr>
        <w:top w:val="none" w:sz="0" w:space="0" w:color="auto"/>
        <w:left w:val="none" w:sz="0" w:space="0" w:color="auto"/>
        <w:bottom w:val="none" w:sz="0" w:space="0" w:color="auto"/>
        <w:right w:val="none" w:sz="0" w:space="0" w:color="auto"/>
      </w:divBdr>
    </w:div>
    <w:div w:id="1232040296">
      <w:bodyDiv w:val="1"/>
      <w:marLeft w:val="0"/>
      <w:marRight w:val="0"/>
      <w:marTop w:val="0"/>
      <w:marBottom w:val="0"/>
      <w:divBdr>
        <w:top w:val="none" w:sz="0" w:space="0" w:color="auto"/>
        <w:left w:val="none" w:sz="0" w:space="0" w:color="auto"/>
        <w:bottom w:val="none" w:sz="0" w:space="0" w:color="auto"/>
        <w:right w:val="none" w:sz="0" w:space="0" w:color="auto"/>
      </w:divBdr>
    </w:div>
    <w:div w:id="1241134858">
      <w:bodyDiv w:val="1"/>
      <w:marLeft w:val="0"/>
      <w:marRight w:val="0"/>
      <w:marTop w:val="0"/>
      <w:marBottom w:val="0"/>
      <w:divBdr>
        <w:top w:val="none" w:sz="0" w:space="0" w:color="auto"/>
        <w:left w:val="none" w:sz="0" w:space="0" w:color="auto"/>
        <w:bottom w:val="none" w:sz="0" w:space="0" w:color="auto"/>
        <w:right w:val="none" w:sz="0" w:space="0" w:color="auto"/>
      </w:divBdr>
    </w:div>
    <w:div w:id="1246916898">
      <w:bodyDiv w:val="1"/>
      <w:marLeft w:val="0"/>
      <w:marRight w:val="0"/>
      <w:marTop w:val="0"/>
      <w:marBottom w:val="0"/>
      <w:divBdr>
        <w:top w:val="none" w:sz="0" w:space="0" w:color="auto"/>
        <w:left w:val="none" w:sz="0" w:space="0" w:color="auto"/>
        <w:bottom w:val="none" w:sz="0" w:space="0" w:color="auto"/>
        <w:right w:val="none" w:sz="0" w:space="0" w:color="auto"/>
      </w:divBdr>
    </w:div>
    <w:div w:id="1263342028">
      <w:bodyDiv w:val="1"/>
      <w:marLeft w:val="0"/>
      <w:marRight w:val="0"/>
      <w:marTop w:val="0"/>
      <w:marBottom w:val="0"/>
      <w:divBdr>
        <w:top w:val="none" w:sz="0" w:space="0" w:color="auto"/>
        <w:left w:val="none" w:sz="0" w:space="0" w:color="auto"/>
        <w:bottom w:val="none" w:sz="0" w:space="0" w:color="auto"/>
        <w:right w:val="none" w:sz="0" w:space="0" w:color="auto"/>
      </w:divBdr>
    </w:div>
    <w:div w:id="1356732401">
      <w:bodyDiv w:val="1"/>
      <w:marLeft w:val="0"/>
      <w:marRight w:val="0"/>
      <w:marTop w:val="0"/>
      <w:marBottom w:val="0"/>
      <w:divBdr>
        <w:top w:val="none" w:sz="0" w:space="0" w:color="auto"/>
        <w:left w:val="none" w:sz="0" w:space="0" w:color="auto"/>
        <w:bottom w:val="none" w:sz="0" w:space="0" w:color="auto"/>
        <w:right w:val="none" w:sz="0" w:space="0" w:color="auto"/>
      </w:divBdr>
    </w:div>
    <w:div w:id="1398825719">
      <w:bodyDiv w:val="1"/>
      <w:marLeft w:val="0"/>
      <w:marRight w:val="0"/>
      <w:marTop w:val="0"/>
      <w:marBottom w:val="0"/>
      <w:divBdr>
        <w:top w:val="none" w:sz="0" w:space="0" w:color="auto"/>
        <w:left w:val="none" w:sz="0" w:space="0" w:color="auto"/>
        <w:bottom w:val="none" w:sz="0" w:space="0" w:color="auto"/>
        <w:right w:val="none" w:sz="0" w:space="0" w:color="auto"/>
      </w:divBdr>
    </w:div>
    <w:div w:id="1421246097">
      <w:bodyDiv w:val="1"/>
      <w:marLeft w:val="0"/>
      <w:marRight w:val="0"/>
      <w:marTop w:val="0"/>
      <w:marBottom w:val="0"/>
      <w:divBdr>
        <w:top w:val="none" w:sz="0" w:space="0" w:color="auto"/>
        <w:left w:val="none" w:sz="0" w:space="0" w:color="auto"/>
        <w:bottom w:val="none" w:sz="0" w:space="0" w:color="auto"/>
        <w:right w:val="none" w:sz="0" w:space="0" w:color="auto"/>
      </w:divBdr>
    </w:div>
    <w:div w:id="1566603478">
      <w:bodyDiv w:val="1"/>
      <w:marLeft w:val="0"/>
      <w:marRight w:val="0"/>
      <w:marTop w:val="0"/>
      <w:marBottom w:val="0"/>
      <w:divBdr>
        <w:top w:val="none" w:sz="0" w:space="0" w:color="auto"/>
        <w:left w:val="none" w:sz="0" w:space="0" w:color="auto"/>
        <w:bottom w:val="none" w:sz="0" w:space="0" w:color="auto"/>
        <w:right w:val="none" w:sz="0" w:space="0" w:color="auto"/>
      </w:divBdr>
    </w:div>
    <w:div w:id="1572234927">
      <w:bodyDiv w:val="1"/>
      <w:marLeft w:val="0"/>
      <w:marRight w:val="0"/>
      <w:marTop w:val="0"/>
      <w:marBottom w:val="0"/>
      <w:divBdr>
        <w:top w:val="none" w:sz="0" w:space="0" w:color="auto"/>
        <w:left w:val="none" w:sz="0" w:space="0" w:color="auto"/>
        <w:bottom w:val="none" w:sz="0" w:space="0" w:color="auto"/>
        <w:right w:val="none" w:sz="0" w:space="0" w:color="auto"/>
      </w:divBdr>
    </w:div>
    <w:div w:id="1578780130">
      <w:bodyDiv w:val="1"/>
      <w:marLeft w:val="0"/>
      <w:marRight w:val="0"/>
      <w:marTop w:val="0"/>
      <w:marBottom w:val="0"/>
      <w:divBdr>
        <w:top w:val="none" w:sz="0" w:space="0" w:color="auto"/>
        <w:left w:val="none" w:sz="0" w:space="0" w:color="auto"/>
        <w:bottom w:val="none" w:sz="0" w:space="0" w:color="auto"/>
        <w:right w:val="none" w:sz="0" w:space="0" w:color="auto"/>
      </w:divBdr>
    </w:div>
    <w:div w:id="1634020366">
      <w:bodyDiv w:val="1"/>
      <w:marLeft w:val="0"/>
      <w:marRight w:val="0"/>
      <w:marTop w:val="0"/>
      <w:marBottom w:val="0"/>
      <w:divBdr>
        <w:top w:val="none" w:sz="0" w:space="0" w:color="auto"/>
        <w:left w:val="none" w:sz="0" w:space="0" w:color="auto"/>
        <w:bottom w:val="none" w:sz="0" w:space="0" w:color="auto"/>
        <w:right w:val="none" w:sz="0" w:space="0" w:color="auto"/>
      </w:divBdr>
    </w:div>
    <w:div w:id="1667399178">
      <w:bodyDiv w:val="1"/>
      <w:marLeft w:val="0"/>
      <w:marRight w:val="0"/>
      <w:marTop w:val="0"/>
      <w:marBottom w:val="0"/>
      <w:divBdr>
        <w:top w:val="none" w:sz="0" w:space="0" w:color="auto"/>
        <w:left w:val="none" w:sz="0" w:space="0" w:color="auto"/>
        <w:bottom w:val="none" w:sz="0" w:space="0" w:color="auto"/>
        <w:right w:val="none" w:sz="0" w:space="0" w:color="auto"/>
      </w:divBdr>
    </w:div>
    <w:div w:id="1706980113">
      <w:bodyDiv w:val="1"/>
      <w:marLeft w:val="0"/>
      <w:marRight w:val="0"/>
      <w:marTop w:val="0"/>
      <w:marBottom w:val="0"/>
      <w:divBdr>
        <w:top w:val="none" w:sz="0" w:space="0" w:color="auto"/>
        <w:left w:val="none" w:sz="0" w:space="0" w:color="auto"/>
        <w:bottom w:val="none" w:sz="0" w:space="0" w:color="auto"/>
        <w:right w:val="none" w:sz="0" w:space="0" w:color="auto"/>
      </w:divBdr>
    </w:div>
    <w:div w:id="1733964368">
      <w:bodyDiv w:val="1"/>
      <w:marLeft w:val="0"/>
      <w:marRight w:val="0"/>
      <w:marTop w:val="0"/>
      <w:marBottom w:val="0"/>
      <w:divBdr>
        <w:top w:val="none" w:sz="0" w:space="0" w:color="auto"/>
        <w:left w:val="none" w:sz="0" w:space="0" w:color="auto"/>
        <w:bottom w:val="none" w:sz="0" w:space="0" w:color="auto"/>
        <w:right w:val="none" w:sz="0" w:space="0" w:color="auto"/>
      </w:divBdr>
    </w:div>
    <w:div w:id="1740905476">
      <w:bodyDiv w:val="1"/>
      <w:marLeft w:val="0"/>
      <w:marRight w:val="0"/>
      <w:marTop w:val="0"/>
      <w:marBottom w:val="0"/>
      <w:divBdr>
        <w:top w:val="none" w:sz="0" w:space="0" w:color="auto"/>
        <w:left w:val="none" w:sz="0" w:space="0" w:color="auto"/>
        <w:bottom w:val="none" w:sz="0" w:space="0" w:color="auto"/>
        <w:right w:val="none" w:sz="0" w:space="0" w:color="auto"/>
      </w:divBdr>
    </w:div>
    <w:div w:id="1810631098">
      <w:bodyDiv w:val="1"/>
      <w:marLeft w:val="0"/>
      <w:marRight w:val="0"/>
      <w:marTop w:val="0"/>
      <w:marBottom w:val="0"/>
      <w:divBdr>
        <w:top w:val="none" w:sz="0" w:space="0" w:color="auto"/>
        <w:left w:val="none" w:sz="0" w:space="0" w:color="auto"/>
        <w:bottom w:val="none" w:sz="0" w:space="0" w:color="auto"/>
        <w:right w:val="none" w:sz="0" w:space="0" w:color="auto"/>
      </w:divBdr>
    </w:div>
    <w:div w:id="1828280105">
      <w:bodyDiv w:val="1"/>
      <w:marLeft w:val="0"/>
      <w:marRight w:val="0"/>
      <w:marTop w:val="0"/>
      <w:marBottom w:val="0"/>
      <w:divBdr>
        <w:top w:val="none" w:sz="0" w:space="0" w:color="auto"/>
        <w:left w:val="none" w:sz="0" w:space="0" w:color="auto"/>
        <w:bottom w:val="none" w:sz="0" w:space="0" w:color="auto"/>
        <w:right w:val="none" w:sz="0" w:space="0" w:color="auto"/>
      </w:divBdr>
    </w:div>
    <w:div w:id="1867718145">
      <w:bodyDiv w:val="1"/>
      <w:marLeft w:val="0"/>
      <w:marRight w:val="0"/>
      <w:marTop w:val="0"/>
      <w:marBottom w:val="0"/>
      <w:divBdr>
        <w:top w:val="none" w:sz="0" w:space="0" w:color="auto"/>
        <w:left w:val="none" w:sz="0" w:space="0" w:color="auto"/>
        <w:bottom w:val="none" w:sz="0" w:space="0" w:color="auto"/>
        <w:right w:val="none" w:sz="0" w:space="0" w:color="auto"/>
      </w:divBdr>
      <w:divsChild>
        <w:div w:id="1237785932">
          <w:marLeft w:val="0"/>
          <w:marRight w:val="0"/>
          <w:marTop w:val="0"/>
          <w:marBottom w:val="0"/>
          <w:divBdr>
            <w:top w:val="none" w:sz="0" w:space="0" w:color="auto"/>
            <w:left w:val="none" w:sz="0" w:space="0" w:color="auto"/>
            <w:bottom w:val="none" w:sz="0" w:space="0" w:color="auto"/>
            <w:right w:val="none" w:sz="0" w:space="0" w:color="auto"/>
          </w:divBdr>
        </w:div>
      </w:divsChild>
    </w:div>
    <w:div w:id="1980957206">
      <w:bodyDiv w:val="1"/>
      <w:marLeft w:val="0"/>
      <w:marRight w:val="0"/>
      <w:marTop w:val="0"/>
      <w:marBottom w:val="0"/>
      <w:divBdr>
        <w:top w:val="none" w:sz="0" w:space="0" w:color="auto"/>
        <w:left w:val="none" w:sz="0" w:space="0" w:color="auto"/>
        <w:bottom w:val="none" w:sz="0" w:space="0" w:color="auto"/>
        <w:right w:val="none" w:sz="0" w:space="0" w:color="auto"/>
      </w:divBdr>
    </w:div>
    <w:div w:id="1982076437">
      <w:bodyDiv w:val="1"/>
      <w:marLeft w:val="0"/>
      <w:marRight w:val="0"/>
      <w:marTop w:val="0"/>
      <w:marBottom w:val="0"/>
      <w:divBdr>
        <w:top w:val="none" w:sz="0" w:space="0" w:color="auto"/>
        <w:left w:val="none" w:sz="0" w:space="0" w:color="auto"/>
        <w:bottom w:val="none" w:sz="0" w:space="0" w:color="auto"/>
        <w:right w:val="none" w:sz="0" w:space="0" w:color="auto"/>
      </w:divBdr>
    </w:div>
    <w:div w:id="1991791952">
      <w:bodyDiv w:val="1"/>
      <w:marLeft w:val="0"/>
      <w:marRight w:val="0"/>
      <w:marTop w:val="0"/>
      <w:marBottom w:val="0"/>
      <w:divBdr>
        <w:top w:val="none" w:sz="0" w:space="0" w:color="auto"/>
        <w:left w:val="none" w:sz="0" w:space="0" w:color="auto"/>
        <w:bottom w:val="none" w:sz="0" w:space="0" w:color="auto"/>
        <w:right w:val="none" w:sz="0" w:space="0" w:color="auto"/>
      </w:divBdr>
    </w:div>
    <w:div w:id="2068601623">
      <w:bodyDiv w:val="1"/>
      <w:marLeft w:val="0"/>
      <w:marRight w:val="0"/>
      <w:marTop w:val="0"/>
      <w:marBottom w:val="0"/>
      <w:divBdr>
        <w:top w:val="none" w:sz="0" w:space="0" w:color="auto"/>
        <w:left w:val="none" w:sz="0" w:space="0" w:color="auto"/>
        <w:bottom w:val="none" w:sz="0" w:space="0" w:color="auto"/>
        <w:right w:val="none" w:sz="0" w:space="0" w:color="auto"/>
      </w:divBdr>
    </w:div>
    <w:div w:id="2075733301">
      <w:bodyDiv w:val="1"/>
      <w:marLeft w:val="0"/>
      <w:marRight w:val="0"/>
      <w:marTop w:val="0"/>
      <w:marBottom w:val="0"/>
      <w:divBdr>
        <w:top w:val="none" w:sz="0" w:space="0" w:color="auto"/>
        <w:left w:val="none" w:sz="0" w:space="0" w:color="auto"/>
        <w:bottom w:val="none" w:sz="0" w:space="0" w:color="auto"/>
        <w:right w:val="none" w:sz="0" w:space="0" w:color="auto"/>
      </w:divBdr>
    </w:div>
    <w:div w:id="2115779500">
      <w:bodyDiv w:val="1"/>
      <w:marLeft w:val="0"/>
      <w:marRight w:val="0"/>
      <w:marTop w:val="0"/>
      <w:marBottom w:val="0"/>
      <w:divBdr>
        <w:top w:val="none" w:sz="0" w:space="0" w:color="auto"/>
        <w:left w:val="none" w:sz="0" w:space="0" w:color="auto"/>
        <w:bottom w:val="none" w:sz="0" w:space="0" w:color="auto"/>
        <w:right w:val="none" w:sz="0" w:space="0" w:color="auto"/>
      </w:divBdr>
    </w:div>
    <w:div w:id="2140492635">
      <w:bodyDiv w:val="1"/>
      <w:marLeft w:val="0"/>
      <w:marRight w:val="0"/>
      <w:marTop w:val="0"/>
      <w:marBottom w:val="0"/>
      <w:divBdr>
        <w:top w:val="none" w:sz="0" w:space="0" w:color="auto"/>
        <w:left w:val="none" w:sz="0" w:space="0" w:color="auto"/>
        <w:bottom w:val="none" w:sz="0" w:space="0" w:color="auto"/>
        <w:right w:val="none" w:sz="0" w:space="0" w:color="auto"/>
      </w:divBdr>
    </w:div>
    <w:div w:id="214534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9EF29E14355143AF5950FB172C7A7F" ma:contentTypeVersion="4" ma:contentTypeDescription="Create a new document." ma:contentTypeScope="" ma:versionID="54c8e25bf051bd6507d0f413d4b38df9">
  <xsd:schema xmlns:xsd="http://www.w3.org/2001/XMLSchema" xmlns:xs="http://www.w3.org/2001/XMLSchema" xmlns:p="http://schemas.microsoft.com/office/2006/metadata/properties" xmlns:ns2="2236bdbe-b480-4103-b41d-578697d21f71" targetNamespace="http://schemas.microsoft.com/office/2006/metadata/properties" ma:root="true" ma:fieldsID="954a4b6e4315b429d1633845a17af7ea" ns2:_="">
    <xsd:import namespace="2236bdbe-b480-4103-b41d-578697d21f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6bdbe-b480-4103-b41d-578697d21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3E0397-6CC0-4DC6-8D23-E20185D9354D}">
  <ds:schemaRefs>
    <ds:schemaRef ds:uri="http://schemas.openxmlformats.org/officeDocument/2006/bibliography"/>
  </ds:schemaRefs>
</ds:datastoreItem>
</file>

<file path=customXml/itemProps2.xml><?xml version="1.0" encoding="utf-8"?>
<ds:datastoreItem xmlns:ds="http://schemas.openxmlformats.org/officeDocument/2006/customXml" ds:itemID="{1EDBAA31-488F-43D2-B89D-9E98C9583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6bdbe-b480-4103-b41d-578697d21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3A720C-DBD1-45A6-A15F-04CC023305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9</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Outline</vt:lpstr>
    </vt:vector>
  </TitlesOfParts>
  <Company>L52 NITK Quarters</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Outline</dc:title>
  <dc:subject/>
  <dc:creator>home</dc:creator>
  <cp:keywords/>
  <dc:description/>
  <cp:lastModifiedBy>Jay Patel</cp:lastModifiedBy>
  <cp:revision>87</cp:revision>
  <cp:lastPrinted>2007-12-11T01:45:00Z</cp:lastPrinted>
  <dcterms:created xsi:type="dcterms:W3CDTF">2025-02-25T05:30:00Z</dcterms:created>
  <dcterms:modified xsi:type="dcterms:W3CDTF">2025-03-24T15:49:00Z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20361b2b44815a85fbe14c1cb8839d4290692833a8a984d5331c2e90b80dd7e0</vt:lpwstr>
  </property>
  <property fmtid="{D5CDD505-2E9C-101B-9397-08002B2CF9AE}" pid="3" name="MSIP_Label_0633b888-ae0d-4341-a75f-06e04137d755_Enabled">
    <vt:lpwstr>true</vt:lpwstr>
  </property>
  <property fmtid="{D5CDD505-2E9C-101B-9397-08002B2CF9AE}" pid="4" name="MSIP_Label_0633b888-ae0d-4341-a75f-06e04137d755_SetDate">
    <vt:lpwstr>2025-02-25T05:30:51Z</vt:lpwstr>
  </property>
  <property fmtid="{D5CDD505-2E9C-101B-9397-08002B2CF9AE}" pid="5" name="MSIP_Label_0633b888-ae0d-4341-a75f-06e04137d755_Method">
    <vt:lpwstr>Standard</vt:lpwstr>
  </property>
  <property fmtid="{D5CDD505-2E9C-101B-9397-08002B2CF9AE}" pid="6" name="MSIP_Label_0633b888-ae0d-4341-a75f-06e04137d755_Name">
    <vt:lpwstr>0633b888-ae0d-4341-a75f-06e04137d755</vt:lpwstr>
  </property>
  <property fmtid="{D5CDD505-2E9C-101B-9397-08002B2CF9AE}" pid="7" name="MSIP_Label_0633b888-ae0d-4341-a75f-06e04137d755_SiteId">
    <vt:lpwstr>bea78b3c-4cdb-4130-854a-1d193232e5f4</vt:lpwstr>
  </property>
  <property fmtid="{D5CDD505-2E9C-101B-9397-08002B2CF9AE}" pid="8" name="MSIP_Label_0633b888-ae0d-4341-a75f-06e04137d755_ActionId">
    <vt:lpwstr>b7f72695-4004-425c-94c3-887966aca74d</vt:lpwstr>
  </property>
  <property fmtid="{D5CDD505-2E9C-101B-9397-08002B2CF9AE}" pid="9" name="MSIP_Label_0633b888-ae0d-4341-a75f-06e04137d755_ContentBits">
    <vt:lpwstr>2</vt:lpwstr>
  </property>
  <property fmtid="{D5CDD505-2E9C-101B-9397-08002B2CF9AE}" pid="10" name="MSIP_Label_0633b888-ae0d-4341-a75f-06e04137d755_Tag">
    <vt:lpwstr>50, 3, 0, 1</vt:lpwstr>
  </property>
</Properties>
</file>