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0117" w14:textId="77777777" w:rsidR="00B11298" w:rsidRDefault="00000000">
      <w:pPr>
        <w:spacing w:after="80"/>
        <w:jc w:val="center"/>
      </w:pPr>
      <w:r>
        <w:rPr>
          <w:b/>
          <w:bCs/>
          <w:caps/>
          <w:color w:val="888888"/>
        </w:rPr>
        <w:t>SUMMER UNDERGRADUATE RESEARCH AWARD (SURA)</w:t>
      </w:r>
    </w:p>
    <w:p w14:paraId="1DFC7A85" w14:textId="77777777" w:rsidR="00B11298" w:rsidRDefault="00000000">
      <w:pPr>
        <w:spacing w:after="60"/>
        <w:jc w:val="center"/>
      </w:pPr>
      <w:r>
        <w:rPr>
          <w:b/>
          <w:bCs/>
          <w:color w:val="1F4E79"/>
          <w:sz w:val="24"/>
          <w:szCs w:val="24"/>
        </w:rPr>
        <w:t>Research &amp; Development Project Proposal</w:t>
      </w:r>
    </w:p>
    <w:p w14:paraId="79F4FC68" w14:textId="3B70BEC5" w:rsidR="00B11298" w:rsidRDefault="00000000">
      <w:pPr>
        <w:spacing w:after="300"/>
        <w:jc w:val="center"/>
      </w:pPr>
      <w:r>
        <w:rPr>
          <w:i/>
          <w:iCs/>
          <w:color w:val="555555"/>
          <w:sz w:val="20"/>
          <w:szCs w:val="20"/>
        </w:rPr>
        <w:t xml:space="preserve">Summer </w:t>
      </w:r>
      <w:r w:rsidR="00AD30D9">
        <w:rPr>
          <w:i/>
          <w:iCs/>
          <w:color w:val="555555"/>
          <w:sz w:val="20"/>
          <w:szCs w:val="20"/>
        </w:rPr>
        <w:t>2026 |</w:t>
      </w:r>
      <w:r>
        <w:rPr>
          <w:i/>
          <w:iCs/>
          <w:color w:val="555555"/>
          <w:sz w:val="20"/>
          <w:szCs w:val="20"/>
        </w:rPr>
        <w:t xml:space="preserve"> May </w:t>
      </w:r>
      <w:r w:rsidR="00AD30D9">
        <w:rPr>
          <w:i/>
          <w:iCs/>
          <w:color w:val="555555"/>
          <w:sz w:val="20"/>
          <w:szCs w:val="20"/>
        </w:rPr>
        <w:t>-</w:t>
      </w:r>
      <w:r>
        <w:rPr>
          <w:i/>
          <w:iCs/>
          <w:color w:val="555555"/>
          <w:sz w:val="20"/>
          <w:szCs w:val="20"/>
        </w:rPr>
        <w:t xml:space="preserve"> July 2026</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131"/>
      </w:tblGrid>
      <w:tr w:rsidR="00B11298" w14:paraId="06087DC2"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684158C" w14:textId="77777777" w:rsidR="00B11298" w:rsidRDefault="00000000">
            <w:r>
              <w:rPr>
                <w:b/>
                <w:bCs/>
                <w:sz w:val="20"/>
                <w:szCs w:val="20"/>
              </w:rPr>
              <w:t>Project Title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3B67C3" w14:textId="4EBDCE60" w:rsidR="00B11298" w:rsidRDefault="00000000">
            <w:r>
              <w:rPr>
                <w:b/>
                <w:bCs/>
                <w:sz w:val="20"/>
                <w:szCs w:val="20"/>
              </w:rPr>
              <w:t xml:space="preserve">Machine Learning-Based User Localization Using Hybrid Magnetic Sensor and Wi-Fi </w:t>
            </w:r>
            <w:r w:rsidR="00D32BEF">
              <w:rPr>
                <w:b/>
                <w:bCs/>
                <w:sz w:val="20"/>
                <w:szCs w:val="20"/>
              </w:rPr>
              <w:t xml:space="preserve">Received Signal Strength (RSS) </w:t>
            </w:r>
            <w:r>
              <w:rPr>
                <w:b/>
                <w:bCs/>
                <w:sz w:val="20"/>
                <w:szCs w:val="20"/>
              </w:rPr>
              <w:t>Data in GPS-Denied Scenarios</w:t>
            </w:r>
          </w:p>
        </w:tc>
      </w:tr>
      <w:tr w:rsidR="00B11298" w14:paraId="583DF033"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ECD2DC2" w14:textId="77777777" w:rsidR="00B11298" w:rsidRDefault="00000000">
            <w:r>
              <w:rPr>
                <w:b/>
                <w:bCs/>
                <w:sz w:val="20"/>
                <w:szCs w:val="20"/>
              </w:rPr>
              <w:t>Student Name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0611A61" w14:textId="4794EAB7" w:rsidR="00B11298" w:rsidRDefault="00000000">
            <w:r>
              <w:rPr>
                <w:sz w:val="20"/>
                <w:szCs w:val="20"/>
              </w:rPr>
              <w:t>Jayendra Vijay Birhade</w:t>
            </w:r>
            <w:r w:rsidR="00494A33">
              <w:rPr>
                <w:sz w:val="20"/>
                <w:szCs w:val="20"/>
              </w:rPr>
              <w:t xml:space="preserve"> | Utkarsh</w:t>
            </w:r>
            <w:r w:rsidR="00D828F5">
              <w:rPr>
                <w:sz w:val="20"/>
                <w:szCs w:val="20"/>
              </w:rPr>
              <w:t xml:space="preserve"> Agrawal</w:t>
            </w:r>
          </w:p>
        </w:tc>
      </w:tr>
      <w:tr w:rsidR="00B11298" w14:paraId="0585D849"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34C332" w14:textId="77777777" w:rsidR="00B11298" w:rsidRDefault="00000000">
            <w:r>
              <w:rPr>
                <w:b/>
                <w:bCs/>
                <w:sz w:val="20"/>
                <w:szCs w:val="20"/>
              </w:rPr>
              <w:t>Department</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3139DF" w14:textId="5579106D" w:rsidR="00B11298" w:rsidRDefault="00000000">
            <w:r>
              <w:rPr>
                <w:sz w:val="20"/>
                <w:szCs w:val="20"/>
              </w:rPr>
              <w:t>Computer Science and Engineering</w:t>
            </w:r>
          </w:p>
        </w:tc>
      </w:tr>
      <w:tr w:rsidR="00B11298" w14:paraId="7E1F1217"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AC72BCD" w14:textId="77777777" w:rsidR="00B11298" w:rsidRDefault="00000000">
            <w:r>
              <w:rPr>
                <w:b/>
                <w:bCs/>
                <w:sz w:val="20"/>
                <w:szCs w:val="20"/>
              </w:rPr>
              <w:t>Entry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E85C05" w14:textId="0D4653F4" w:rsidR="00B11298" w:rsidRDefault="00000000">
            <w:r>
              <w:rPr>
                <w:sz w:val="20"/>
                <w:szCs w:val="20"/>
              </w:rPr>
              <w:t>2024CS10891</w:t>
            </w:r>
            <w:r w:rsidR="00494A33">
              <w:rPr>
                <w:sz w:val="20"/>
                <w:szCs w:val="20"/>
              </w:rPr>
              <w:t xml:space="preserve"> | 2024CS</w:t>
            </w:r>
            <w:r w:rsidR="00F53254">
              <w:rPr>
                <w:sz w:val="20"/>
                <w:szCs w:val="20"/>
              </w:rPr>
              <w:t>10067</w:t>
            </w:r>
          </w:p>
        </w:tc>
      </w:tr>
      <w:tr w:rsidR="00B11298" w14:paraId="3627998B"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905FA3D" w14:textId="77777777" w:rsidR="00B11298" w:rsidRDefault="00000000">
            <w:r>
              <w:rPr>
                <w:b/>
                <w:bCs/>
                <w:sz w:val="20"/>
                <w:szCs w:val="20"/>
              </w:rPr>
              <w:t>Contact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5DAFA1" w14:textId="2B73CA69" w:rsidR="00B11298" w:rsidRDefault="00000000">
            <w:r>
              <w:rPr>
                <w:sz w:val="20"/>
                <w:szCs w:val="20"/>
              </w:rPr>
              <w:t>+91 72196 85266</w:t>
            </w:r>
            <w:r w:rsidR="00494A33">
              <w:rPr>
                <w:sz w:val="20"/>
                <w:szCs w:val="20"/>
              </w:rPr>
              <w:t xml:space="preserve"> | +91 </w:t>
            </w:r>
            <w:r w:rsidR="00D828F5">
              <w:rPr>
                <w:sz w:val="20"/>
                <w:szCs w:val="20"/>
              </w:rPr>
              <w:t>8858175424</w:t>
            </w:r>
          </w:p>
        </w:tc>
      </w:tr>
      <w:tr w:rsidR="00B11298" w14:paraId="512FAF4A"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3A2C1C" w14:textId="77777777" w:rsidR="00B11298" w:rsidRDefault="00000000">
            <w:r>
              <w:rPr>
                <w:b/>
                <w:bCs/>
                <w:sz w:val="20"/>
                <w:szCs w:val="20"/>
              </w:rPr>
              <w:t>CGPA</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BAF401" w14:textId="6B9D6E38" w:rsidR="00B11298" w:rsidRDefault="00AD30D9">
            <w:r>
              <w:t>7.64</w:t>
            </w:r>
            <w:r w:rsidR="00494A33">
              <w:t xml:space="preserve"> | </w:t>
            </w:r>
            <w:r w:rsidR="00D828F5">
              <w:t>8.93</w:t>
            </w:r>
          </w:p>
        </w:tc>
      </w:tr>
      <w:tr w:rsidR="00B11298" w14:paraId="535E6EA0"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D649D6C" w14:textId="77777777" w:rsidR="00B11298" w:rsidRDefault="00000000">
            <w:r>
              <w:rPr>
                <w:b/>
                <w:bCs/>
                <w:sz w:val="20"/>
                <w:szCs w:val="20"/>
              </w:rPr>
              <w:t>Mentor Faculty</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F81586" w14:textId="7C863E4A" w:rsidR="00B11298" w:rsidRDefault="00AD30D9">
            <w:r>
              <w:t>Dr. Neel Kanth Kundu</w:t>
            </w:r>
          </w:p>
        </w:tc>
      </w:tr>
      <w:tr w:rsidR="00B11298" w14:paraId="35E7682F"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8C6CBC3" w14:textId="77777777" w:rsidR="00B11298" w:rsidRDefault="00000000">
            <w:r>
              <w:rPr>
                <w:b/>
                <w:bCs/>
                <w:sz w:val="20"/>
                <w:szCs w:val="20"/>
              </w:rPr>
              <w:t>Project Duration</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83D74D" w14:textId="7018378F" w:rsidR="00B11298" w:rsidRDefault="00000000">
            <w:r>
              <w:rPr>
                <w:sz w:val="20"/>
                <w:szCs w:val="20"/>
              </w:rPr>
              <w:t>May 2026</w:t>
            </w:r>
            <w:r w:rsidR="00AD30D9">
              <w:rPr>
                <w:sz w:val="20"/>
                <w:szCs w:val="20"/>
              </w:rPr>
              <w:t xml:space="preserve"> - </w:t>
            </w:r>
            <w:r>
              <w:rPr>
                <w:sz w:val="20"/>
                <w:szCs w:val="20"/>
              </w:rPr>
              <w:t>July 2026 (</w:t>
            </w:r>
            <w:r w:rsidR="00AD30D9">
              <w:rPr>
                <w:sz w:val="20"/>
                <w:szCs w:val="20"/>
              </w:rPr>
              <w:t xml:space="preserve">2 </w:t>
            </w:r>
            <w:r>
              <w:rPr>
                <w:sz w:val="20"/>
                <w:szCs w:val="20"/>
              </w:rPr>
              <w:t>months)</w:t>
            </w:r>
          </w:p>
        </w:tc>
      </w:tr>
    </w:tbl>
    <w:p w14:paraId="2755C335" w14:textId="77777777" w:rsidR="00B11298" w:rsidRDefault="00B11298">
      <w:pPr>
        <w:pBdr>
          <w:bottom w:val="single" w:sz="6" w:space="1" w:color="1F4E79"/>
        </w:pBdr>
        <w:spacing w:after="160"/>
      </w:pPr>
    </w:p>
    <w:p w14:paraId="202E986E" w14:textId="77777777" w:rsidR="00B11298" w:rsidRDefault="00000000">
      <w:pPr>
        <w:pStyle w:val="Heading1"/>
      </w:pPr>
      <w:r>
        <w:t>1. Objectives</w:t>
      </w:r>
    </w:p>
    <w:p w14:paraId="5E8A2DD2" w14:textId="62A328F7" w:rsidR="00B11298" w:rsidRDefault="00000000" w:rsidP="00D32BEF">
      <w:pPr>
        <w:spacing w:after="120"/>
      </w:pPr>
      <w:r>
        <w:rPr>
          <w:color w:val="000000"/>
        </w:rPr>
        <w:t>This project aims to advance the state of indoor localization by leveraging the complementary nature of magnetic field fingerprinting and Wi-Fi Received Signal Strength (RSS) data through modern machine learning techniques. The specific objectives are:</w:t>
      </w:r>
    </w:p>
    <w:p w14:paraId="760CBBE9" w14:textId="77777777" w:rsidR="00B11298" w:rsidRDefault="00000000">
      <w:pPr>
        <w:pStyle w:val="ListParagraph"/>
        <w:numPr>
          <w:ilvl w:val="0"/>
          <w:numId w:val="2"/>
        </w:numPr>
        <w:spacing w:after="80"/>
      </w:pPr>
      <w:r>
        <w:t xml:space="preserve">Conduct an exhaustive analysis of the </w:t>
      </w:r>
      <w:proofErr w:type="spellStart"/>
      <w:r>
        <w:t>MagWi</w:t>
      </w:r>
      <w:proofErr w:type="spellEnd"/>
      <w:r>
        <w:t xml:space="preserve"> hybrid dataset to characterize the complementary relationship between ambient magnetic field measurements and Wi-Fi RSS features as applied to indoor user localization.</w:t>
      </w:r>
    </w:p>
    <w:p w14:paraId="6191C5B0" w14:textId="73EC7F0E" w:rsidR="00B11298" w:rsidRDefault="00000000">
      <w:pPr>
        <w:pStyle w:val="ListParagraph"/>
        <w:numPr>
          <w:ilvl w:val="0"/>
          <w:numId w:val="2"/>
        </w:numPr>
        <w:spacing w:after="80"/>
      </w:pPr>
      <w:r>
        <w:t>Design, implement, and train machine learning models</w:t>
      </w:r>
      <w:r w:rsidR="00AD30D9">
        <w:t xml:space="preserve"> (</w:t>
      </w:r>
      <w:r>
        <w:t>including sequence-aware architectures such as LSTM and GRU</w:t>
      </w:r>
      <w:r w:rsidR="00AD30D9">
        <w:t xml:space="preserve">) </w:t>
      </w:r>
      <w:r>
        <w:t>that exploit the spatial and temporal patterns present in the hybrid fingerprinting data.</w:t>
      </w:r>
    </w:p>
    <w:p w14:paraId="051D4869" w14:textId="2344B47D" w:rsidR="00B11298" w:rsidRDefault="00000000" w:rsidP="005D2F79">
      <w:pPr>
        <w:pStyle w:val="ListParagraph"/>
        <w:numPr>
          <w:ilvl w:val="0"/>
          <w:numId w:val="2"/>
        </w:numPr>
        <w:spacing w:after="80"/>
      </w:pPr>
      <w:r>
        <w:t xml:space="preserve">Standardize and optimize the trained model to achieve localization accuracy </w:t>
      </w:r>
      <w:r w:rsidR="00AD30D9">
        <w:t>using RMSE (or) mean positi</w:t>
      </w:r>
      <w:r w:rsidR="00246112">
        <w:t>oni</w:t>
      </w:r>
      <w:r w:rsidR="00AD30D9">
        <w:t>ng error</w:t>
      </w:r>
      <w:r>
        <w:t xml:space="preserve"> competitive with state-of-the-art approaches, as well as with prior models that rely exclusively on magnetic or Wi-Fi data alone.</w:t>
      </w:r>
    </w:p>
    <w:p w14:paraId="101DDB9A" w14:textId="73121A36" w:rsidR="00D32BEF" w:rsidRDefault="00D32BEF" w:rsidP="005D2F79">
      <w:pPr>
        <w:pStyle w:val="ListParagraph"/>
        <w:numPr>
          <w:ilvl w:val="0"/>
          <w:numId w:val="2"/>
        </w:numPr>
        <w:spacing w:after="80"/>
      </w:pPr>
      <w:r w:rsidRPr="00D32BEF">
        <w:t>Publish a research paper based on the benchmarks and results obtained, comparing the proposed hybrid model against existing state-of-the-art indoor localization methods.</w:t>
      </w:r>
    </w:p>
    <w:p w14:paraId="4F6F9213" w14:textId="77777777" w:rsidR="00B11298" w:rsidRDefault="00B11298">
      <w:pPr>
        <w:pBdr>
          <w:bottom w:val="single" w:sz="6" w:space="1" w:color="1F4E79"/>
        </w:pBdr>
        <w:spacing w:after="160"/>
      </w:pPr>
    </w:p>
    <w:p w14:paraId="0643CA02" w14:textId="3B0CB1A8" w:rsidR="00B11298" w:rsidRDefault="00000000">
      <w:pPr>
        <w:pStyle w:val="Heading1"/>
      </w:pPr>
      <w:r>
        <w:t>2. Background and Motivation</w:t>
      </w:r>
    </w:p>
    <w:p w14:paraId="09CD3AB4" w14:textId="74468DAF" w:rsidR="00B11298" w:rsidRDefault="00000000" w:rsidP="00AD30D9">
      <w:pPr>
        <w:spacing w:after="120"/>
      </w:pPr>
      <w:r>
        <w:rPr>
          <w:color w:val="000000"/>
        </w:rPr>
        <w:t>GPS-based positioning is ineffective in indoor environments due to signal attenuation and multipath effects. Two widely explored alternatives are:</w:t>
      </w:r>
    </w:p>
    <w:p w14:paraId="2151CF5A" w14:textId="77777777" w:rsidR="00B11298" w:rsidRDefault="00000000">
      <w:pPr>
        <w:pStyle w:val="ListParagraph"/>
        <w:numPr>
          <w:ilvl w:val="0"/>
          <w:numId w:val="2"/>
        </w:numPr>
        <w:spacing w:after="80"/>
      </w:pPr>
      <w:r>
        <w:t>Wi-Fi RSS fingerprinting: Leverages the spatial variation in signal strength from access points. While convenient, it is susceptible to temporal instability caused by network congestion, device heterogeneity, and environmental changes.</w:t>
      </w:r>
    </w:p>
    <w:p w14:paraId="6FE3F133" w14:textId="77777777" w:rsidR="00AD30D9" w:rsidRDefault="00000000" w:rsidP="00AD30D9">
      <w:pPr>
        <w:pStyle w:val="ListParagraph"/>
        <w:numPr>
          <w:ilvl w:val="0"/>
          <w:numId w:val="2"/>
        </w:numPr>
        <w:spacing w:after="80"/>
      </w:pPr>
      <w:r>
        <w:t>Magnetic field fingerprinting: Exploits the distortion of Earth's ambient magnetic field by structural elements (steel reinforcements, furniture). It provides stable, infrastructure-free readings, but suffers from limited spatial discriminability in geometrically similar corridors.</w:t>
      </w:r>
    </w:p>
    <w:p w14:paraId="6FBB1835" w14:textId="6CBD9BE2" w:rsidR="00494A33" w:rsidRPr="00494A33" w:rsidRDefault="00123394" w:rsidP="00494A33">
      <w:pPr>
        <w:pStyle w:val="ListParagraph"/>
        <w:numPr>
          <w:ilvl w:val="0"/>
          <w:numId w:val="2"/>
        </w:numPr>
        <w:spacing w:after="80"/>
      </w:pPr>
      <w:r w:rsidRPr="00123394">
        <w:rPr>
          <w:color w:val="000000"/>
        </w:rPr>
        <w:t xml:space="preserve">The </w:t>
      </w:r>
      <w:proofErr w:type="spellStart"/>
      <w:r w:rsidRPr="00123394">
        <w:rPr>
          <w:color w:val="000000"/>
        </w:rPr>
        <w:t>MagWi</w:t>
      </w:r>
      <w:proofErr w:type="spellEnd"/>
      <w:r w:rsidRPr="00123394">
        <w:rPr>
          <w:color w:val="000000"/>
        </w:rPr>
        <w:t xml:space="preserve"> dataset provides synchronized measurements of Wi-Fi RSS, magnetometer readings, and inertial sensor data collected from smartphones in indoor environments. This hybrid dataset enables the study of complementary sensing modalities for indoor positioning and offers an ideal benchmark for evaluating sensor-fusion-based localization models.</w:t>
      </w:r>
      <w:r w:rsidRPr="00494A33">
        <w:rPr>
          <w:color w:val="000000"/>
        </w:rPr>
        <w:t xml:space="preserve"> </w:t>
      </w:r>
    </w:p>
    <w:p w14:paraId="013B6457" w14:textId="24F823B4" w:rsidR="00494A33" w:rsidRDefault="00494A33" w:rsidP="00494A33">
      <w:pPr>
        <w:spacing w:after="80"/>
      </w:pPr>
    </w:p>
    <w:p w14:paraId="60163C94" w14:textId="066E97F4" w:rsidR="00494A33" w:rsidRDefault="00123394" w:rsidP="00123394">
      <w:pPr>
        <w:pStyle w:val="Heading1"/>
      </w:pPr>
      <w:r>
        <w:lastRenderedPageBreak/>
        <w:t>3. Related Work</w:t>
      </w:r>
      <w:r w:rsidR="00494A33">
        <w:t xml:space="preserve"> </w:t>
      </w:r>
    </w:p>
    <w:p w14:paraId="547AADBD" w14:textId="57CB05D7" w:rsidR="00246112" w:rsidRDefault="00123394" w:rsidP="00123394">
      <w:pPr>
        <w:spacing w:after="80"/>
      </w:pPr>
      <w:hyperlink r:id="rId7" w:history="1">
        <w:r w:rsidRPr="00011F0D">
          <w:rPr>
            <w:rStyle w:val="Hyperlink"/>
          </w:rPr>
          <w:t>https://ieeexplore.ieee.org/abstract/document/9440472</w:t>
        </w:r>
      </w:hyperlink>
    </w:p>
    <w:p w14:paraId="563A8ADB" w14:textId="33FA8473" w:rsidR="00246112" w:rsidRDefault="00246112" w:rsidP="00246112">
      <w:pPr>
        <w:spacing w:after="80"/>
      </w:pPr>
      <w:r>
        <w:t>Indoor localization has been widely studied due to the limitations of GNSS (satellite) signals in indoor environments. Traditional approaches rely on Wi-Fi fingerprinting, where Received Signal Strength (RSS) patterns are matched against pre-recorded signal maps. However, Wi-Fi signals are often affected by multipath propagation and environmental changes, leading to unstable localization accuracy.</w:t>
      </w:r>
    </w:p>
    <w:p w14:paraId="24B6CAAD" w14:textId="72C6B74A" w:rsidR="00246112" w:rsidRDefault="00246112" w:rsidP="00246112">
      <w:pPr>
        <w:spacing w:after="80"/>
      </w:pPr>
      <w:r>
        <w:t>Magnetic field–based localization has emerged as an alternative because structural components in buildings distort the Earth’s magnetic field in stable, location-specific ways, allowing the creation of infrastructure-free magnetic fingerprints.</w:t>
      </w:r>
    </w:p>
    <w:p w14:paraId="70C82E5A" w14:textId="77777777" w:rsidR="008C37FD" w:rsidRDefault="008C37FD" w:rsidP="00246112">
      <w:pPr>
        <w:spacing w:after="80"/>
      </w:pPr>
      <w:r>
        <w:t xml:space="preserve">The current dataset of interest is a hybrid dataset with Magnetic Field and RSS </w:t>
      </w:r>
      <w:proofErr w:type="gramStart"/>
      <w:r>
        <w:t>readings,</w:t>
      </w:r>
      <w:proofErr w:type="gramEnd"/>
      <w:r>
        <w:t xml:space="preserve"> no studies are found on the specific </w:t>
      </w:r>
      <w:proofErr w:type="spellStart"/>
      <w:proofErr w:type="gramStart"/>
      <w:r>
        <w:t>dataset.E</w:t>
      </w:r>
      <w:r w:rsidR="00246112">
        <w:t>xisting</w:t>
      </w:r>
      <w:proofErr w:type="spellEnd"/>
      <w:proofErr w:type="gramEnd"/>
      <w:r w:rsidR="00246112">
        <w:t xml:space="preserve"> methods do not fully exploit the sequential structure of trajectory-based sensor data. This project aims to investigate hybrid machine learning models that jointly learn spatial Wi-Fi fingerprints and temporal magnetic signatures using sequence-aware architectures.</w:t>
      </w:r>
    </w:p>
    <w:p w14:paraId="001E4944" w14:textId="2F98BE20" w:rsidR="008C37FD" w:rsidRDefault="008C37FD" w:rsidP="00246112">
      <w:pPr>
        <w:spacing w:after="80"/>
      </w:pPr>
      <w:r w:rsidRPr="008C37FD">
        <w:t xml:space="preserve">Traditional Wi-Fi fingerprinting systems typically achieve localization errors in the range of </w:t>
      </w:r>
      <w:r w:rsidRPr="008C37FD">
        <w:rPr>
          <w:b/>
          <w:bCs/>
        </w:rPr>
        <w:t>2–5 meters</w:t>
      </w:r>
      <w:r w:rsidRPr="008C37FD">
        <w:t xml:space="preserve"> in practical indoor environments</w:t>
      </w:r>
      <w:r>
        <w:t xml:space="preserve">. </w:t>
      </w:r>
      <w:r w:rsidRPr="008C37FD">
        <w:t>Recent deep learning–based methods using recurrent neural networks such as LSTM and Bi-LSTM have reported sub-meter localization accuracy, with average positioning errors ranging from approximately 0.02 m to 1.0 m depending on the environment and dataset</w:t>
      </w:r>
      <w:r w:rsidR="00FC63E5">
        <w:t>.</w:t>
      </w:r>
    </w:p>
    <w:p w14:paraId="2F0E2DE8" w14:textId="2167288B" w:rsidR="00B11298" w:rsidRDefault="00ED7ADB">
      <w:pPr>
        <w:pStyle w:val="Heading1"/>
      </w:pPr>
      <w:r>
        <w:br/>
      </w:r>
      <w:r w:rsidR="00246112">
        <w:t>4</w:t>
      </w:r>
      <w:r>
        <w:t>. Proposed Approach</w:t>
      </w:r>
    </w:p>
    <w:p w14:paraId="08829991" w14:textId="0EAF3B32" w:rsidR="00B11298" w:rsidRDefault="00000000" w:rsidP="005D2F79">
      <w:pPr>
        <w:spacing w:after="120"/>
      </w:pPr>
      <w:r>
        <w:rPr>
          <w:color w:val="000000"/>
        </w:rPr>
        <w:t>The research will proceed through the following phases:</w:t>
      </w:r>
    </w:p>
    <w:p w14:paraId="154A0FAB" w14:textId="4D6D598B" w:rsidR="00B11298" w:rsidRDefault="00000000">
      <w:pPr>
        <w:spacing w:after="80"/>
        <w:rPr>
          <w:b/>
          <w:bCs/>
          <w:color w:val="1F4E79"/>
        </w:rPr>
      </w:pPr>
      <w:r>
        <w:rPr>
          <w:b/>
          <w:bCs/>
          <w:color w:val="1F4E79"/>
        </w:rPr>
        <w:t xml:space="preserve">Phase 1 </w:t>
      </w:r>
      <w:r w:rsidR="00AD30D9">
        <w:rPr>
          <w:b/>
          <w:bCs/>
          <w:color w:val="1F4E79"/>
        </w:rPr>
        <w:t xml:space="preserve">- </w:t>
      </w:r>
      <w:r>
        <w:rPr>
          <w:b/>
          <w:bCs/>
          <w:color w:val="1F4E79"/>
        </w:rPr>
        <w:t>Dataset Analysis and Feature Engineering</w:t>
      </w:r>
    </w:p>
    <w:p w14:paraId="74165C8A" w14:textId="12E7D555" w:rsidR="00246112" w:rsidRDefault="00246112" w:rsidP="00246112">
      <w:pPr>
        <w:pStyle w:val="ListParagraph"/>
        <w:numPr>
          <w:ilvl w:val="0"/>
          <w:numId w:val="9"/>
        </w:numPr>
        <w:spacing w:after="80"/>
      </w:pPr>
      <w:r>
        <w:t xml:space="preserve">The </w:t>
      </w:r>
      <w:proofErr w:type="spellStart"/>
      <w:r>
        <w:t>MagWi</w:t>
      </w:r>
      <w:proofErr w:type="spellEnd"/>
      <w:r>
        <w:t xml:space="preserve"> dataset contains 2831 Wi-Fi fingerprint locations and signals from 1425 unique access points, providing dense spatial coverage for indoor localization.</w:t>
      </w:r>
    </w:p>
    <w:p w14:paraId="4125ACAE" w14:textId="26A99170" w:rsidR="00246112" w:rsidRDefault="00246112" w:rsidP="00246112">
      <w:pPr>
        <w:pStyle w:val="ListParagraph"/>
        <w:numPr>
          <w:ilvl w:val="0"/>
          <w:numId w:val="9"/>
        </w:numPr>
        <w:spacing w:after="80"/>
      </w:pPr>
      <w:r>
        <w:t xml:space="preserve">Wi-Fi RSS measurements follow realistic indoor distributions (mean ≈ −72 dBm) with minimal missing data, making them suitable for fingerprint-based </w:t>
      </w:r>
      <w:proofErr w:type="spellStart"/>
      <w:r>
        <w:t>modeling</w:t>
      </w:r>
      <w:proofErr w:type="spellEnd"/>
      <w:r>
        <w:t>.</w:t>
      </w:r>
    </w:p>
    <w:p w14:paraId="09589041" w14:textId="11FBE3EE" w:rsidR="00246112" w:rsidRDefault="00246112" w:rsidP="00246112">
      <w:pPr>
        <w:pStyle w:val="ListParagraph"/>
        <w:numPr>
          <w:ilvl w:val="0"/>
          <w:numId w:val="9"/>
        </w:numPr>
        <w:spacing w:after="80"/>
      </w:pPr>
      <w:r>
        <w:t xml:space="preserve">Magnetic field measurements exhibit stable spatial signatures (mean ≈ 44 </w:t>
      </w:r>
      <w:proofErr w:type="spellStart"/>
      <w:r>
        <w:t>μT</w:t>
      </w:r>
      <w:proofErr w:type="spellEnd"/>
      <w:r>
        <w:t>) caused by structural distortions in indoor environments, providing time-invariant location fingerprints.</w:t>
      </w:r>
    </w:p>
    <w:p w14:paraId="6E01D61B" w14:textId="1C4E8877" w:rsidR="00246112" w:rsidRDefault="00246112" w:rsidP="00246112">
      <w:pPr>
        <w:pStyle w:val="ListParagraph"/>
        <w:numPr>
          <w:ilvl w:val="0"/>
          <w:numId w:val="9"/>
        </w:numPr>
        <w:spacing w:after="80"/>
      </w:pPr>
      <w:r>
        <w:t>The dataset combines low-frequency Wi-Fi scans (1–2 Hz) with high-frequency IMU and magnetometer measurements (50–200 Hz), enabling temporal sensor fusion and motion-aware localization models.</w:t>
      </w:r>
    </w:p>
    <w:p w14:paraId="6905881A" w14:textId="2D98F49D" w:rsidR="007B411B" w:rsidRDefault="007B411B" w:rsidP="007B411B">
      <w:pPr>
        <w:pStyle w:val="ListParagraph"/>
        <w:numPr>
          <w:ilvl w:val="0"/>
          <w:numId w:val="9"/>
        </w:numPr>
        <w:spacing w:after="80"/>
      </w:pPr>
      <w:r>
        <w:t xml:space="preserve">The Data </w:t>
      </w:r>
      <w:proofErr w:type="gramStart"/>
      <w:r>
        <w:t>Analysis :</w:t>
      </w:r>
      <w:proofErr w:type="gramEnd"/>
      <w:r>
        <w:t xml:space="preserve"> </w:t>
      </w:r>
      <w:hyperlink r:id="rId8" w:history="1">
        <w:r w:rsidRPr="00373D6B">
          <w:rPr>
            <w:rStyle w:val="Hyperlink"/>
          </w:rPr>
          <w:t>https://gamma.app/docs/SURA-Hybrid-Indoor-Localization-cqfkusys14ll88s</w:t>
        </w:r>
      </w:hyperlink>
    </w:p>
    <w:p w14:paraId="3369297D" w14:textId="0B2246DA" w:rsidR="00B11298" w:rsidRDefault="00000000">
      <w:pPr>
        <w:spacing w:after="80"/>
      </w:pPr>
      <w:r>
        <w:rPr>
          <w:b/>
          <w:bCs/>
          <w:color w:val="1F4E79"/>
        </w:rPr>
        <w:t xml:space="preserve">Phase 2 </w:t>
      </w:r>
      <w:r w:rsidR="00AD30D9">
        <w:rPr>
          <w:b/>
          <w:bCs/>
          <w:color w:val="1F4E79"/>
        </w:rPr>
        <w:t>-</w:t>
      </w:r>
      <w:r>
        <w:rPr>
          <w:b/>
          <w:bCs/>
          <w:color w:val="1F4E79"/>
        </w:rPr>
        <w:t xml:space="preserve"> Model Development</w:t>
      </w:r>
    </w:p>
    <w:p w14:paraId="646960D9" w14:textId="77777777" w:rsidR="00B11298" w:rsidRDefault="00000000">
      <w:pPr>
        <w:pStyle w:val="ListParagraph"/>
        <w:numPr>
          <w:ilvl w:val="0"/>
          <w:numId w:val="2"/>
        </w:numPr>
        <w:spacing w:after="80"/>
      </w:pPr>
      <w:r>
        <w:t>Develop and evaluate hybrid input models that fuse magnetic and Wi-Fi features, exploring both early fusion (concatenated feature vectors) and late fusion (modality-specific encoders) strategies.</w:t>
      </w:r>
    </w:p>
    <w:p w14:paraId="39B546C4" w14:textId="20EE945C" w:rsidR="00B11298" w:rsidRDefault="00000000">
      <w:pPr>
        <w:pStyle w:val="ListParagraph"/>
        <w:numPr>
          <w:ilvl w:val="0"/>
          <w:numId w:val="2"/>
        </w:numPr>
        <w:spacing w:after="80"/>
      </w:pPr>
      <w:r>
        <w:t xml:space="preserve">Train and compare sequence-based architectures (LSTM, GRU, and Transformer-based models) against conventional baselines (KNN, Random Forest, MLP) to assess the benefit of </w:t>
      </w:r>
      <w:r w:rsidR="00AD30D9">
        <w:t>modelling</w:t>
      </w:r>
      <w:r>
        <w:t xml:space="preserve"> temporal fingerprint sequences.</w:t>
      </w:r>
    </w:p>
    <w:p w14:paraId="18706A1D" w14:textId="58BB7774" w:rsidR="00B11298" w:rsidRDefault="00000000" w:rsidP="005D2F79">
      <w:pPr>
        <w:pStyle w:val="ListParagraph"/>
        <w:numPr>
          <w:ilvl w:val="0"/>
          <w:numId w:val="2"/>
        </w:numPr>
        <w:spacing w:after="80"/>
      </w:pPr>
      <w:r>
        <w:t>Apply regularization, dropout, and hyperparameter optimization techniques to improve generalization.</w:t>
      </w:r>
      <w:r w:rsidR="005D2F79">
        <w:br/>
      </w:r>
    </w:p>
    <w:p w14:paraId="2BA3AAEF" w14:textId="03EC14A2" w:rsidR="00B11298" w:rsidRDefault="00000000">
      <w:pPr>
        <w:spacing w:after="80"/>
      </w:pPr>
      <w:r>
        <w:rPr>
          <w:b/>
          <w:bCs/>
          <w:color w:val="1F4E79"/>
        </w:rPr>
        <w:t xml:space="preserve">Phase 3 </w:t>
      </w:r>
      <w:r w:rsidR="00AD30D9">
        <w:rPr>
          <w:b/>
          <w:bCs/>
          <w:color w:val="1F4E79"/>
        </w:rPr>
        <w:t xml:space="preserve">- </w:t>
      </w:r>
      <w:r>
        <w:rPr>
          <w:b/>
          <w:bCs/>
          <w:color w:val="1F4E79"/>
        </w:rPr>
        <w:t>Evaluation and Benchmarking</w:t>
      </w:r>
    </w:p>
    <w:p w14:paraId="40E168D8" w14:textId="3BB81D25" w:rsidR="00B11298" w:rsidRDefault="00000000">
      <w:pPr>
        <w:pStyle w:val="ListParagraph"/>
        <w:numPr>
          <w:ilvl w:val="0"/>
          <w:numId w:val="2"/>
        </w:numPr>
        <w:spacing w:after="80"/>
      </w:pPr>
      <w:r>
        <w:t xml:space="preserve">Evaluate all models using standard localization metrics: mean positioning error (MPE), cumulative distribution function (CDF) of error, and </w:t>
      </w:r>
      <w:r w:rsidR="005D2F79">
        <w:t>relative mean squared error (</w:t>
      </w:r>
      <w:r>
        <w:t>R</w:t>
      </w:r>
      <w:r w:rsidR="005D2F79">
        <w:t>MSE)</w:t>
      </w:r>
      <w:r>
        <w:t>.</w:t>
      </w:r>
    </w:p>
    <w:p w14:paraId="227FEE07" w14:textId="77777777" w:rsidR="00B11298" w:rsidRDefault="00000000">
      <w:pPr>
        <w:pStyle w:val="ListParagraph"/>
        <w:numPr>
          <w:ilvl w:val="0"/>
          <w:numId w:val="2"/>
        </w:numPr>
        <w:spacing w:after="80"/>
      </w:pPr>
      <w:r>
        <w:t>Compare results against published SOTA baselines, and against single-modality models, to quantify the benefit of the hybrid approach.</w:t>
      </w:r>
    </w:p>
    <w:p w14:paraId="20DB47EE" w14:textId="0C42196C" w:rsidR="00B11298" w:rsidRDefault="005D2F79">
      <w:pPr>
        <w:pStyle w:val="ListParagraph"/>
        <w:numPr>
          <w:ilvl w:val="0"/>
          <w:numId w:val="2"/>
        </w:numPr>
        <w:spacing w:after="80"/>
      </w:pPr>
      <w:r>
        <w:t>Analyse failure cases and bias between modalities to propose a principled data normalization and weighting strategy.</w:t>
      </w:r>
    </w:p>
    <w:p w14:paraId="4FE0860F" w14:textId="77777777" w:rsidR="007B411B" w:rsidRDefault="007B411B" w:rsidP="007B411B">
      <w:pPr>
        <w:pStyle w:val="ListParagraph"/>
        <w:spacing w:after="80"/>
        <w:ind w:left="720"/>
      </w:pPr>
    </w:p>
    <w:p w14:paraId="57D71A46" w14:textId="6C005C03" w:rsidR="00B11298" w:rsidRDefault="00246112">
      <w:pPr>
        <w:pStyle w:val="Heading1"/>
      </w:pPr>
      <w:proofErr w:type="gramStart"/>
      <w:r>
        <w:lastRenderedPageBreak/>
        <w:t>5 .</w:t>
      </w:r>
      <w:proofErr w:type="gramEnd"/>
      <w:r>
        <w:t xml:space="preserve"> Budget, Duration, and Facilities Required</w:t>
      </w:r>
    </w:p>
    <w:p w14:paraId="7217C3A5" w14:textId="77777777" w:rsidR="00B11298" w:rsidRDefault="00000000">
      <w:pPr>
        <w:spacing w:after="80"/>
      </w:pPr>
      <w:r>
        <w:rPr>
          <w:b/>
          <w:bCs/>
        </w:rPr>
        <w:t>Duration</w:t>
      </w:r>
    </w:p>
    <w:p w14:paraId="12E7969E" w14:textId="1604D4FD" w:rsidR="005D2F79" w:rsidRDefault="005D2F79">
      <w:pPr>
        <w:spacing w:after="120"/>
      </w:pPr>
      <w:r>
        <w:rPr>
          <w:color w:val="000000"/>
        </w:rPr>
        <w:t xml:space="preserve">2 months: May 2026 - July 2026 (summer break). </w:t>
      </w:r>
      <w:r>
        <w:br/>
      </w:r>
    </w:p>
    <w:p w14:paraId="4E68729C" w14:textId="7F2840BA" w:rsidR="00B11298" w:rsidRDefault="005D2F79">
      <w:pPr>
        <w:spacing w:after="80"/>
      </w:pPr>
      <w:r>
        <w:rPr>
          <w:b/>
          <w:bCs/>
        </w:rPr>
        <w:t xml:space="preserve">Facilities (or) Computational Resources </w:t>
      </w:r>
    </w:p>
    <w:p w14:paraId="1801B440" w14:textId="77777777" w:rsidR="00B11298" w:rsidRDefault="00000000">
      <w:pPr>
        <w:pStyle w:val="ListParagraph"/>
        <w:numPr>
          <w:ilvl w:val="0"/>
          <w:numId w:val="2"/>
        </w:numPr>
        <w:spacing w:after="80"/>
      </w:pPr>
      <w:r>
        <w:t>Access to GPU-enabled computing infrastructure (institute HPC cluster or equivalent) for model training, hyperparameter tuning, and cross-validation experiments.</w:t>
      </w:r>
    </w:p>
    <w:p w14:paraId="2CBB297A" w14:textId="2637BF45" w:rsidR="00B11298" w:rsidRDefault="00000000" w:rsidP="005D2F79">
      <w:pPr>
        <w:pStyle w:val="ListParagraph"/>
        <w:numPr>
          <w:ilvl w:val="0"/>
          <w:numId w:val="2"/>
        </w:numPr>
        <w:spacing w:after="80"/>
      </w:pPr>
      <w:r>
        <w:t>Sufficient storage capacity to maintain multiple versions of trained model checkpoints and dataset augmentations.</w:t>
      </w:r>
      <w:r w:rsidR="005D2F79">
        <w:t xml:space="preserve"> (may be required)</w:t>
      </w:r>
      <w:r w:rsidR="005D2F79">
        <w:br/>
      </w:r>
    </w:p>
    <w:p w14:paraId="2332F301" w14:textId="77777777" w:rsidR="00B11298" w:rsidRDefault="00000000">
      <w:pPr>
        <w:spacing w:after="80"/>
        <w:rPr>
          <w:b/>
          <w:bCs/>
        </w:rPr>
      </w:pPr>
      <w:r>
        <w:rPr>
          <w:b/>
          <w:bCs/>
        </w:rPr>
        <w:t>Budget Estimate</w:t>
      </w:r>
    </w:p>
    <w:p w14:paraId="55B839C7" w14:textId="77777777" w:rsidR="00494A33" w:rsidRDefault="00494A33" w:rsidP="00494A33">
      <w:pPr>
        <w:spacing w:after="80"/>
      </w:pPr>
      <w:r>
        <w:t>• ₹10,000 allocated for HPC usage, covering compute costs for GPU training, large-scale experiments, and model evaluation.</w:t>
      </w:r>
    </w:p>
    <w:p w14:paraId="0379ED3B" w14:textId="0FD1FBF0" w:rsidR="00722DEF" w:rsidRPr="00494A33" w:rsidRDefault="00494A33" w:rsidP="00494A33">
      <w:pPr>
        <w:spacing w:after="80"/>
      </w:pPr>
      <w:r>
        <w:t>• ₹20,000 allocated for miscellaneous contingency expenses such as books, conference registration, external storage drives, and other research-related materials.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0"/>
        <w:gridCol w:w="4590"/>
      </w:tblGrid>
      <w:tr w:rsidR="00B11298" w14:paraId="29DFF112" w14:textId="77777777" w:rsidTr="00722DEF">
        <w:trPr>
          <w:trHeight w:val="662"/>
        </w:trPr>
        <w:tc>
          <w:tcPr>
            <w:tcW w:w="4590" w:type="dxa"/>
            <w:tcBorders>
              <w:top w:val="none" w:sz="0" w:space="0" w:color="FFFFFF"/>
              <w:left w:val="none" w:sz="0" w:space="0" w:color="FFFFFF"/>
              <w:bottom w:val="none" w:sz="0" w:space="0" w:color="FFFFFF"/>
              <w:right w:val="none" w:sz="0" w:space="0" w:color="FFFFFF"/>
            </w:tcBorders>
            <w:tcMar>
              <w:top w:w="100" w:type="dxa"/>
              <w:left w:w="0" w:type="dxa"/>
              <w:bottom w:w="100" w:type="dxa"/>
              <w:right w:w="160" w:type="dxa"/>
            </w:tcMar>
          </w:tcPr>
          <w:p w14:paraId="797873B7" w14:textId="77777777" w:rsidR="00D828F5" w:rsidRDefault="00D828F5" w:rsidP="00246112">
            <w:pPr>
              <w:rPr>
                <w:b/>
                <w:bCs/>
                <w:sz w:val="20"/>
                <w:szCs w:val="20"/>
              </w:rPr>
            </w:pPr>
          </w:p>
          <w:p w14:paraId="110D011F" w14:textId="77777777" w:rsidR="00D828F5" w:rsidRDefault="00D828F5" w:rsidP="00246112">
            <w:pPr>
              <w:rPr>
                <w:b/>
                <w:bCs/>
                <w:sz w:val="20"/>
                <w:szCs w:val="20"/>
              </w:rPr>
            </w:pPr>
          </w:p>
          <w:p w14:paraId="5CF46115" w14:textId="1CFC2B12" w:rsidR="00246112" w:rsidRDefault="00D32BEF" w:rsidP="00246112">
            <w:r>
              <w:rPr>
                <w:b/>
                <w:bCs/>
                <w:sz w:val="20"/>
                <w:szCs w:val="20"/>
              </w:rPr>
              <w:br/>
            </w:r>
            <w:r w:rsidR="00246112">
              <w:rPr>
                <w:b/>
                <w:bCs/>
                <w:sz w:val="20"/>
                <w:szCs w:val="20"/>
              </w:rPr>
              <w:t>Student Signature</w:t>
            </w:r>
          </w:p>
          <w:p w14:paraId="263D514D" w14:textId="77777777" w:rsidR="00246112" w:rsidRDefault="00246112" w:rsidP="00246112">
            <w:r>
              <w:rPr>
                <w:sz w:val="20"/>
                <w:szCs w:val="20"/>
              </w:rPr>
              <w:t>Jayendra Vijay Birhade</w:t>
            </w:r>
          </w:p>
          <w:p w14:paraId="6A0359B2" w14:textId="779B65A1" w:rsidR="00246112" w:rsidRDefault="00246112" w:rsidP="00246112">
            <w:pPr>
              <w:rPr>
                <w:sz w:val="20"/>
                <w:szCs w:val="20"/>
              </w:rPr>
            </w:pPr>
          </w:p>
          <w:p w14:paraId="75845533" w14:textId="77777777" w:rsidR="00246112" w:rsidRDefault="00246112" w:rsidP="00246112">
            <w:pPr>
              <w:rPr>
                <w:sz w:val="20"/>
                <w:szCs w:val="20"/>
              </w:rPr>
            </w:pPr>
          </w:p>
          <w:p w14:paraId="656B9FE2" w14:textId="77777777" w:rsidR="00246112" w:rsidRDefault="00246112" w:rsidP="00246112">
            <w:pPr>
              <w:rPr>
                <w:sz w:val="20"/>
                <w:szCs w:val="20"/>
              </w:rPr>
            </w:pPr>
          </w:p>
          <w:p w14:paraId="34DCBA4C" w14:textId="77777777" w:rsidR="00246112" w:rsidRDefault="00246112" w:rsidP="00246112">
            <w:r>
              <w:rPr>
                <w:b/>
                <w:bCs/>
                <w:sz w:val="20"/>
                <w:szCs w:val="20"/>
              </w:rPr>
              <w:t>Student Signature</w:t>
            </w:r>
          </w:p>
          <w:p w14:paraId="4AD64FCF" w14:textId="6E0AF2A5" w:rsidR="00246112" w:rsidRDefault="00246112" w:rsidP="00246112">
            <w:r>
              <w:rPr>
                <w:sz w:val="20"/>
                <w:szCs w:val="20"/>
              </w:rPr>
              <w:t>Utkarsh</w:t>
            </w:r>
            <w:r w:rsidR="00D828F5">
              <w:rPr>
                <w:sz w:val="20"/>
                <w:szCs w:val="20"/>
              </w:rPr>
              <w:t xml:space="preserve"> Agrawal</w:t>
            </w:r>
          </w:p>
        </w:tc>
        <w:tc>
          <w:tcPr>
            <w:tcW w:w="4590" w:type="dxa"/>
            <w:tcBorders>
              <w:top w:val="none" w:sz="0" w:space="0" w:color="FFFFFF"/>
              <w:left w:val="none" w:sz="0" w:space="0" w:color="FFFFFF"/>
              <w:bottom w:val="none" w:sz="0" w:space="0" w:color="FFFFFF"/>
              <w:right w:val="none" w:sz="0" w:space="0" w:color="FFFFFF"/>
            </w:tcBorders>
            <w:tcMar>
              <w:top w:w="100" w:type="dxa"/>
              <w:left w:w="160" w:type="dxa"/>
              <w:bottom w:w="100" w:type="dxa"/>
              <w:right w:w="0" w:type="dxa"/>
            </w:tcMar>
          </w:tcPr>
          <w:p w14:paraId="69027BA2" w14:textId="77777777" w:rsidR="00D828F5" w:rsidRDefault="00D828F5">
            <w:pPr>
              <w:rPr>
                <w:b/>
                <w:bCs/>
                <w:sz w:val="20"/>
                <w:szCs w:val="20"/>
              </w:rPr>
            </w:pPr>
          </w:p>
          <w:p w14:paraId="0BD1552D" w14:textId="77777777" w:rsidR="00D828F5" w:rsidRDefault="00D828F5">
            <w:pPr>
              <w:rPr>
                <w:b/>
                <w:bCs/>
                <w:sz w:val="20"/>
                <w:szCs w:val="20"/>
              </w:rPr>
            </w:pPr>
          </w:p>
          <w:p w14:paraId="13D9E669" w14:textId="77777777" w:rsidR="00D828F5" w:rsidRDefault="00D828F5">
            <w:pPr>
              <w:rPr>
                <w:b/>
                <w:bCs/>
                <w:sz w:val="20"/>
                <w:szCs w:val="20"/>
              </w:rPr>
            </w:pPr>
          </w:p>
          <w:p w14:paraId="3E65F0F3" w14:textId="77777777" w:rsidR="00D828F5" w:rsidRDefault="00D828F5">
            <w:pPr>
              <w:rPr>
                <w:b/>
                <w:bCs/>
                <w:sz w:val="20"/>
                <w:szCs w:val="20"/>
              </w:rPr>
            </w:pPr>
          </w:p>
          <w:p w14:paraId="1962D5F0" w14:textId="77777777" w:rsidR="00D828F5" w:rsidRDefault="00D828F5">
            <w:pPr>
              <w:rPr>
                <w:b/>
                <w:bCs/>
                <w:sz w:val="20"/>
                <w:szCs w:val="20"/>
              </w:rPr>
            </w:pPr>
          </w:p>
          <w:p w14:paraId="09F51BE0" w14:textId="77777777" w:rsidR="00D828F5" w:rsidRDefault="00D828F5">
            <w:pPr>
              <w:rPr>
                <w:b/>
                <w:bCs/>
                <w:sz w:val="20"/>
                <w:szCs w:val="20"/>
              </w:rPr>
            </w:pPr>
          </w:p>
          <w:p w14:paraId="3768501D" w14:textId="77777777" w:rsidR="00D828F5" w:rsidRDefault="00D828F5">
            <w:pPr>
              <w:rPr>
                <w:b/>
                <w:bCs/>
                <w:sz w:val="20"/>
                <w:szCs w:val="20"/>
              </w:rPr>
            </w:pPr>
          </w:p>
          <w:p w14:paraId="62246913" w14:textId="5C91386A" w:rsidR="00B11298" w:rsidRDefault="00B11298" w:rsidP="00A60176"/>
        </w:tc>
      </w:tr>
    </w:tbl>
    <w:p w14:paraId="190023EB" w14:textId="77777777" w:rsidR="00A60176" w:rsidRDefault="00A60176" w:rsidP="00A60176">
      <w:pPr>
        <w:rPr>
          <w:b/>
          <w:bCs/>
          <w:sz w:val="20"/>
          <w:szCs w:val="20"/>
        </w:rPr>
      </w:pPr>
    </w:p>
    <w:p w14:paraId="6F7A9C8E" w14:textId="77777777" w:rsidR="00A60176" w:rsidRDefault="00A60176" w:rsidP="00A60176">
      <w:pPr>
        <w:rPr>
          <w:b/>
          <w:bCs/>
          <w:sz w:val="20"/>
          <w:szCs w:val="20"/>
        </w:rPr>
      </w:pPr>
    </w:p>
    <w:p w14:paraId="7E808E8C" w14:textId="356E9C9A" w:rsidR="00A60176" w:rsidRDefault="00A60176" w:rsidP="00A60176">
      <w:r>
        <w:rPr>
          <w:b/>
          <w:bCs/>
          <w:sz w:val="20"/>
          <w:szCs w:val="20"/>
        </w:rPr>
        <w:br/>
        <w:t>Mentor Faculty Signature</w:t>
      </w:r>
    </w:p>
    <w:p w14:paraId="24E993FC" w14:textId="77777777" w:rsidR="00A60176" w:rsidRDefault="00A60176" w:rsidP="00A60176">
      <w:r>
        <w:t>Dr. Neel Kanth Kundu</w:t>
      </w:r>
    </w:p>
    <w:p w14:paraId="0F2FF9FD" w14:textId="6792A2DC" w:rsidR="00BF5206" w:rsidRDefault="00BF5206" w:rsidP="00D32BEF"/>
    <w:p w14:paraId="7AC4FEB7" w14:textId="77777777" w:rsidR="00A60176" w:rsidRDefault="00A60176" w:rsidP="00D32BEF"/>
    <w:p w14:paraId="21006D0B" w14:textId="77777777" w:rsidR="00A60176" w:rsidRDefault="00A60176" w:rsidP="00D32BEF"/>
    <w:p w14:paraId="1FF4BFA1" w14:textId="77777777" w:rsidR="00A60176" w:rsidRDefault="00A60176" w:rsidP="00D32BEF"/>
    <w:p w14:paraId="5071457D" w14:textId="77777777" w:rsidR="00A60176" w:rsidRDefault="00A60176" w:rsidP="00D32BEF"/>
    <w:p w14:paraId="6A5CAD9C" w14:textId="75B813DE" w:rsidR="00A60176" w:rsidRDefault="00A60176" w:rsidP="00D32BEF">
      <w:pPr>
        <w:rPr>
          <w:b/>
          <w:bCs/>
        </w:rPr>
      </w:pPr>
      <w:r>
        <w:rPr>
          <w:b/>
          <w:bCs/>
        </w:rPr>
        <w:t>HOD CARE</w:t>
      </w:r>
    </w:p>
    <w:p w14:paraId="58CA8591" w14:textId="77777777" w:rsidR="00A60176" w:rsidRDefault="00A60176" w:rsidP="00D32BEF">
      <w:pPr>
        <w:rPr>
          <w:b/>
          <w:bCs/>
        </w:rPr>
      </w:pPr>
    </w:p>
    <w:p w14:paraId="4BDEED51" w14:textId="77777777" w:rsidR="00A60176" w:rsidRDefault="00A60176" w:rsidP="00D32BEF">
      <w:pPr>
        <w:rPr>
          <w:b/>
          <w:bCs/>
        </w:rPr>
      </w:pPr>
    </w:p>
    <w:p w14:paraId="38732F02" w14:textId="77777777" w:rsidR="00A60176" w:rsidRDefault="00A60176" w:rsidP="00D32BEF">
      <w:pPr>
        <w:rPr>
          <w:b/>
          <w:bCs/>
        </w:rPr>
      </w:pPr>
    </w:p>
    <w:p w14:paraId="0F1DE7A7" w14:textId="77777777" w:rsidR="00A60176" w:rsidRDefault="00A60176" w:rsidP="00D32BEF">
      <w:pPr>
        <w:rPr>
          <w:b/>
          <w:bCs/>
        </w:rPr>
      </w:pPr>
    </w:p>
    <w:p w14:paraId="5F64EBB6" w14:textId="77777777" w:rsidR="00A60176" w:rsidRDefault="00A60176" w:rsidP="00D32BEF">
      <w:pPr>
        <w:rPr>
          <w:b/>
          <w:bCs/>
        </w:rPr>
      </w:pPr>
    </w:p>
    <w:p w14:paraId="2C7BB343" w14:textId="43268597" w:rsidR="00A60176" w:rsidRPr="00A60176" w:rsidRDefault="00A60176" w:rsidP="00D32BEF">
      <w:pPr>
        <w:rPr>
          <w:b/>
          <w:bCs/>
        </w:rPr>
      </w:pPr>
      <w:r>
        <w:rPr>
          <w:b/>
          <w:bCs/>
        </w:rPr>
        <w:t>HOD CS Department</w:t>
      </w:r>
    </w:p>
    <w:sectPr w:rsidR="00A60176" w:rsidRPr="00A60176" w:rsidSect="00AD30D9">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1BC4" w14:textId="77777777" w:rsidR="00B6265C" w:rsidRDefault="00B6265C">
      <w:r>
        <w:separator/>
      </w:r>
    </w:p>
  </w:endnote>
  <w:endnote w:type="continuationSeparator" w:id="0">
    <w:p w14:paraId="11FC4E07" w14:textId="77777777" w:rsidR="00B6265C" w:rsidRDefault="00B62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4CC9" w14:textId="77777777" w:rsidR="00B11298" w:rsidRDefault="00000000">
    <w:pPr>
      <w:pBdr>
        <w:top w:val="single" w:sz="4" w:space="1" w:color="1F4E79"/>
      </w:pBdr>
      <w:spacing w:before="80"/>
      <w:jc w:val="center"/>
    </w:pPr>
    <w:r>
      <w:rPr>
        <w:color w:val="888888"/>
        <w:sz w:val="16"/>
        <w:szCs w:val="16"/>
      </w:rPr>
      <w:t xml:space="preserve">Summer Undergraduate Research </w:t>
    </w:r>
    <w:proofErr w:type="gramStart"/>
    <w:r>
      <w:rPr>
        <w:color w:val="888888"/>
        <w:sz w:val="16"/>
        <w:szCs w:val="16"/>
      </w:rPr>
      <w:t>Award  |</w:t>
    </w:r>
    <w:proofErr w:type="gramEnd"/>
    <w:r>
      <w:rPr>
        <w:color w:val="888888"/>
        <w:sz w:val="16"/>
        <w:szCs w:val="16"/>
      </w:rPr>
      <w:t xml:space="preserve">  Indian Institute of </w:t>
    </w:r>
    <w:proofErr w:type="gramStart"/>
    <w:r>
      <w:rPr>
        <w:color w:val="888888"/>
        <w:sz w:val="16"/>
        <w:szCs w:val="16"/>
      </w:rPr>
      <w:t>Technology  |</w:t>
    </w:r>
    <w:proofErr w:type="gramEnd"/>
    <w:r>
      <w:rPr>
        <w:color w:val="888888"/>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FB1A" w14:textId="77777777" w:rsidR="00B6265C" w:rsidRDefault="00B6265C">
      <w:r>
        <w:separator/>
      </w:r>
    </w:p>
  </w:footnote>
  <w:footnote w:type="continuationSeparator" w:id="0">
    <w:p w14:paraId="6D071927" w14:textId="77777777" w:rsidR="00B6265C" w:rsidRDefault="00B62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F06C" w14:textId="34918C81" w:rsidR="00B11298" w:rsidRDefault="00000000">
    <w:pPr>
      <w:pBdr>
        <w:bottom w:val="single" w:sz="4" w:space="1" w:color="1F4E79"/>
      </w:pBdr>
      <w:spacing w:after="120"/>
      <w:jc w:val="right"/>
    </w:pPr>
    <w:r>
      <w:rPr>
        <w:i/>
        <w:iCs/>
        <w:color w:val="555555"/>
        <w:sz w:val="18"/>
        <w:szCs w:val="18"/>
      </w:rPr>
      <w:t xml:space="preserve">SURA 2026 </w:t>
    </w:r>
    <w:r w:rsidR="00AD30D9">
      <w:rPr>
        <w:i/>
        <w:iCs/>
        <w:color w:val="555555"/>
        <w:sz w:val="18"/>
        <w:szCs w:val="18"/>
      </w:rPr>
      <w:t>-</w:t>
    </w:r>
    <w:r>
      <w:rPr>
        <w:i/>
        <w:iCs/>
        <w:color w:val="555555"/>
        <w:sz w:val="18"/>
        <w:szCs w:val="18"/>
      </w:rPr>
      <w:t xml:space="preserve">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03E"/>
    <w:multiLevelType w:val="hybridMultilevel"/>
    <w:tmpl w:val="D7FC8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F94B57"/>
    <w:multiLevelType w:val="hybridMultilevel"/>
    <w:tmpl w:val="0C1600CE"/>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AE2941"/>
    <w:multiLevelType w:val="hybridMultilevel"/>
    <w:tmpl w:val="AA4A4DE6"/>
    <w:lvl w:ilvl="0" w:tplc="05C24C12">
      <w:start w:val="1"/>
      <w:numFmt w:val="bullet"/>
      <w:lvlText w:val="•"/>
      <w:lvlJc w:val="left"/>
      <w:pPr>
        <w:ind w:left="720" w:hanging="360"/>
      </w:pPr>
    </w:lvl>
    <w:lvl w:ilvl="1" w:tplc="B942D136">
      <w:numFmt w:val="decimal"/>
      <w:lvlText w:val=""/>
      <w:lvlJc w:val="left"/>
    </w:lvl>
    <w:lvl w:ilvl="2" w:tplc="BCE2D5A0">
      <w:numFmt w:val="decimal"/>
      <w:lvlText w:val=""/>
      <w:lvlJc w:val="left"/>
    </w:lvl>
    <w:lvl w:ilvl="3" w:tplc="073E450A">
      <w:numFmt w:val="decimal"/>
      <w:lvlText w:val=""/>
      <w:lvlJc w:val="left"/>
    </w:lvl>
    <w:lvl w:ilvl="4" w:tplc="F1D052B6">
      <w:numFmt w:val="decimal"/>
      <w:lvlText w:val=""/>
      <w:lvlJc w:val="left"/>
    </w:lvl>
    <w:lvl w:ilvl="5" w:tplc="875AFB4E">
      <w:numFmt w:val="decimal"/>
      <w:lvlText w:val=""/>
      <w:lvlJc w:val="left"/>
    </w:lvl>
    <w:lvl w:ilvl="6" w:tplc="A3D4A6FE">
      <w:numFmt w:val="decimal"/>
      <w:lvlText w:val=""/>
      <w:lvlJc w:val="left"/>
    </w:lvl>
    <w:lvl w:ilvl="7" w:tplc="E092EAE2">
      <w:numFmt w:val="decimal"/>
      <w:lvlText w:val=""/>
      <w:lvlJc w:val="left"/>
    </w:lvl>
    <w:lvl w:ilvl="8" w:tplc="896A0F88">
      <w:numFmt w:val="decimal"/>
      <w:lvlText w:val=""/>
      <w:lvlJc w:val="left"/>
    </w:lvl>
  </w:abstractNum>
  <w:abstractNum w:abstractNumId="3" w15:restartNumberingAfterBreak="0">
    <w:nsid w:val="4B3C78D3"/>
    <w:multiLevelType w:val="hybridMultilevel"/>
    <w:tmpl w:val="1E1ED486"/>
    <w:lvl w:ilvl="0" w:tplc="C0BA25EC">
      <w:start w:val="1"/>
      <w:numFmt w:val="bullet"/>
      <w:lvlText w:val="●"/>
      <w:lvlJc w:val="left"/>
      <w:pPr>
        <w:ind w:left="720" w:hanging="360"/>
      </w:pPr>
    </w:lvl>
    <w:lvl w:ilvl="1" w:tplc="1B26FEC8">
      <w:start w:val="1"/>
      <w:numFmt w:val="bullet"/>
      <w:lvlText w:val="○"/>
      <w:lvlJc w:val="left"/>
      <w:pPr>
        <w:ind w:left="1440" w:hanging="360"/>
      </w:pPr>
    </w:lvl>
    <w:lvl w:ilvl="2" w:tplc="E25432A6">
      <w:start w:val="1"/>
      <w:numFmt w:val="bullet"/>
      <w:lvlText w:val="■"/>
      <w:lvlJc w:val="left"/>
      <w:pPr>
        <w:ind w:left="2160" w:hanging="360"/>
      </w:pPr>
    </w:lvl>
    <w:lvl w:ilvl="3" w:tplc="62722F3C">
      <w:start w:val="1"/>
      <w:numFmt w:val="bullet"/>
      <w:lvlText w:val="●"/>
      <w:lvlJc w:val="left"/>
      <w:pPr>
        <w:ind w:left="2880" w:hanging="360"/>
      </w:pPr>
    </w:lvl>
    <w:lvl w:ilvl="4" w:tplc="83B8C9A4">
      <w:start w:val="1"/>
      <w:numFmt w:val="bullet"/>
      <w:lvlText w:val="○"/>
      <w:lvlJc w:val="left"/>
      <w:pPr>
        <w:ind w:left="3600" w:hanging="360"/>
      </w:pPr>
    </w:lvl>
    <w:lvl w:ilvl="5" w:tplc="23F4D082">
      <w:start w:val="1"/>
      <w:numFmt w:val="bullet"/>
      <w:lvlText w:val="■"/>
      <w:lvlJc w:val="left"/>
      <w:pPr>
        <w:ind w:left="4320" w:hanging="360"/>
      </w:pPr>
    </w:lvl>
    <w:lvl w:ilvl="6" w:tplc="8EF83354">
      <w:start w:val="1"/>
      <w:numFmt w:val="bullet"/>
      <w:lvlText w:val="●"/>
      <w:lvlJc w:val="left"/>
      <w:pPr>
        <w:ind w:left="5040" w:hanging="360"/>
      </w:pPr>
    </w:lvl>
    <w:lvl w:ilvl="7" w:tplc="7D849788">
      <w:start w:val="1"/>
      <w:numFmt w:val="bullet"/>
      <w:lvlText w:val="●"/>
      <w:lvlJc w:val="left"/>
      <w:pPr>
        <w:ind w:left="5760" w:hanging="360"/>
      </w:pPr>
    </w:lvl>
    <w:lvl w:ilvl="8" w:tplc="BFF01254">
      <w:start w:val="1"/>
      <w:numFmt w:val="bullet"/>
      <w:lvlText w:val="●"/>
      <w:lvlJc w:val="left"/>
      <w:pPr>
        <w:ind w:left="6480" w:hanging="360"/>
      </w:pPr>
    </w:lvl>
  </w:abstractNum>
  <w:abstractNum w:abstractNumId="4" w15:restartNumberingAfterBreak="0">
    <w:nsid w:val="501B5DAD"/>
    <w:multiLevelType w:val="hybridMultilevel"/>
    <w:tmpl w:val="AF90D794"/>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F336E6"/>
    <w:multiLevelType w:val="hybridMultilevel"/>
    <w:tmpl w:val="68560D30"/>
    <w:lvl w:ilvl="0" w:tplc="05C24C1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6E0EC8"/>
    <w:multiLevelType w:val="hybridMultilevel"/>
    <w:tmpl w:val="9E34C512"/>
    <w:lvl w:ilvl="0" w:tplc="8860689C">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D663C03"/>
    <w:multiLevelType w:val="hybridMultilevel"/>
    <w:tmpl w:val="E4402FB0"/>
    <w:lvl w:ilvl="0" w:tplc="F98E7A4E">
      <w:start w:val="1"/>
      <w:numFmt w:val="decimal"/>
      <w:lvlText w:val="%1."/>
      <w:lvlJc w:val="left"/>
      <w:pPr>
        <w:ind w:left="720" w:hanging="360"/>
      </w:pPr>
    </w:lvl>
    <w:lvl w:ilvl="1" w:tplc="A8009852">
      <w:numFmt w:val="decimal"/>
      <w:lvlText w:val=""/>
      <w:lvlJc w:val="left"/>
    </w:lvl>
    <w:lvl w:ilvl="2" w:tplc="FAA40A54">
      <w:numFmt w:val="decimal"/>
      <w:lvlText w:val=""/>
      <w:lvlJc w:val="left"/>
    </w:lvl>
    <w:lvl w:ilvl="3" w:tplc="92A68C3C">
      <w:numFmt w:val="decimal"/>
      <w:lvlText w:val=""/>
      <w:lvlJc w:val="left"/>
    </w:lvl>
    <w:lvl w:ilvl="4" w:tplc="54B28D56">
      <w:numFmt w:val="decimal"/>
      <w:lvlText w:val=""/>
      <w:lvlJc w:val="left"/>
    </w:lvl>
    <w:lvl w:ilvl="5" w:tplc="BC3CE8C0">
      <w:numFmt w:val="decimal"/>
      <w:lvlText w:val=""/>
      <w:lvlJc w:val="left"/>
    </w:lvl>
    <w:lvl w:ilvl="6" w:tplc="BFA24910">
      <w:numFmt w:val="decimal"/>
      <w:lvlText w:val=""/>
      <w:lvlJc w:val="left"/>
    </w:lvl>
    <w:lvl w:ilvl="7" w:tplc="608062A2">
      <w:numFmt w:val="decimal"/>
      <w:lvlText w:val=""/>
      <w:lvlJc w:val="left"/>
    </w:lvl>
    <w:lvl w:ilvl="8" w:tplc="386E3AAE">
      <w:numFmt w:val="decimal"/>
      <w:lvlText w:val=""/>
      <w:lvlJc w:val="left"/>
    </w:lvl>
  </w:abstractNum>
  <w:abstractNum w:abstractNumId="8" w15:restartNumberingAfterBreak="0">
    <w:nsid w:val="7A2E08C0"/>
    <w:multiLevelType w:val="hybridMultilevel"/>
    <w:tmpl w:val="4AC2612C"/>
    <w:lvl w:ilvl="0" w:tplc="39BA244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3948978">
    <w:abstractNumId w:val="3"/>
    <w:lvlOverride w:ilvl="0">
      <w:startOverride w:val="1"/>
    </w:lvlOverride>
  </w:num>
  <w:num w:numId="2" w16cid:durableId="621771573">
    <w:abstractNumId w:val="2"/>
    <w:lvlOverride w:ilvl="0">
      <w:startOverride w:val="1"/>
    </w:lvlOverride>
  </w:num>
  <w:num w:numId="3" w16cid:durableId="53743880">
    <w:abstractNumId w:val="8"/>
  </w:num>
  <w:num w:numId="4" w16cid:durableId="72510043">
    <w:abstractNumId w:val="0"/>
  </w:num>
  <w:num w:numId="5" w16cid:durableId="886457646">
    <w:abstractNumId w:val="4"/>
  </w:num>
  <w:num w:numId="6" w16cid:durableId="1438062542">
    <w:abstractNumId w:val="6"/>
  </w:num>
  <w:num w:numId="7" w16cid:durableId="1459882261">
    <w:abstractNumId w:val="1"/>
  </w:num>
  <w:num w:numId="8" w16cid:durableId="703094805">
    <w:abstractNumId w:val="2"/>
  </w:num>
  <w:num w:numId="9" w16cid:durableId="269894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98"/>
    <w:rsid w:val="000D6CA8"/>
    <w:rsid w:val="000E2D42"/>
    <w:rsid w:val="00100640"/>
    <w:rsid w:val="00123394"/>
    <w:rsid w:val="00246112"/>
    <w:rsid w:val="00257294"/>
    <w:rsid w:val="00433EBB"/>
    <w:rsid w:val="00494A33"/>
    <w:rsid w:val="0049528A"/>
    <w:rsid w:val="005D2F79"/>
    <w:rsid w:val="006C74FD"/>
    <w:rsid w:val="00722DEF"/>
    <w:rsid w:val="007B411B"/>
    <w:rsid w:val="007C19AF"/>
    <w:rsid w:val="00802D25"/>
    <w:rsid w:val="008C37FD"/>
    <w:rsid w:val="008F1CD1"/>
    <w:rsid w:val="00A60176"/>
    <w:rsid w:val="00AD30D9"/>
    <w:rsid w:val="00B11298"/>
    <w:rsid w:val="00B6265C"/>
    <w:rsid w:val="00BB5CF6"/>
    <w:rsid w:val="00BF5206"/>
    <w:rsid w:val="00CF67FA"/>
    <w:rsid w:val="00D32BEF"/>
    <w:rsid w:val="00D81A2F"/>
    <w:rsid w:val="00D828F5"/>
    <w:rsid w:val="00E7565F"/>
    <w:rsid w:val="00E831F9"/>
    <w:rsid w:val="00ED7ADB"/>
    <w:rsid w:val="00F53254"/>
    <w:rsid w:val="00FC6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B874"/>
  <w15:docId w15:val="{5FCBB1EB-3100-4AD3-BCDB-D1D9466F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0D9"/>
    <w:pPr>
      <w:tabs>
        <w:tab w:val="center" w:pos="4513"/>
        <w:tab w:val="right" w:pos="9026"/>
      </w:tabs>
    </w:pPr>
  </w:style>
  <w:style w:type="character" w:customStyle="1" w:styleId="HeaderChar">
    <w:name w:val="Header Char"/>
    <w:basedOn w:val="DefaultParagraphFont"/>
    <w:link w:val="Header"/>
    <w:uiPriority w:val="99"/>
    <w:rsid w:val="00AD30D9"/>
  </w:style>
  <w:style w:type="paragraph" w:styleId="Footer">
    <w:name w:val="footer"/>
    <w:basedOn w:val="Normal"/>
    <w:link w:val="FooterChar"/>
    <w:uiPriority w:val="99"/>
    <w:unhideWhenUsed/>
    <w:rsid w:val="00AD30D9"/>
    <w:pPr>
      <w:tabs>
        <w:tab w:val="center" w:pos="4513"/>
        <w:tab w:val="right" w:pos="9026"/>
      </w:tabs>
    </w:pPr>
  </w:style>
  <w:style w:type="character" w:customStyle="1" w:styleId="FooterChar">
    <w:name w:val="Footer Char"/>
    <w:basedOn w:val="DefaultParagraphFont"/>
    <w:link w:val="Footer"/>
    <w:uiPriority w:val="99"/>
    <w:rsid w:val="00AD30D9"/>
  </w:style>
  <w:style w:type="character" w:customStyle="1" w:styleId="Heading1Char">
    <w:name w:val="Heading 1 Char"/>
    <w:basedOn w:val="DefaultParagraphFont"/>
    <w:link w:val="Heading1"/>
    <w:uiPriority w:val="9"/>
    <w:rsid w:val="00123394"/>
    <w:rPr>
      <w:b/>
      <w:bCs/>
      <w:color w:val="1F4E79"/>
      <w:sz w:val="28"/>
      <w:szCs w:val="28"/>
    </w:rPr>
  </w:style>
  <w:style w:type="character" w:styleId="UnresolvedMention">
    <w:name w:val="Unresolved Mention"/>
    <w:basedOn w:val="DefaultParagraphFont"/>
    <w:uiPriority w:val="99"/>
    <w:semiHidden/>
    <w:unhideWhenUsed/>
    <w:rsid w:val="0012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mma.app/docs/SURA-Hybrid-Indoor-Localization-cqfkusys14ll88s" TargetMode="External"/><Relationship Id="rId3" Type="http://schemas.openxmlformats.org/officeDocument/2006/relationships/settings" Target="settings.xml"/><Relationship Id="rId7" Type="http://schemas.openxmlformats.org/officeDocument/2006/relationships/hyperlink" Target="https://ieeexplore.ieee.org/abstract/document/94404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Jayendra Birhade</cp:lastModifiedBy>
  <cp:revision>7</cp:revision>
  <cp:lastPrinted>2026-03-15T10:54:00Z</cp:lastPrinted>
  <dcterms:created xsi:type="dcterms:W3CDTF">2026-03-15T10:58:00Z</dcterms:created>
  <dcterms:modified xsi:type="dcterms:W3CDTF">2026-03-16T09:38:00Z</dcterms:modified>
</cp:coreProperties>
</file>