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FA" w:rsidRDefault="00673EFA" w:rsidP="00D77001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 xml:space="preserve">                                                                      15-10-20</w:t>
      </w:r>
    </w:p>
    <w:p w:rsidR="00D77001" w:rsidRDefault="008E7EAE" w:rsidP="00673EFA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Práctica guiada</w:t>
      </w:r>
      <w:r w:rsidR="00673EFA">
        <w:rPr>
          <w:rFonts w:ascii="Segoe UI" w:hAnsi="Segoe UI" w:cs="Segoe UI"/>
          <w:b w:val="0"/>
          <w:bCs w:val="0"/>
          <w:color w:val="373A3C"/>
        </w:rPr>
        <w:t xml:space="preserve"> “</w:t>
      </w:r>
      <w:r w:rsidR="00250749">
        <w:rPr>
          <w:rFonts w:ascii="Segoe UI" w:hAnsi="Segoe UI" w:cs="Segoe UI"/>
          <w:b w:val="0"/>
          <w:bCs w:val="0"/>
          <w:color w:val="373A3C"/>
        </w:rPr>
        <w:t>DNS</w:t>
      </w:r>
      <w:r>
        <w:rPr>
          <w:rFonts w:ascii="Segoe UI" w:hAnsi="Segoe UI" w:cs="Segoe UI"/>
          <w:b w:val="0"/>
          <w:bCs w:val="0"/>
          <w:color w:val="373A3C"/>
        </w:rPr>
        <w:t>: Instalar y configurar Bind9</w:t>
      </w:r>
      <w:bookmarkStart w:id="0" w:name="_GoBack"/>
      <w:bookmarkEnd w:id="0"/>
      <w:r w:rsidR="00673EFA">
        <w:rPr>
          <w:rFonts w:ascii="Segoe UI" w:hAnsi="Segoe UI" w:cs="Segoe UI"/>
          <w:b w:val="0"/>
          <w:bCs w:val="0"/>
          <w:color w:val="373A3C"/>
        </w:rPr>
        <w:t>”</w:t>
      </w:r>
    </w:p>
    <w:p w:rsidR="00D77001" w:rsidRPr="009E1F27" w:rsidRDefault="009E1F27" w:rsidP="00A54444">
      <w:pPr>
        <w:pStyle w:val="Ttulo2"/>
        <w:shd w:val="clear" w:color="auto" w:fill="FFFFFF"/>
        <w:spacing w:before="0" w:beforeAutospacing="0"/>
        <w:jc w:val="both"/>
        <w:rPr>
          <w:rFonts w:ascii="Segoe UI" w:hAnsi="Segoe UI" w:cs="Segoe UI"/>
          <w:b w:val="0"/>
          <w:color w:val="373A3C"/>
          <w:sz w:val="23"/>
          <w:szCs w:val="23"/>
        </w:rPr>
      </w:pPr>
      <w:r>
        <w:rPr>
          <w:rFonts w:ascii="Segoe UI" w:hAnsi="Segoe UI" w:cs="Segoe UI"/>
          <w:b w:val="0"/>
          <w:bCs w:val="0"/>
          <w:color w:val="373A3C"/>
          <w:sz w:val="23"/>
          <w:szCs w:val="23"/>
        </w:rPr>
        <w:t>Instalar Bind9 y r</w:t>
      </w:r>
      <w:r w:rsidR="00D77001" w:rsidRPr="009E1F27">
        <w:rPr>
          <w:rFonts w:ascii="Segoe UI" w:hAnsi="Segoe UI" w:cs="Segoe UI"/>
          <w:b w:val="0"/>
          <w:color w:val="373A3C"/>
          <w:sz w:val="23"/>
          <w:szCs w:val="23"/>
        </w:rPr>
        <w:t xml:space="preserve">ealizar la configuración de un servidor DNS </w:t>
      </w:r>
      <w:r w:rsidR="00673EFA">
        <w:rPr>
          <w:rFonts w:ascii="Segoe UI" w:hAnsi="Segoe UI" w:cs="Segoe UI"/>
          <w:b w:val="0"/>
          <w:color w:val="373A3C"/>
          <w:sz w:val="23"/>
          <w:szCs w:val="23"/>
        </w:rPr>
        <w:t>con Bind</w:t>
      </w:r>
      <w:r w:rsidR="00526A4D" w:rsidRPr="009E1F27">
        <w:rPr>
          <w:rFonts w:ascii="Segoe UI" w:hAnsi="Segoe UI" w:cs="Segoe UI"/>
          <w:b w:val="0"/>
          <w:color w:val="373A3C"/>
          <w:sz w:val="23"/>
          <w:szCs w:val="23"/>
        </w:rPr>
        <w:t>9 en Ubuntu 18</w:t>
      </w:r>
      <w:r w:rsidRPr="009E1F27">
        <w:rPr>
          <w:rFonts w:ascii="Segoe UI" w:hAnsi="Segoe UI" w:cs="Segoe UI"/>
          <w:b w:val="0"/>
          <w:color w:val="373A3C"/>
          <w:sz w:val="23"/>
          <w:szCs w:val="23"/>
        </w:rPr>
        <w:t>.</w:t>
      </w:r>
      <w:r w:rsidR="00526A4D" w:rsidRPr="009E1F27">
        <w:rPr>
          <w:rFonts w:ascii="Segoe UI" w:hAnsi="Segoe UI" w:cs="Segoe UI"/>
          <w:b w:val="0"/>
          <w:color w:val="373A3C"/>
          <w:sz w:val="23"/>
          <w:szCs w:val="23"/>
        </w:rPr>
        <w:t xml:space="preserve">04 </w:t>
      </w:r>
      <w:r w:rsidR="00D77001" w:rsidRPr="009E1F27">
        <w:rPr>
          <w:rFonts w:ascii="Segoe UI" w:hAnsi="Segoe UI" w:cs="Segoe UI"/>
          <w:b w:val="0"/>
          <w:color w:val="373A3C"/>
          <w:sz w:val="23"/>
          <w:szCs w:val="23"/>
        </w:rPr>
        <w:t>que contenga una zona maestra para el dominio tuapellido.com y otra para tunombre.es. Cambia '</w:t>
      </w:r>
      <w:proofErr w:type="spellStart"/>
      <w:r w:rsidR="00D77001" w:rsidRPr="009E1F27">
        <w:rPr>
          <w:rFonts w:ascii="Segoe UI" w:hAnsi="Segoe UI" w:cs="Segoe UI"/>
          <w:b w:val="0"/>
          <w:color w:val="373A3C"/>
          <w:sz w:val="23"/>
          <w:szCs w:val="23"/>
        </w:rPr>
        <w:t>tuapellido</w:t>
      </w:r>
      <w:proofErr w:type="spellEnd"/>
      <w:r w:rsidR="00D77001" w:rsidRPr="009E1F27">
        <w:rPr>
          <w:rFonts w:ascii="Segoe UI" w:hAnsi="Segoe UI" w:cs="Segoe UI"/>
          <w:b w:val="0"/>
          <w:color w:val="373A3C"/>
          <w:sz w:val="23"/>
          <w:szCs w:val="23"/>
        </w:rPr>
        <w:t>' por tu primer apellido y '</w:t>
      </w:r>
      <w:proofErr w:type="spellStart"/>
      <w:r w:rsidR="00D77001" w:rsidRPr="009E1F27">
        <w:rPr>
          <w:rFonts w:ascii="Segoe UI" w:hAnsi="Segoe UI" w:cs="Segoe UI"/>
          <w:b w:val="0"/>
          <w:color w:val="373A3C"/>
          <w:sz w:val="23"/>
          <w:szCs w:val="23"/>
        </w:rPr>
        <w:t>tunombre</w:t>
      </w:r>
      <w:proofErr w:type="spellEnd"/>
      <w:r w:rsidR="00D77001" w:rsidRPr="009E1F27">
        <w:rPr>
          <w:rFonts w:ascii="Segoe UI" w:hAnsi="Segoe UI" w:cs="Segoe UI"/>
          <w:b w:val="0"/>
          <w:color w:val="373A3C"/>
          <w:sz w:val="23"/>
          <w:szCs w:val="23"/>
        </w:rPr>
        <w:t>' por tu nombre de pila.</w:t>
      </w:r>
    </w:p>
    <w:p w:rsidR="00D77001" w:rsidRDefault="00D77001" w:rsidP="00D7700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6E660C">
        <w:rPr>
          <w:rFonts w:ascii="Segoe UI" w:hAnsi="Segoe UI" w:cs="Segoe UI"/>
          <w:b/>
          <w:color w:val="373A3C"/>
          <w:sz w:val="23"/>
          <w:szCs w:val="23"/>
        </w:rPr>
        <w:t>Tu dominio .</w:t>
      </w:r>
      <w:proofErr w:type="spellStart"/>
      <w:r w:rsidRPr="006E660C">
        <w:rPr>
          <w:rFonts w:ascii="Segoe UI" w:hAnsi="Segoe UI" w:cs="Segoe UI"/>
          <w:b/>
          <w:color w:val="373A3C"/>
          <w:sz w:val="23"/>
          <w:szCs w:val="23"/>
        </w:rPr>
        <w:t>com</w:t>
      </w:r>
      <w:proofErr w:type="spellEnd"/>
      <w:r w:rsidRPr="006E660C">
        <w:rPr>
          <w:rFonts w:ascii="Segoe UI" w:hAnsi="Segoe UI" w:cs="Segoe UI"/>
          <w:b/>
          <w:color w:val="373A3C"/>
          <w:sz w:val="23"/>
          <w:szCs w:val="23"/>
        </w:rPr>
        <w:t xml:space="preserve"> debe contener al menos 10 registros, incluyendo, como mínimo</w:t>
      </w:r>
      <w:r>
        <w:rPr>
          <w:rFonts w:ascii="Segoe UI" w:hAnsi="Segoe UI" w:cs="Segoe UI"/>
          <w:color w:val="373A3C"/>
          <w:sz w:val="23"/>
          <w:szCs w:val="23"/>
        </w:rPr>
        <w:t>:</w:t>
      </w:r>
    </w:p>
    <w:p w:rsidR="00D77001" w:rsidRDefault="00D77001" w:rsidP="00A544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73A3C"/>
          <w:sz w:val="23"/>
          <w:szCs w:val="23"/>
        </w:rPr>
      </w:pPr>
      <w:r w:rsidRPr="006E660C">
        <w:rPr>
          <w:rFonts w:ascii="Segoe UI" w:hAnsi="Segoe UI" w:cs="Segoe UI"/>
          <w:color w:val="373A3C"/>
          <w:sz w:val="23"/>
          <w:szCs w:val="23"/>
          <w:u w:val="single"/>
        </w:rPr>
        <w:t>Dos servidores</w:t>
      </w:r>
      <w:r>
        <w:rPr>
          <w:rFonts w:ascii="Segoe UI" w:hAnsi="Segoe UI" w:cs="Segoe UI"/>
          <w:color w:val="373A3C"/>
          <w:sz w:val="23"/>
          <w:szCs w:val="23"/>
        </w:rPr>
        <w:t xml:space="preserve"> de </w:t>
      </w:r>
      <w:r w:rsidRPr="006E660C">
        <w:rPr>
          <w:rFonts w:ascii="Segoe UI" w:hAnsi="Segoe UI" w:cs="Segoe UI"/>
          <w:color w:val="373A3C"/>
          <w:sz w:val="23"/>
          <w:szCs w:val="23"/>
          <w:u w:val="single"/>
        </w:rPr>
        <w:t xml:space="preserve">correo </w:t>
      </w:r>
      <w:r>
        <w:rPr>
          <w:rFonts w:ascii="Segoe UI" w:hAnsi="Segoe UI" w:cs="Segoe UI"/>
          <w:color w:val="373A3C"/>
          <w:sz w:val="23"/>
          <w:szCs w:val="23"/>
        </w:rPr>
        <w:t>del dominio de diferentes prioridades.</w:t>
      </w:r>
    </w:p>
    <w:p w:rsidR="00D77001" w:rsidRDefault="00D77001" w:rsidP="00A544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73A3C"/>
          <w:sz w:val="23"/>
          <w:szCs w:val="23"/>
        </w:rPr>
      </w:pPr>
      <w:r w:rsidRPr="006E660C">
        <w:rPr>
          <w:rFonts w:ascii="Segoe UI" w:hAnsi="Segoe UI" w:cs="Segoe UI"/>
          <w:color w:val="373A3C"/>
          <w:sz w:val="23"/>
          <w:szCs w:val="23"/>
          <w:u w:val="single"/>
        </w:rPr>
        <w:t>Tres registros</w:t>
      </w:r>
      <w:r>
        <w:rPr>
          <w:rFonts w:ascii="Segoe UI" w:hAnsi="Segoe UI" w:cs="Segoe UI"/>
          <w:color w:val="373A3C"/>
          <w:sz w:val="23"/>
          <w:szCs w:val="23"/>
        </w:rPr>
        <w:t xml:space="preserve"> de </w:t>
      </w:r>
      <w:r w:rsidRPr="006E660C">
        <w:rPr>
          <w:rFonts w:ascii="Segoe UI" w:hAnsi="Segoe UI" w:cs="Segoe UI"/>
          <w:color w:val="373A3C"/>
          <w:sz w:val="23"/>
          <w:szCs w:val="23"/>
          <w:u w:val="single"/>
        </w:rPr>
        <w:t>tipo dirección</w:t>
      </w:r>
      <w:r>
        <w:rPr>
          <w:rFonts w:ascii="Segoe UI" w:hAnsi="Segoe UI" w:cs="Segoe UI"/>
          <w:color w:val="373A3C"/>
          <w:sz w:val="23"/>
          <w:szCs w:val="23"/>
        </w:rPr>
        <w:t xml:space="preserve">, uno de los cuales debe contener tu nombre (nombre, no apellido). Otra se llamará web. Ejemplo de nombre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fqdn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(dependiendo de tu nombre y apellido): jose.martinez.com</w:t>
      </w:r>
    </w:p>
    <w:p w:rsidR="00D77001" w:rsidRDefault="00D77001" w:rsidP="00A544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Al menos </w:t>
      </w:r>
      <w:r w:rsidRPr="006E660C">
        <w:rPr>
          <w:rFonts w:ascii="Segoe UI" w:hAnsi="Segoe UI" w:cs="Segoe UI"/>
          <w:color w:val="373A3C"/>
          <w:sz w:val="23"/>
          <w:szCs w:val="23"/>
          <w:u w:val="single"/>
        </w:rPr>
        <w:t>un registro ipv6</w:t>
      </w:r>
    </w:p>
    <w:p w:rsidR="00D77001" w:rsidRDefault="00D77001" w:rsidP="00A544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La máquina llamada web aloja un servidor web con al menos tres páginas diferentes (www,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aulavirtual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 ftp) que son direccionadas por nombre. Agrega los registros más oportunos que consideres para que el servidor pueda alojar esas páginas y se pueda acceder a ellas por nombre.</w:t>
      </w:r>
    </w:p>
    <w:p w:rsidR="00D77001" w:rsidRDefault="00D77001" w:rsidP="00A544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Un </w:t>
      </w:r>
      <w:r w:rsidRPr="006E660C">
        <w:rPr>
          <w:rFonts w:ascii="Segoe UI" w:hAnsi="Segoe UI" w:cs="Segoe UI"/>
          <w:color w:val="373A3C"/>
          <w:sz w:val="23"/>
          <w:szCs w:val="23"/>
          <w:u w:val="single"/>
        </w:rPr>
        <w:t>registro</w:t>
      </w:r>
      <w:r>
        <w:rPr>
          <w:rFonts w:ascii="Segoe UI" w:hAnsi="Segoe UI" w:cs="Segoe UI"/>
          <w:color w:val="373A3C"/>
          <w:sz w:val="23"/>
          <w:szCs w:val="23"/>
        </w:rPr>
        <w:t xml:space="preserve"> de </w:t>
      </w:r>
      <w:r w:rsidRPr="006E660C">
        <w:rPr>
          <w:rFonts w:ascii="Segoe UI" w:hAnsi="Segoe UI" w:cs="Segoe UI"/>
          <w:color w:val="373A3C"/>
          <w:sz w:val="23"/>
          <w:szCs w:val="23"/>
          <w:u w:val="single"/>
        </w:rPr>
        <w:t>tipo LOC</w:t>
      </w:r>
    </w:p>
    <w:p w:rsidR="00D77001" w:rsidRDefault="00D77001" w:rsidP="00D7700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6E660C">
        <w:rPr>
          <w:rFonts w:ascii="Segoe UI" w:hAnsi="Segoe UI" w:cs="Segoe UI"/>
          <w:b/>
          <w:color w:val="373A3C"/>
          <w:sz w:val="23"/>
          <w:szCs w:val="23"/>
        </w:rPr>
        <w:t>Tu dominio .es debe contener al menos 5 registros</w:t>
      </w:r>
      <w:r>
        <w:rPr>
          <w:rFonts w:ascii="Segoe UI" w:hAnsi="Segoe UI" w:cs="Segoe UI"/>
          <w:color w:val="373A3C"/>
          <w:sz w:val="23"/>
          <w:szCs w:val="23"/>
        </w:rPr>
        <w:t>:</w:t>
      </w:r>
    </w:p>
    <w:p w:rsidR="006E660C" w:rsidRDefault="00D77001" w:rsidP="00441AC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Permitir </w:t>
      </w:r>
      <w:r w:rsidRPr="00483AEA">
        <w:rPr>
          <w:rFonts w:ascii="Segoe UI" w:hAnsi="Segoe UI" w:cs="Segoe UI"/>
          <w:color w:val="373A3C"/>
          <w:sz w:val="23"/>
          <w:szCs w:val="23"/>
          <w:u w:val="single"/>
        </w:rPr>
        <w:t>consultas</w:t>
      </w:r>
      <w:r>
        <w:rPr>
          <w:rFonts w:ascii="Segoe UI" w:hAnsi="Segoe UI" w:cs="Segoe UI"/>
          <w:color w:val="373A3C"/>
          <w:sz w:val="23"/>
          <w:szCs w:val="23"/>
        </w:rPr>
        <w:t xml:space="preserve"> sólo a equipos del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mismo aula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</w:p>
    <w:p w:rsidR="00D77001" w:rsidRDefault="00D77001" w:rsidP="00441AC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Situar los </w:t>
      </w:r>
      <w:r w:rsidRPr="00483AEA">
        <w:rPr>
          <w:rFonts w:ascii="Segoe UI" w:hAnsi="Segoe UI" w:cs="Segoe UI"/>
          <w:color w:val="373A3C"/>
          <w:sz w:val="23"/>
          <w:szCs w:val="23"/>
          <w:u w:val="single"/>
        </w:rPr>
        <w:t>ficheros que contienen los registros</w:t>
      </w:r>
      <w:r>
        <w:rPr>
          <w:rFonts w:ascii="Segoe UI" w:hAnsi="Segoe UI" w:cs="Segoe UI"/>
          <w:color w:val="373A3C"/>
          <w:sz w:val="23"/>
          <w:szCs w:val="23"/>
        </w:rPr>
        <w:t xml:space="preserve"> de cada zona en el </w:t>
      </w:r>
      <w:r w:rsidRPr="00483AEA">
        <w:rPr>
          <w:rFonts w:ascii="Segoe UI" w:hAnsi="Segoe UI" w:cs="Segoe UI"/>
          <w:color w:val="373A3C"/>
          <w:sz w:val="23"/>
          <w:szCs w:val="23"/>
          <w:u w:val="single"/>
        </w:rPr>
        <w:t>luga</w:t>
      </w:r>
      <w:r>
        <w:rPr>
          <w:rFonts w:ascii="Segoe UI" w:hAnsi="Segoe UI" w:cs="Segoe UI"/>
          <w:color w:val="373A3C"/>
          <w:sz w:val="23"/>
          <w:szCs w:val="23"/>
        </w:rPr>
        <w:t>r más apropiado (habitualmente) para ello.</w:t>
      </w:r>
    </w:p>
    <w:p w:rsidR="00D77001" w:rsidRDefault="00D77001" w:rsidP="00441AC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Enviar fichero de configuración del servidor donde se vea la declaración de la zona y el fichero de configuración de dicha zona.</w:t>
      </w:r>
    </w:p>
    <w:p w:rsidR="00D77001" w:rsidRDefault="00D77001" w:rsidP="00441AC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Autoriza la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ip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172.16.6.100 para que pueda solicitar y recibir una transferencia completa de zona desde tu servidor. Esto se hace con la directiva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allow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-transfer</w:t>
      </w:r>
      <w:r w:rsidR="00441AC7"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{172.16.6.100;}; dentro de la declaración de zona.</w:t>
      </w:r>
    </w:p>
    <w:p w:rsidR="00D77001" w:rsidRDefault="00D77001" w:rsidP="00441AC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Para el dominio.com crea también la zona de resolución inversa con todos y cada uno de los registros de tipo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Address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que hayas generado en resolución directa.</w:t>
      </w:r>
    </w:p>
    <w:p w:rsidR="00560CF4" w:rsidRDefault="008E7EAE"/>
    <w:sectPr w:rsidR="00560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6463C"/>
    <w:multiLevelType w:val="multilevel"/>
    <w:tmpl w:val="3C06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770FB"/>
    <w:multiLevelType w:val="multilevel"/>
    <w:tmpl w:val="46A6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91"/>
    <w:rsid w:val="00040391"/>
    <w:rsid w:val="00250749"/>
    <w:rsid w:val="003D664C"/>
    <w:rsid w:val="00441AC7"/>
    <w:rsid w:val="00483AEA"/>
    <w:rsid w:val="004F24D8"/>
    <w:rsid w:val="00526A4D"/>
    <w:rsid w:val="00673EFA"/>
    <w:rsid w:val="00692EAC"/>
    <w:rsid w:val="006E660C"/>
    <w:rsid w:val="008E7EAE"/>
    <w:rsid w:val="009E1F27"/>
    <w:rsid w:val="00A43C8A"/>
    <w:rsid w:val="00A54444"/>
    <w:rsid w:val="00AF37B4"/>
    <w:rsid w:val="00B35D25"/>
    <w:rsid w:val="00B95996"/>
    <w:rsid w:val="00C4241A"/>
    <w:rsid w:val="00CF6150"/>
    <w:rsid w:val="00D26552"/>
    <w:rsid w:val="00D45CFB"/>
    <w:rsid w:val="00D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5818"/>
  <w15:chartTrackingRefBased/>
  <w15:docId w15:val="{0B9DA6C1-9962-474B-AEC9-F4C07F95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5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5D2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5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35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orenes casanova</dc:creator>
  <cp:keywords/>
  <dc:description/>
  <cp:lastModifiedBy>yolanda orenes casanova</cp:lastModifiedBy>
  <cp:revision>18</cp:revision>
  <dcterms:created xsi:type="dcterms:W3CDTF">2020-10-12T14:16:00Z</dcterms:created>
  <dcterms:modified xsi:type="dcterms:W3CDTF">2020-10-17T20:16:00Z</dcterms:modified>
</cp:coreProperties>
</file>