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langchain-mcp-adapters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langgraph_supervisor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google-adk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fastmcp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