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2794E" w14:textId="33A55182" w:rsidR="00FF5FF1" w:rsidRPr="00442109" w:rsidRDefault="00750437" w:rsidP="00085D8E">
      <w:pPr>
        <w:spacing w:line="240" w:lineRule="auto"/>
        <w:rPr>
          <w:rFonts w:ascii="Manrope" w:hAnsi="Manrope"/>
          <w:b/>
          <w:bCs/>
          <w:sz w:val="36"/>
          <w:szCs w:val="36"/>
        </w:rPr>
      </w:pPr>
      <w:r w:rsidRPr="00442109">
        <w:rPr>
          <w:rFonts w:ascii="Manrope" w:hAnsi="Manrope"/>
          <w:b/>
          <w:bCs/>
          <w:sz w:val="36"/>
          <w:szCs w:val="36"/>
        </w:rPr>
        <w:t xml:space="preserve">Inflation </w:t>
      </w:r>
      <w:r w:rsidRPr="00442109">
        <w:rPr>
          <w:rFonts w:ascii="Manrope" w:hAnsi="Manrope"/>
          <w:b/>
          <w:bCs/>
          <w:sz w:val="36"/>
          <w:szCs w:val="36"/>
          <w:highlight w:val="yellow"/>
        </w:rPr>
        <w:t>TK</w:t>
      </w:r>
      <w:r w:rsidRPr="00442109">
        <w:rPr>
          <w:rFonts w:ascii="Manrope" w:hAnsi="Manrope"/>
          <w:b/>
          <w:bCs/>
          <w:sz w:val="36"/>
          <w:szCs w:val="36"/>
        </w:rPr>
        <w:t xml:space="preserve"> in April</w:t>
      </w:r>
    </w:p>
    <w:p w14:paraId="6D10D726" w14:textId="49BA366A" w:rsidR="00345C4C" w:rsidRPr="00442109" w:rsidRDefault="00345C4C" w:rsidP="00085D8E">
      <w:pPr>
        <w:spacing w:line="240" w:lineRule="auto"/>
        <w:rPr>
          <w:rFonts w:ascii="Manrope" w:hAnsi="Manrope"/>
        </w:rPr>
      </w:pPr>
      <w:r w:rsidRPr="00442109">
        <w:rPr>
          <w:rFonts w:ascii="Manrope" w:hAnsi="Manrope"/>
          <w:noProof/>
        </w:rPr>
        <mc:AlternateContent>
          <mc:Choice Requires="wps">
            <w:drawing>
              <wp:anchor distT="45720" distB="45720" distL="114300" distR="114300" simplePos="0" relativeHeight="251659264" behindDoc="0" locked="0" layoutInCell="1" allowOverlap="1" wp14:anchorId="0774F9FE" wp14:editId="207DCC8C">
                <wp:simplePos x="0" y="0"/>
                <wp:positionH relativeFrom="margin">
                  <wp:align>right</wp:align>
                </wp:positionH>
                <wp:positionV relativeFrom="paragraph">
                  <wp:posOffset>275590</wp:posOffset>
                </wp:positionV>
                <wp:extent cx="6376670" cy="1404620"/>
                <wp:effectExtent l="0" t="0" r="2413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6670" cy="1404620"/>
                        </a:xfrm>
                        <a:prstGeom prst="rect">
                          <a:avLst/>
                        </a:prstGeom>
                        <a:solidFill>
                          <a:srgbClr val="FFFFFF"/>
                        </a:solidFill>
                        <a:ln w="9525">
                          <a:solidFill>
                            <a:srgbClr val="000000"/>
                          </a:solidFill>
                          <a:miter lim="800000"/>
                          <a:headEnd/>
                          <a:tailEnd/>
                        </a:ln>
                      </wps:spPr>
                      <wps:txbx>
                        <w:txbxContent>
                          <w:p w14:paraId="0C899A47" w14:textId="753BDD61" w:rsidR="00EA59A1" w:rsidRPr="00442109" w:rsidRDefault="00750437" w:rsidP="00345C4C">
                            <w:pPr>
                              <w:spacing w:line="240" w:lineRule="auto"/>
                              <w:rPr>
                                <w:rFonts w:ascii="Manrope" w:hAnsi="Manrope"/>
                              </w:rPr>
                            </w:pPr>
                            <w:r w:rsidRPr="00442109">
                              <w:rPr>
                                <w:rFonts w:ascii="Manrope" w:hAnsi="Manrope"/>
                              </w:rPr>
                              <w:t>TKTK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774F9FE" id="_x0000_t202" coordsize="21600,21600" o:spt="202" path="m,l,21600r21600,l21600,xe">
                <v:stroke joinstyle="miter"/>
                <v:path gradientshapeok="t" o:connecttype="rect"/>
              </v:shapetype>
              <v:shape id="Text Box 2" o:spid="_x0000_s1026" type="#_x0000_t202" style="position:absolute;margin-left:450.9pt;margin-top:21.7pt;width:502.1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">
                <v:textbox style="mso-fit-shape-to-text:t">
                  <w:txbxContent>
                    <w:p w14:paraId="0C899A47" w14:textId="753BDD61" w:rsidR="00EA59A1" w:rsidRPr="00442109" w:rsidRDefault="00750437" w:rsidP="00345C4C">
                      <w:pPr>
                        <w:spacing w:line="240" w:lineRule="auto"/>
                        <w:rPr>
                          <w:rFonts w:ascii="Manrope" w:hAnsi="Manrope"/>
                        </w:rPr>
                      </w:pPr>
                      <w:r w:rsidRPr="00442109">
                        <w:rPr>
                          <w:rFonts w:ascii="Manrope" w:hAnsi="Manrope"/>
                        </w:rPr>
                        <w:t>TKTK</w:t>
                      </w:r>
                    </w:p>
                  </w:txbxContent>
                </v:textbox>
                <w10:wrap type="square" anchorx="margin"/>
              </v:shape>
            </w:pict>
          </mc:Fallback>
        </mc:AlternateContent>
      </w:r>
    </w:p>
    <w:p w14:paraId="2D4F447B" w14:textId="649C6C0E" w:rsidR="00345C4C" w:rsidRPr="00442109" w:rsidRDefault="00345C4C" w:rsidP="00085D8E">
      <w:pPr>
        <w:spacing w:line="240" w:lineRule="auto"/>
        <w:rPr>
          <w:rFonts w:ascii="Manrope" w:hAnsi="Manrope"/>
        </w:rPr>
      </w:pPr>
    </w:p>
    <w:p w14:paraId="4434BA6B" w14:textId="1533373B" w:rsidR="00EA59A1" w:rsidRPr="00442109" w:rsidRDefault="00EA59A1">
      <w:pPr>
        <w:rPr>
          <w:rFonts w:ascii="Manrope" w:hAnsi="Manrope"/>
        </w:rPr>
      </w:pPr>
      <w:r w:rsidRPr="00442109">
        <w:rPr>
          <w:rFonts w:ascii="Manrope" w:hAnsi="Manrope"/>
        </w:rPr>
        <w:br w:type="page"/>
      </w:r>
    </w:p>
    <w:p w14:paraId="49EDFC38" w14:textId="77777777" w:rsidR="0003115F" w:rsidRPr="00442109" w:rsidRDefault="0003115F">
      <w:pPr>
        <w:rPr>
          <w:rFonts w:ascii="Manrope" w:hAnsi="Manrope"/>
          <w:b/>
          <w:bCs/>
          <w:sz w:val="36"/>
          <w:szCs w:val="36"/>
        </w:rPr>
      </w:pPr>
      <w:r w:rsidRPr="00442109">
        <w:rPr>
          <w:rFonts w:ascii="Manrope" w:hAnsi="Manrope"/>
          <w:b/>
          <w:bCs/>
          <w:sz w:val="36"/>
          <w:szCs w:val="36"/>
        </w:rPr>
        <w:lastRenderedPageBreak/>
        <w:br w:type="page"/>
      </w:r>
    </w:p>
    <w:p w14:paraId="50AF4DEB" w14:textId="620737A1" w:rsidR="00FF5FF1" w:rsidRPr="00442109" w:rsidRDefault="0003115F" w:rsidP="00085D8E">
      <w:pPr>
        <w:rPr>
          <w:rFonts w:ascii="Manrope" w:hAnsi="Manrope"/>
          <w:b/>
          <w:bCs/>
          <w:sz w:val="36"/>
          <w:szCs w:val="36"/>
        </w:rPr>
      </w:pPr>
      <w:r w:rsidRPr="00442109">
        <w:rPr>
          <w:rFonts w:ascii="Manrope" w:hAnsi="Manrope"/>
          <w:b/>
          <w:bCs/>
          <w:sz w:val="36"/>
          <w:szCs w:val="36"/>
        </w:rPr>
        <w:lastRenderedPageBreak/>
        <w:t>Contact Sibley Creek</w:t>
      </w:r>
    </w:p>
    <w:p w14:paraId="659D1678" w14:textId="77777777" w:rsidR="00F43AFB" w:rsidRPr="00442109" w:rsidRDefault="00F43AFB" w:rsidP="00085D8E">
      <w:pPr>
        <w:spacing w:line="240" w:lineRule="auto"/>
        <w:rPr>
          <w:rFonts w:ascii="Manrope" w:hAnsi="Manrope"/>
          <w:b/>
          <w:bCs/>
        </w:rPr>
      </w:pPr>
    </w:p>
    <w:p w14:paraId="10FD6835" w14:textId="49690141" w:rsidR="0003115F" w:rsidRPr="00442109" w:rsidRDefault="00E84ADA" w:rsidP="00085D8E">
      <w:pPr>
        <w:spacing w:line="240" w:lineRule="auto"/>
        <w:rPr>
          <w:rFonts w:ascii="Manrope" w:hAnsi="Manrope"/>
        </w:rPr>
      </w:pPr>
      <w:r w:rsidRPr="00442109">
        <w:rPr>
          <w:rFonts w:ascii="Manrope" w:hAnsi="Manrope"/>
          <w:b/>
          <w:bCs/>
        </w:rPr>
        <w:t>Jay Zhao-Murray</w:t>
      </w:r>
      <w:r w:rsidR="0003115F" w:rsidRPr="00442109">
        <w:rPr>
          <w:rFonts w:ascii="Manrope" w:hAnsi="Manrope"/>
          <w:b/>
          <w:bCs/>
        </w:rPr>
        <w:br/>
      </w:r>
      <w:r w:rsidR="0003115F" w:rsidRPr="00442109">
        <w:rPr>
          <w:rFonts w:ascii="Manrope" w:hAnsi="Manrope"/>
          <w:i/>
          <w:iCs/>
        </w:rPr>
        <w:t>Chief Economist</w:t>
      </w:r>
      <w:r w:rsidR="0003115F" w:rsidRPr="00442109">
        <w:rPr>
          <w:rFonts w:ascii="Manrope" w:hAnsi="Manrope"/>
        </w:rPr>
        <w:br/>
      </w:r>
      <w:r w:rsidRPr="00442109">
        <w:rPr>
          <w:rFonts w:ascii="Manrope" w:hAnsi="Manrope"/>
        </w:rPr>
        <w:t>(613) 883-0774</w:t>
      </w:r>
      <w:r w:rsidRPr="00442109">
        <w:rPr>
          <w:rFonts w:ascii="Manrope" w:hAnsi="Manrope"/>
        </w:rPr>
        <w:br/>
      </w:r>
      <w:r w:rsidR="0003115F" w:rsidRPr="00442109">
        <w:rPr>
          <w:rFonts w:ascii="Manrope" w:hAnsi="Manrope"/>
        </w:rPr>
        <w:t>jayzhaomurray@outlook.com</w:t>
      </w:r>
    </w:p>
    <w:p w14:paraId="29A72604" w14:textId="77777777" w:rsidR="0003115F" w:rsidRPr="00442109" w:rsidRDefault="0003115F" w:rsidP="00085D8E">
      <w:pPr>
        <w:spacing w:line="240" w:lineRule="auto"/>
        <w:rPr>
          <w:rFonts w:ascii="Manrope" w:hAnsi="Manrope"/>
        </w:rPr>
      </w:pPr>
    </w:p>
    <w:p w14:paraId="4811333C" w14:textId="22F113E5" w:rsidR="00F43AFB" w:rsidRPr="00442109" w:rsidRDefault="0003115F" w:rsidP="0003115F">
      <w:pPr>
        <w:spacing w:line="240" w:lineRule="auto"/>
        <w:rPr>
          <w:rFonts w:ascii="Manrope" w:hAnsi="Manrope"/>
          <w:i/>
          <w:iCs/>
        </w:rPr>
      </w:pPr>
      <w:r w:rsidRPr="00442109">
        <w:rPr>
          <w:rFonts w:ascii="Manrope" w:hAnsi="Manrope"/>
          <w:b/>
          <w:bCs/>
        </w:rPr>
        <w:t>Khoi Pham</w:t>
      </w:r>
      <w:r w:rsidRPr="00442109">
        <w:rPr>
          <w:rFonts w:ascii="Manrope" w:hAnsi="Manrope"/>
          <w:b/>
          <w:bCs/>
        </w:rPr>
        <w:br/>
      </w:r>
      <w:r w:rsidRPr="00442109">
        <w:rPr>
          <w:rFonts w:ascii="Manrope" w:hAnsi="Manrope"/>
          <w:i/>
          <w:iCs/>
        </w:rPr>
        <w:t>Research Analyst</w:t>
      </w:r>
      <w:r w:rsidR="00E84ADA" w:rsidRPr="00442109">
        <w:rPr>
          <w:rFonts w:ascii="Manrope" w:hAnsi="Manrope"/>
        </w:rPr>
        <w:br/>
      </w:r>
    </w:p>
    <w:p w14:paraId="5205CD02" w14:textId="77777777" w:rsidR="00F43AFB" w:rsidRPr="00442109" w:rsidRDefault="00F43AFB" w:rsidP="00085D8E">
      <w:pPr>
        <w:spacing w:line="240" w:lineRule="auto"/>
        <w:rPr>
          <w:rFonts w:ascii="Manrope" w:hAnsi="Manrope"/>
          <w:b/>
          <w:bCs/>
        </w:rPr>
      </w:pPr>
    </w:p>
    <w:p w14:paraId="7A5CC959" w14:textId="77777777" w:rsidR="00085D8E" w:rsidRPr="00442109" w:rsidRDefault="00085D8E" w:rsidP="00085D8E">
      <w:pPr>
        <w:spacing w:line="240" w:lineRule="auto"/>
        <w:rPr>
          <w:rFonts w:ascii="Manrope" w:hAnsi="Manrope"/>
          <w:b/>
          <w:bCs/>
        </w:rPr>
      </w:pPr>
    </w:p>
    <w:p w14:paraId="6802D983" w14:textId="77777777" w:rsidR="00085D8E" w:rsidRPr="00442109" w:rsidRDefault="00085D8E" w:rsidP="00085D8E">
      <w:pPr>
        <w:spacing w:line="240" w:lineRule="auto"/>
        <w:rPr>
          <w:rFonts w:ascii="Manrope" w:hAnsi="Manrope"/>
          <w:b/>
          <w:bCs/>
        </w:rPr>
      </w:pPr>
    </w:p>
    <w:p w14:paraId="77B0CEAF" w14:textId="77777777" w:rsidR="00085D8E" w:rsidRPr="00442109" w:rsidRDefault="00085D8E" w:rsidP="00085D8E">
      <w:pPr>
        <w:spacing w:line="240" w:lineRule="auto"/>
        <w:rPr>
          <w:rFonts w:ascii="Manrope" w:hAnsi="Manrope"/>
          <w:b/>
          <w:bCs/>
        </w:rPr>
      </w:pPr>
    </w:p>
    <w:p w14:paraId="653CD334" w14:textId="27EBE9B3" w:rsidR="0003115F" w:rsidRPr="00442109" w:rsidRDefault="0003115F" w:rsidP="00085D8E">
      <w:pPr>
        <w:spacing w:line="240" w:lineRule="auto"/>
        <w:rPr>
          <w:rFonts w:ascii="Manrope" w:hAnsi="Manrope"/>
          <w:b/>
          <w:bCs/>
        </w:rPr>
      </w:pPr>
    </w:p>
    <w:p w14:paraId="3FAFB060" w14:textId="77777777" w:rsidR="0003115F" w:rsidRPr="00442109" w:rsidRDefault="0003115F" w:rsidP="00085D8E">
      <w:pPr>
        <w:spacing w:line="240" w:lineRule="auto"/>
        <w:rPr>
          <w:rFonts w:ascii="Manrope" w:hAnsi="Manrope"/>
          <w:b/>
          <w:bCs/>
        </w:rPr>
      </w:pPr>
    </w:p>
    <w:p w14:paraId="5B7AF8E7" w14:textId="203543A8" w:rsidR="00FF5FF1" w:rsidRPr="00442109" w:rsidRDefault="0003115F" w:rsidP="00085D8E">
      <w:pPr>
        <w:spacing w:line="240" w:lineRule="auto"/>
        <w:rPr>
          <w:rFonts w:ascii="Manrope" w:hAnsi="Manrope"/>
        </w:rPr>
      </w:pPr>
      <w:r w:rsidRPr="00442109">
        <w:rPr>
          <w:rFonts w:ascii="Manrope" w:hAnsi="Manrope"/>
          <w:b/>
          <w:bCs/>
        </w:rPr>
        <w:br/>
      </w:r>
      <w:r w:rsidR="00E84ADA" w:rsidRPr="00442109">
        <w:rPr>
          <w:rFonts w:ascii="Manrope" w:hAnsi="Manrope"/>
          <w:b/>
          <w:bCs/>
        </w:rPr>
        <w:t>Disclaimer</w:t>
      </w:r>
    </w:p>
    <w:p w14:paraId="3DA95A5B" w14:textId="01B43E3D" w:rsidR="00FF5FF1" w:rsidRPr="00442109" w:rsidRDefault="00E84ADA" w:rsidP="00085D8E">
      <w:pPr>
        <w:spacing w:line="240" w:lineRule="auto"/>
        <w:rPr>
          <w:rFonts w:ascii="Manrope" w:hAnsi="Manrope"/>
          <w:sz w:val="20"/>
          <w:szCs w:val="20"/>
        </w:rPr>
      </w:pPr>
      <w:r w:rsidRPr="00442109">
        <w:rPr>
          <w:rFonts w:ascii="Manrope" w:hAnsi="Manrope"/>
          <w:sz w:val="20"/>
          <w:szCs w:val="20"/>
        </w:rPr>
        <w:t>©202</w:t>
      </w:r>
      <w:r w:rsidR="0003115F" w:rsidRPr="00442109">
        <w:rPr>
          <w:rFonts w:ascii="Manrope" w:hAnsi="Manrope"/>
          <w:sz w:val="20"/>
          <w:szCs w:val="20"/>
        </w:rPr>
        <w:t>6</w:t>
      </w:r>
      <w:r w:rsidRPr="00442109">
        <w:rPr>
          <w:rFonts w:ascii="Manrope" w:hAnsi="Manrope"/>
          <w:sz w:val="20"/>
          <w:szCs w:val="20"/>
        </w:rPr>
        <w:t xml:space="preserve"> </w:t>
      </w:r>
      <w:r w:rsidR="0003115F" w:rsidRPr="00442109">
        <w:rPr>
          <w:rFonts w:ascii="Manrope" w:hAnsi="Manrope"/>
          <w:sz w:val="20"/>
          <w:szCs w:val="20"/>
        </w:rPr>
        <w:t>Sibley Creek</w:t>
      </w:r>
      <w:r w:rsidRPr="00442109">
        <w:rPr>
          <w:rFonts w:ascii="Manrope" w:hAnsi="Manrope"/>
          <w:sz w:val="20"/>
          <w:szCs w:val="20"/>
        </w:rPr>
        <w:t xml:space="preserve">. </w:t>
      </w:r>
      <w:r w:rsidR="0003115F" w:rsidRPr="00442109">
        <w:rPr>
          <w:rFonts w:ascii="Manrope" w:hAnsi="Manrope"/>
          <w:sz w:val="20"/>
          <w:szCs w:val="20"/>
        </w:rPr>
        <w:t xml:space="preserve">Sibley Creek </w:t>
      </w:r>
      <w:r w:rsidR="008D14D6" w:rsidRPr="00442109">
        <w:rPr>
          <w:rFonts w:ascii="Manrope" w:hAnsi="Manrope"/>
          <w:sz w:val="20"/>
          <w:szCs w:val="20"/>
        </w:rPr>
        <w:t xml:space="preserve">is not a registered investment advisor. This report is for informational and discussion purposes only. Opinions expressed represent the good faith views of the author(s) as of the date of the report and may be subject to change at any time without notice. Opinions about future economic and financial market performance are based on assumptions, risks and uncertainties that may change over time. </w:t>
      </w:r>
      <w:r w:rsidR="0003115F" w:rsidRPr="00442109">
        <w:rPr>
          <w:rFonts w:ascii="Manrope" w:hAnsi="Manrope"/>
          <w:sz w:val="20"/>
          <w:szCs w:val="20"/>
        </w:rPr>
        <w:t xml:space="preserve">Sibley Creek </w:t>
      </w:r>
      <w:r w:rsidR="008D14D6" w:rsidRPr="00442109">
        <w:rPr>
          <w:rFonts w:ascii="Manrope" w:hAnsi="Manrope"/>
          <w:sz w:val="20"/>
          <w:szCs w:val="20"/>
        </w:rPr>
        <w:t>does not guarantee the accuracy or completeness of the information contained in this report.</w:t>
      </w:r>
      <w:r w:rsidR="008D14D6" w:rsidRPr="00442109">
        <w:rPr>
          <w:rFonts w:ascii="Manrope" w:hAnsi="Manrope"/>
          <w:sz w:val="20"/>
          <w:szCs w:val="20"/>
        </w:rPr>
        <w:br/>
      </w:r>
      <w:r w:rsidR="000B78B7" w:rsidRPr="00442109">
        <w:rPr>
          <w:rFonts w:ascii="Manrope" w:hAnsi="Manrope"/>
          <w:sz w:val="20"/>
          <w:szCs w:val="20"/>
        </w:rPr>
        <w:br/>
      </w:r>
      <w:r w:rsidR="00B20CF0" w:rsidRPr="00442109">
        <w:rPr>
          <w:rFonts w:ascii="Manrope" w:hAnsi="Manrope"/>
          <w:sz w:val="20"/>
          <w:szCs w:val="20"/>
        </w:rPr>
        <w:t xml:space="preserve">No mention of a particular security, index, derivative, or other instrument in the </w:t>
      </w:r>
      <w:r w:rsidR="000B78B7" w:rsidRPr="00442109">
        <w:rPr>
          <w:rFonts w:ascii="Manrope" w:hAnsi="Manrope"/>
          <w:sz w:val="20"/>
          <w:szCs w:val="20"/>
        </w:rPr>
        <w:t>report</w:t>
      </w:r>
      <w:r w:rsidR="00B20CF0" w:rsidRPr="00442109">
        <w:rPr>
          <w:rFonts w:ascii="Manrope" w:hAnsi="Manrope"/>
          <w:sz w:val="20"/>
          <w:szCs w:val="20"/>
        </w:rPr>
        <w:t xml:space="preserve"> constitutes a recommendation to buy, sell, or hold that or any other security, nor does it constitute an opinion on the suitability of any security, index, or derivative. </w:t>
      </w:r>
      <w:r w:rsidR="00F43AFB" w:rsidRPr="00442109">
        <w:rPr>
          <w:rFonts w:ascii="Manrope" w:hAnsi="Manrope"/>
          <w:sz w:val="20"/>
          <w:szCs w:val="20"/>
        </w:rPr>
        <w:t xml:space="preserve">You must determine, on your own behalf or through independent professional advice, the merits, terms, conditions, risks and consequences of any transactions described in this </w:t>
      </w:r>
      <w:r w:rsidR="00085D8E" w:rsidRPr="00442109">
        <w:rPr>
          <w:rFonts w:ascii="Manrope" w:hAnsi="Manrope"/>
          <w:sz w:val="20"/>
          <w:szCs w:val="20"/>
        </w:rPr>
        <w:t>report</w:t>
      </w:r>
      <w:r w:rsidR="00F43AFB" w:rsidRPr="00442109">
        <w:rPr>
          <w:rFonts w:ascii="Manrope" w:hAnsi="Manrope"/>
          <w:sz w:val="20"/>
          <w:szCs w:val="20"/>
        </w:rPr>
        <w:t>.</w:t>
      </w:r>
      <w:r w:rsidR="00085D8E" w:rsidRPr="00442109">
        <w:rPr>
          <w:rFonts w:ascii="Manrope" w:hAnsi="Manrope"/>
          <w:sz w:val="20"/>
          <w:szCs w:val="20"/>
        </w:rPr>
        <w:t xml:space="preserve"> </w:t>
      </w:r>
      <w:r w:rsidR="00F43AFB" w:rsidRPr="00442109">
        <w:rPr>
          <w:rFonts w:ascii="Manrope" w:hAnsi="Manrope"/>
          <w:sz w:val="20"/>
          <w:szCs w:val="20"/>
        </w:rPr>
        <w:t>T</w:t>
      </w:r>
      <w:r w:rsidR="008D14D6" w:rsidRPr="00442109">
        <w:rPr>
          <w:rFonts w:ascii="Manrope" w:hAnsi="Manrope"/>
          <w:sz w:val="20"/>
          <w:szCs w:val="20"/>
        </w:rPr>
        <w:t xml:space="preserve">he author(s) may have a financial interest in </w:t>
      </w:r>
      <w:r w:rsidR="00F43AFB" w:rsidRPr="00442109">
        <w:rPr>
          <w:rFonts w:ascii="Manrope" w:hAnsi="Manrope"/>
          <w:sz w:val="20"/>
          <w:szCs w:val="20"/>
        </w:rPr>
        <w:t xml:space="preserve">any or all securities and instruments mentioned </w:t>
      </w:r>
      <w:r w:rsidR="00085D8E" w:rsidRPr="00442109">
        <w:rPr>
          <w:rFonts w:ascii="Manrope" w:hAnsi="Manrope"/>
          <w:sz w:val="20"/>
          <w:szCs w:val="20"/>
        </w:rPr>
        <w:t>herein</w:t>
      </w:r>
      <w:r w:rsidR="00F43AFB" w:rsidRPr="00442109">
        <w:rPr>
          <w:rFonts w:ascii="Manrope" w:hAnsi="Manrope"/>
          <w:sz w:val="20"/>
          <w:szCs w:val="20"/>
        </w:rPr>
        <w:t>.</w:t>
      </w:r>
    </w:p>
    <w:sectPr w:rsidR="00FF5FF1" w:rsidRPr="00442109" w:rsidSect="00E84ADA">
      <w:headerReference w:type="default" r:id="rId7"/>
      <w:footerReference w:type="default" r:id="rId8"/>
      <w:pgSz w:w="12240" w:h="15840"/>
      <w:pgMar w:top="2835"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68618" w14:textId="77777777" w:rsidR="00960AEB" w:rsidRDefault="00960AEB" w:rsidP="00FF5FF1">
      <w:pPr>
        <w:spacing w:after="0" w:line="240" w:lineRule="auto"/>
      </w:pPr>
      <w:r>
        <w:separator/>
      </w:r>
    </w:p>
  </w:endnote>
  <w:endnote w:type="continuationSeparator" w:id="0">
    <w:p w14:paraId="2B5CD132" w14:textId="77777777" w:rsidR="00960AEB" w:rsidRDefault="00960AEB" w:rsidP="00FF5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rope">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6D289" w14:textId="6EC21503" w:rsidR="00345C4C" w:rsidRPr="00442109" w:rsidRDefault="00750437">
    <w:pPr>
      <w:pStyle w:val="Footer"/>
      <w:rPr>
        <w:rFonts w:ascii="Manrope" w:hAnsi="Manrope"/>
      </w:rPr>
    </w:pPr>
    <w:r w:rsidRPr="00442109">
      <w:rPr>
        <w:rFonts w:ascii="Manrope" w:hAnsi="Manrope"/>
        <w:b/>
        <w:bCs/>
      </w:rPr>
      <w:t>Sibley Creek</w:t>
    </w:r>
    <w:r w:rsidR="003B175D" w:rsidRPr="00442109">
      <w:rPr>
        <w:rFonts w:ascii="Manrope" w:hAnsi="Manrope"/>
      </w:rPr>
      <w:ptab w:relativeTo="margin" w:alignment="center" w:leader="none"/>
    </w:r>
    <w:r w:rsidR="0003115F" w:rsidRPr="00442109">
      <w:rPr>
        <w:rFonts w:ascii="Manrope" w:hAnsi="Manrope"/>
        <w:i/>
        <w:iCs/>
      </w:rPr>
      <w:t>Independent. Proudly Canadian.</w:t>
    </w:r>
    <w:r w:rsidR="003B175D" w:rsidRPr="00442109">
      <w:rPr>
        <w:rFonts w:ascii="Manrope" w:hAnsi="Manrope"/>
      </w:rPr>
      <w:ptab w:relativeTo="margin" w:alignment="right" w:leader="none"/>
    </w:r>
    <w:r w:rsidR="003B175D" w:rsidRPr="00442109">
      <w:rPr>
        <w:rFonts w:ascii="Manrope" w:hAnsi="Manrope"/>
      </w:rPr>
      <w:fldChar w:fldCharType="begin"/>
    </w:r>
    <w:r w:rsidR="003B175D" w:rsidRPr="00442109">
      <w:rPr>
        <w:rFonts w:ascii="Manrope" w:hAnsi="Manrope"/>
      </w:rPr>
      <w:instrText xml:space="preserve"> PAGE   \* MERGEFORMAT </w:instrText>
    </w:r>
    <w:r w:rsidR="003B175D" w:rsidRPr="00442109">
      <w:rPr>
        <w:rFonts w:ascii="Manrope" w:hAnsi="Manrope"/>
      </w:rPr>
      <w:fldChar w:fldCharType="separate"/>
    </w:r>
    <w:r w:rsidR="003B175D" w:rsidRPr="00442109">
      <w:rPr>
        <w:rFonts w:ascii="Manrope" w:hAnsi="Manrope"/>
        <w:noProof/>
      </w:rPr>
      <w:t>1</w:t>
    </w:r>
    <w:r w:rsidR="003B175D" w:rsidRPr="00442109">
      <w:rPr>
        <w:rFonts w:ascii="Manrope" w:hAnsi="Manrope"/>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370CF" w14:textId="77777777" w:rsidR="00960AEB" w:rsidRDefault="00960AEB" w:rsidP="00FF5FF1">
      <w:pPr>
        <w:spacing w:after="0" w:line="240" w:lineRule="auto"/>
      </w:pPr>
      <w:r>
        <w:separator/>
      </w:r>
    </w:p>
  </w:footnote>
  <w:footnote w:type="continuationSeparator" w:id="0">
    <w:p w14:paraId="353072DE" w14:textId="77777777" w:rsidR="00960AEB" w:rsidRDefault="00960AEB" w:rsidP="00FF5F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4A385" w14:textId="674475B8" w:rsidR="00085D8E" w:rsidRPr="00442109" w:rsidRDefault="00FA43E1" w:rsidP="00FF5FF1">
    <w:pPr>
      <w:pStyle w:val="Header"/>
      <w:jc w:val="right"/>
      <w:rPr>
        <w:rFonts w:ascii="Manrope" w:hAnsi="Manrope"/>
        <w:color w:val="FFFFFF" w:themeColor="background1"/>
      </w:rPr>
    </w:pPr>
    <w:r w:rsidRPr="00442109">
      <w:rPr>
        <w:rFonts w:ascii="Manrope" w:hAnsi="Manrope"/>
        <w:i/>
        <w:iCs/>
        <w:noProof/>
        <w:color w:val="FFFFFF" w:themeColor="background1"/>
      </w:rPr>
      <w:drawing>
        <wp:anchor distT="0" distB="0" distL="114300" distR="114300" simplePos="0" relativeHeight="251659264" behindDoc="1" locked="0" layoutInCell="1" allowOverlap="1" wp14:anchorId="312F2772" wp14:editId="36AB7D72">
          <wp:simplePos x="0" y="0"/>
          <wp:positionH relativeFrom="page">
            <wp:align>right</wp:align>
          </wp:positionH>
          <wp:positionV relativeFrom="paragraph">
            <wp:posOffset>-450215</wp:posOffset>
          </wp:positionV>
          <wp:extent cx="7767955" cy="1571625"/>
          <wp:effectExtent l="0" t="0" r="4445" b="9525"/>
          <wp:wrapNone/>
          <wp:docPr id="737139660" name="Picture 1" descr="A blueprint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39660" name="Picture 1" descr="A blueprint of a house&#10;&#10;Description automatically generated"/>
                  <pic:cNvPicPr/>
                </pic:nvPicPr>
                <pic:blipFill rotWithShape="1">
                  <a:blip r:embed="rId1">
                    <a:extLst>
                      <a:ext uri="{28A0092B-C50C-407E-A947-70E740481C1C}">
                        <a14:useLocalDpi xmlns:a14="http://schemas.microsoft.com/office/drawing/2010/main" val="0"/>
                      </a:ext>
                    </a:extLst>
                  </a:blip>
                  <a:srcRect t="22128" b="44152"/>
                  <a:stretch/>
                </pic:blipFill>
                <pic:spPr bwMode="auto">
                  <a:xfrm>
                    <a:off x="0" y="0"/>
                    <a:ext cx="7767955" cy="1571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5D8E" w:rsidRPr="00442109">
      <w:rPr>
        <w:rFonts w:ascii="Manrope" w:hAnsi="Manrope"/>
        <w:i/>
        <w:iCs/>
        <w:noProof/>
        <w:color w:val="FFFFFF" w:themeColor="background1"/>
      </w:rPr>
      <mc:AlternateContent>
        <mc:Choice Requires="wps">
          <w:drawing>
            <wp:anchor distT="0" distB="0" distL="114300" distR="114300" simplePos="0" relativeHeight="251660288" behindDoc="1" locked="0" layoutInCell="1" allowOverlap="1" wp14:anchorId="65570140" wp14:editId="61C9D586">
              <wp:simplePos x="0" y="0"/>
              <wp:positionH relativeFrom="column">
                <wp:posOffset>-103865</wp:posOffset>
              </wp:positionH>
              <wp:positionV relativeFrom="paragraph">
                <wp:posOffset>150286</wp:posOffset>
              </wp:positionV>
              <wp:extent cx="1624083" cy="464024"/>
              <wp:effectExtent l="0" t="0" r="0" b="0"/>
              <wp:wrapNone/>
              <wp:docPr id="1930936479" name="Rectangle 5"/>
              <wp:cNvGraphicFramePr/>
              <a:graphic xmlns:a="http://schemas.openxmlformats.org/drawingml/2006/main">
                <a:graphicData uri="http://schemas.microsoft.com/office/word/2010/wordprocessingShape">
                  <wps:wsp>
                    <wps:cNvSpPr/>
                    <wps:spPr>
                      <a:xfrm>
                        <a:off x="0" y="0"/>
                        <a:ext cx="1624083" cy="464024"/>
                      </a:xfrm>
                      <a:prstGeom prst="rect">
                        <a:avLst/>
                      </a:prstGeom>
                      <a:solidFill>
                        <a:srgbClr val="215F9A">
                          <a:alpha val="50196"/>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8F6CFE" id="Rectangle 5" o:spid="_x0000_s1026" style="position:absolute;margin-left:-8.2pt;margin-top:11.85pt;width:127.9pt;height:36.5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" fillcolor="#215f9a" stroked="f" strokeweight="1pt">
              <v:fill opacity="32896f"/>
            </v:rect>
          </w:pict>
        </mc:Fallback>
      </mc:AlternateContent>
    </w:r>
    <w:r w:rsidRPr="00442109">
      <w:rPr>
        <w:rFonts w:ascii="Manrope" w:hAnsi="Manrope"/>
        <w:color w:val="FFFFFF" w:themeColor="background1"/>
      </w:rPr>
      <w:tab/>
    </w:r>
    <w:r w:rsidR="00085D8E" w:rsidRPr="00442109">
      <w:rPr>
        <w:rFonts w:ascii="Manrope" w:hAnsi="Manrope"/>
        <w:color w:val="FFFFFF" w:themeColor="background1"/>
      </w:rPr>
      <w:t xml:space="preserve"> </w:t>
    </w:r>
  </w:p>
  <w:p w14:paraId="1181ABF3" w14:textId="47FC240C" w:rsidR="00FF5FF1" w:rsidRPr="00442109" w:rsidRDefault="00085D8E" w:rsidP="00FF5FF1">
    <w:pPr>
      <w:pStyle w:val="Header"/>
      <w:jc w:val="right"/>
      <w:rPr>
        <w:rFonts w:ascii="Manrope" w:hAnsi="Manrope"/>
        <w:i/>
        <w:iCs/>
      </w:rPr>
    </w:pPr>
    <w:r w:rsidRPr="00442109">
      <w:rPr>
        <w:rFonts w:ascii="Manrope" w:hAnsi="Manrope"/>
        <w:b/>
        <w:bCs/>
        <w:color w:val="FFFFFF" w:themeColor="background1"/>
        <w:sz w:val="52"/>
        <w:szCs w:val="52"/>
      </w:rPr>
      <w:t>Blueprint.</w:t>
    </w:r>
    <w:r w:rsidRPr="00442109">
      <w:rPr>
        <w:rFonts w:ascii="Manrope" w:hAnsi="Manrope"/>
        <w:color w:val="FFFFFF" w:themeColor="background1"/>
      </w:rPr>
      <w:ptab w:relativeTo="margin" w:alignment="center" w:leader="none"/>
    </w:r>
    <w:r w:rsidR="0003115F" w:rsidRPr="00442109">
      <w:rPr>
        <w:rFonts w:ascii="Manrope" w:hAnsi="Manrope"/>
        <w:color w:val="FFFFFF" w:themeColor="background1"/>
      </w:rPr>
      <w:t>Data Commentary</w:t>
    </w:r>
    <w:r w:rsidRPr="00442109">
      <w:rPr>
        <w:rFonts w:ascii="Manrope" w:hAnsi="Manrope"/>
        <w:color w:val="FFFFFF" w:themeColor="background1"/>
      </w:rPr>
      <w:ptab w:relativeTo="margin" w:alignment="right" w:leader="none"/>
    </w:r>
    <w:r w:rsidRPr="00442109">
      <w:rPr>
        <w:rFonts w:ascii="Manrope" w:hAnsi="Manrope"/>
        <w:color w:val="FFFFFF" w:themeColor="background1"/>
      </w:rPr>
      <w:fldChar w:fldCharType="begin"/>
    </w:r>
    <w:r w:rsidRPr="00442109">
      <w:rPr>
        <w:rFonts w:ascii="Manrope" w:hAnsi="Manrope"/>
        <w:color w:val="FFFFFF" w:themeColor="background1"/>
      </w:rPr>
      <w:instrText xml:space="preserve"> DATE \@ "MMMM d, yyyy" </w:instrText>
    </w:r>
    <w:r w:rsidRPr="00442109">
      <w:rPr>
        <w:rFonts w:ascii="Manrope" w:hAnsi="Manrope"/>
        <w:color w:val="FFFFFF" w:themeColor="background1"/>
      </w:rPr>
      <w:fldChar w:fldCharType="separate"/>
    </w:r>
    <w:r w:rsidR="00442109" w:rsidRPr="00442109">
      <w:rPr>
        <w:rFonts w:ascii="Manrope" w:hAnsi="Manrope"/>
        <w:noProof/>
        <w:color w:val="FFFFFF" w:themeColor="background1"/>
      </w:rPr>
      <w:t>May 18, 2026</w:t>
    </w:r>
    <w:r w:rsidRPr="00442109">
      <w:rPr>
        <w:rFonts w:ascii="Manrope" w:hAnsi="Manrope"/>
        <w:color w:val="FFFFFF" w:themeColor="background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8313B"/>
    <w:multiLevelType w:val="multilevel"/>
    <w:tmpl w:val="E8B0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E7AA2"/>
    <w:multiLevelType w:val="multilevel"/>
    <w:tmpl w:val="CD72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0336D"/>
    <w:multiLevelType w:val="multilevel"/>
    <w:tmpl w:val="295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22272"/>
    <w:multiLevelType w:val="multilevel"/>
    <w:tmpl w:val="2EC8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347481">
    <w:abstractNumId w:val="1"/>
  </w:num>
  <w:num w:numId="2" w16cid:durableId="426973489">
    <w:abstractNumId w:val="2"/>
  </w:num>
  <w:num w:numId="3" w16cid:durableId="990524926">
    <w:abstractNumId w:val="3"/>
  </w:num>
  <w:num w:numId="4" w16cid:durableId="1548493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FF1"/>
    <w:rsid w:val="0003115F"/>
    <w:rsid w:val="00053371"/>
    <w:rsid w:val="00082B6E"/>
    <w:rsid w:val="00085D8E"/>
    <w:rsid w:val="000B78B7"/>
    <w:rsid w:val="0011599E"/>
    <w:rsid w:val="001C677B"/>
    <w:rsid w:val="00280C2B"/>
    <w:rsid w:val="00297A24"/>
    <w:rsid w:val="002C7B02"/>
    <w:rsid w:val="002E0A43"/>
    <w:rsid w:val="00333FBB"/>
    <w:rsid w:val="00345C4C"/>
    <w:rsid w:val="00360C41"/>
    <w:rsid w:val="00380386"/>
    <w:rsid w:val="003B175D"/>
    <w:rsid w:val="00437066"/>
    <w:rsid w:val="00442109"/>
    <w:rsid w:val="00471755"/>
    <w:rsid w:val="004822B0"/>
    <w:rsid w:val="00482F2F"/>
    <w:rsid w:val="004B7E7B"/>
    <w:rsid w:val="00595675"/>
    <w:rsid w:val="005B1BF4"/>
    <w:rsid w:val="005C5E5F"/>
    <w:rsid w:val="005D66E9"/>
    <w:rsid w:val="0060455B"/>
    <w:rsid w:val="006241B1"/>
    <w:rsid w:val="006F4DF5"/>
    <w:rsid w:val="00700B28"/>
    <w:rsid w:val="00742B3D"/>
    <w:rsid w:val="00750437"/>
    <w:rsid w:val="00764ECE"/>
    <w:rsid w:val="008147B1"/>
    <w:rsid w:val="00835562"/>
    <w:rsid w:val="00841D5A"/>
    <w:rsid w:val="008A48D7"/>
    <w:rsid w:val="008D14D6"/>
    <w:rsid w:val="008E6C5B"/>
    <w:rsid w:val="008F1CA9"/>
    <w:rsid w:val="00960AEB"/>
    <w:rsid w:val="0099564F"/>
    <w:rsid w:val="009A5976"/>
    <w:rsid w:val="009C0A1D"/>
    <w:rsid w:val="00A72AD9"/>
    <w:rsid w:val="00A743D1"/>
    <w:rsid w:val="00A96F37"/>
    <w:rsid w:val="00B20CF0"/>
    <w:rsid w:val="00B305B2"/>
    <w:rsid w:val="00B30884"/>
    <w:rsid w:val="00B744B0"/>
    <w:rsid w:val="00B93B1F"/>
    <w:rsid w:val="00BB260A"/>
    <w:rsid w:val="00BD6ACA"/>
    <w:rsid w:val="00CD6FB7"/>
    <w:rsid w:val="00D15F64"/>
    <w:rsid w:val="00D31A7B"/>
    <w:rsid w:val="00D83B94"/>
    <w:rsid w:val="00E769F8"/>
    <w:rsid w:val="00E84ADA"/>
    <w:rsid w:val="00E960F8"/>
    <w:rsid w:val="00EA59A1"/>
    <w:rsid w:val="00F21AC5"/>
    <w:rsid w:val="00F43AFB"/>
    <w:rsid w:val="00F95100"/>
    <w:rsid w:val="00FA1D24"/>
    <w:rsid w:val="00FA43E1"/>
    <w:rsid w:val="00FE27A9"/>
    <w:rsid w:val="00FF5F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BC861"/>
  <w15:chartTrackingRefBased/>
  <w15:docId w15:val="{DEADBEB5-8E19-4D7F-A661-729683CFA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FF1"/>
    <w:rPr>
      <w:rFonts w:eastAsiaTheme="majorEastAsia" w:cstheme="majorBidi"/>
      <w:color w:val="272727" w:themeColor="text1" w:themeTint="D8"/>
    </w:rPr>
  </w:style>
  <w:style w:type="paragraph" w:styleId="Title">
    <w:name w:val="Title"/>
    <w:basedOn w:val="Normal"/>
    <w:next w:val="Normal"/>
    <w:link w:val="TitleChar"/>
    <w:uiPriority w:val="10"/>
    <w:qFormat/>
    <w:rsid w:val="00FF5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FF1"/>
    <w:pPr>
      <w:spacing w:before="160"/>
      <w:jc w:val="center"/>
    </w:pPr>
    <w:rPr>
      <w:i/>
      <w:iCs/>
      <w:color w:val="404040" w:themeColor="text1" w:themeTint="BF"/>
    </w:rPr>
  </w:style>
  <w:style w:type="character" w:customStyle="1" w:styleId="QuoteChar">
    <w:name w:val="Quote Char"/>
    <w:basedOn w:val="DefaultParagraphFont"/>
    <w:link w:val="Quote"/>
    <w:uiPriority w:val="29"/>
    <w:rsid w:val="00FF5FF1"/>
    <w:rPr>
      <w:i/>
      <w:iCs/>
      <w:color w:val="404040" w:themeColor="text1" w:themeTint="BF"/>
    </w:rPr>
  </w:style>
  <w:style w:type="paragraph" w:styleId="ListParagraph">
    <w:name w:val="List Paragraph"/>
    <w:basedOn w:val="Normal"/>
    <w:uiPriority w:val="34"/>
    <w:qFormat/>
    <w:rsid w:val="00FF5FF1"/>
    <w:pPr>
      <w:ind w:left="720"/>
      <w:contextualSpacing/>
    </w:pPr>
  </w:style>
  <w:style w:type="character" w:styleId="IntenseEmphasis">
    <w:name w:val="Intense Emphasis"/>
    <w:basedOn w:val="DefaultParagraphFont"/>
    <w:uiPriority w:val="21"/>
    <w:qFormat/>
    <w:rsid w:val="00FF5FF1"/>
    <w:rPr>
      <w:i/>
      <w:iCs/>
      <w:color w:val="0F4761" w:themeColor="accent1" w:themeShade="BF"/>
    </w:rPr>
  </w:style>
  <w:style w:type="paragraph" w:styleId="IntenseQuote">
    <w:name w:val="Intense Quote"/>
    <w:basedOn w:val="Normal"/>
    <w:next w:val="Normal"/>
    <w:link w:val="IntenseQuoteChar"/>
    <w:uiPriority w:val="30"/>
    <w:qFormat/>
    <w:rsid w:val="00FF5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FF1"/>
    <w:rPr>
      <w:i/>
      <w:iCs/>
      <w:color w:val="0F4761" w:themeColor="accent1" w:themeShade="BF"/>
    </w:rPr>
  </w:style>
  <w:style w:type="character" w:styleId="IntenseReference">
    <w:name w:val="Intense Reference"/>
    <w:basedOn w:val="DefaultParagraphFont"/>
    <w:uiPriority w:val="32"/>
    <w:qFormat/>
    <w:rsid w:val="00FF5FF1"/>
    <w:rPr>
      <w:b/>
      <w:bCs/>
      <w:smallCaps/>
      <w:color w:val="0F4761" w:themeColor="accent1" w:themeShade="BF"/>
      <w:spacing w:val="5"/>
    </w:rPr>
  </w:style>
  <w:style w:type="paragraph" w:styleId="Header">
    <w:name w:val="header"/>
    <w:basedOn w:val="Normal"/>
    <w:link w:val="HeaderChar"/>
    <w:uiPriority w:val="99"/>
    <w:unhideWhenUsed/>
    <w:rsid w:val="00FF5F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5FF1"/>
  </w:style>
  <w:style w:type="paragraph" w:styleId="Footer">
    <w:name w:val="footer"/>
    <w:basedOn w:val="Normal"/>
    <w:link w:val="FooterChar"/>
    <w:uiPriority w:val="99"/>
    <w:unhideWhenUsed/>
    <w:rsid w:val="00FF5F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5FF1"/>
  </w:style>
  <w:style w:type="character" w:styleId="Hyperlink">
    <w:name w:val="Hyperlink"/>
    <w:basedOn w:val="DefaultParagraphFont"/>
    <w:uiPriority w:val="99"/>
    <w:unhideWhenUsed/>
    <w:rsid w:val="00FF5FF1"/>
    <w:rPr>
      <w:color w:val="467886" w:themeColor="hyperlink"/>
      <w:u w:val="single"/>
    </w:rPr>
  </w:style>
  <w:style w:type="character" w:styleId="UnresolvedMention">
    <w:name w:val="Unresolved Mention"/>
    <w:basedOn w:val="DefaultParagraphFont"/>
    <w:uiPriority w:val="99"/>
    <w:semiHidden/>
    <w:unhideWhenUsed/>
    <w:rsid w:val="00FF5FF1"/>
    <w:rPr>
      <w:color w:val="605E5C"/>
      <w:shd w:val="clear" w:color="auto" w:fill="E1DFDD"/>
    </w:rPr>
  </w:style>
  <w:style w:type="table" w:styleId="TableGrid">
    <w:name w:val="Table Grid"/>
    <w:basedOn w:val="TableNormal"/>
    <w:uiPriority w:val="39"/>
    <w:rsid w:val="006F4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F4DF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8873">
      <w:bodyDiv w:val="1"/>
      <w:marLeft w:val="0"/>
      <w:marRight w:val="0"/>
      <w:marTop w:val="0"/>
      <w:marBottom w:val="0"/>
      <w:divBdr>
        <w:top w:val="none" w:sz="0" w:space="0" w:color="auto"/>
        <w:left w:val="none" w:sz="0" w:space="0" w:color="auto"/>
        <w:bottom w:val="none" w:sz="0" w:space="0" w:color="auto"/>
        <w:right w:val="none" w:sz="0" w:space="0" w:color="auto"/>
      </w:divBdr>
      <w:divsChild>
        <w:div w:id="1104767547">
          <w:marLeft w:val="0"/>
          <w:marRight w:val="0"/>
          <w:marTop w:val="0"/>
          <w:marBottom w:val="0"/>
          <w:divBdr>
            <w:top w:val="none" w:sz="0" w:space="0" w:color="auto"/>
            <w:left w:val="none" w:sz="0" w:space="0" w:color="auto"/>
            <w:bottom w:val="none" w:sz="0" w:space="0" w:color="auto"/>
            <w:right w:val="none" w:sz="0" w:space="0" w:color="auto"/>
          </w:divBdr>
          <w:divsChild>
            <w:div w:id="91332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98634">
      <w:bodyDiv w:val="1"/>
      <w:marLeft w:val="0"/>
      <w:marRight w:val="0"/>
      <w:marTop w:val="0"/>
      <w:marBottom w:val="0"/>
      <w:divBdr>
        <w:top w:val="none" w:sz="0" w:space="0" w:color="auto"/>
        <w:left w:val="none" w:sz="0" w:space="0" w:color="auto"/>
        <w:bottom w:val="none" w:sz="0" w:space="0" w:color="auto"/>
        <w:right w:val="none" w:sz="0" w:space="0" w:color="auto"/>
      </w:divBdr>
      <w:divsChild>
        <w:div w:id="513227146">
          <w:marLeft w:val="0"/>
          <w:marRight w:val="0"/>
          <w:marTop w:val="0"/>
          <w:marBottom w:val="0"/>
          <w:divBdr>
            <w:top w:val="none" w:sz="0" w:space="0" w:color="auto"/>
            <w:left w:val="none" w:sz="0" w:space="0" w:color="auto"/>
            <w:bottom w:val="none" w:sz="0" w:space="0" w:color="auto"/>
            <w:right w:val="none" w:sz="0" w:space="0" w:color="auto"/>
          </w:divBdr>
          <w:divsChild>
            <w:div w:id="803961111">
              <w:marLeft w:val="0"/>
              <w:marRight w:val="0"/>
              <w:marTop w:val="0"/>
              <w:marBottom w:val="0"/>
              <w:divBdr>
                <w:top w:val="none" w:sz="0" w:space="0" w:color="auto"/>
                <w:left w:val="none" w:sz="0" w:space="0" w:color="auto"/>
                <w:bottom w:val="none" w:sz="0" w:space="0" w:color="auto"/>
                <w:right w:val="none" w:sz="0" w:space="0" w:color="auto"/>
              </w:divBdr>
            </w:div>
          </w:divsChild>
        </w:div>
        <w:div w:id="1405374619">
          <w:marLeft w:val="0"/>
          <w:marRight w:val="0"/>
          <w:marTop w:val="0"/>
          <w:marBottom w:val="0"/>
          <w:divBdr>
            <w:top w:val="none" w:sz="0" w:space="0" w:color="auto"/>
            <w:left w:val="none" w:sz="0" w:space="0" w:color="auto"/>
            <w:bottom w:val="none" w:sz="0" w:space="0" w:color="auto"/>
            <w:right w:val="none" w:sz="0" w:space="0" w:color="auto"/>
          </w:divBdr>
          <w:divsChild>
            <w:div w:id="782766944">
              <w:marLeft w:val="0"/>
              <w:marRight w:val="0"/>
              <w:marTop w:val="0"/>
              <w:marBottom w:val="0"/>
              <w:divBdr>
                <w:top w:val="none" w:sz="0" w:space="0" w:color="auto"/>
                <w:left w:val="none" w:sz="0" w:space="0" w:color="auto"/>
                <w:bottom w:val="none" w:sz="0" w:space="0" w:color="auto"/>
                <w:right w:val="none" w:sz="0" w:space="0" w:color="auto"/>
              </w:divBdr>
              <w:divsChild>
                <w:div w:id="1381857646">
                  <w:marLeft w:val="0"/>
                  <w:marRight w:val="0"/>
                  <w:marTop w:val="0"/>
                  <w:marBottom w:val="0"/>
                  <w:divBdr>
                    <w:top w:val="none" w:sz="0" w:space="0" w:color="auto"/>
                    <w:left w:val="none" w:sz="0" w:space="0" w:color="auto"/>
                    <w:bottom w:val="none" w:sz="0" w:space="0" w:color="auto"/>
                    <w:right w:val="none" w:sz="0" w:space="0" w:color="auto"/>
                  </w:divBdr>
                </w:div>
              </w:divsChild>
            </w:div>
            <w:div w:id="1418213031">
              <w:marLeft w:val="0"/>
              <w:marRight w:val="0"/>
              <w:marTop w:val="0"/>
              <w:marBottom w:val="0"/>
              <w:divBdr>
                <w:top w:val="none" w:sz="0" w:space="0" w:color="auto"/>
                <w:left w:val="none" w:sz="0" w:space="0" w:color="auto"/>
                <w:bottom w:val="none" w:sz="0" w:space="0" w:color="auto"/>
                <w:right w:val="none" w:sz="0" w:space="0" w:color="auto"/>
              </w:divBdr>
              <w:divsChild>
                <w:div w:id="8490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8741">
          <w:marLeft w:val="0"/>
          <w:marRight w:val="0"/>
          <w:marTop w:val="0"/>
          <w:marBottom w:val="0"/>
          <w:divBdr>
            <w:top w:val="none" w:sz="0" w:space="0" w:color="auto"/>
            <w:left w:val="none" w:sz="0" w:space="0" w:color="auto"/>
            <w:bottom w:val="none" w:sz="0" w:space="0" w:color="auto"/>
            <w:right w:val="none" w:sz="0" w:space="0" w:color="auto"/>
          </w:divBdr>
          <w:divsChild>
            <w:div w:id="332728923">
              <w:marLeft w:val="0"/>
              <w:marRight w:val="0"/>
              <w:marTop w:val="0"/>
              <w:marBottom w:val="0"/>
              <w:divBdr>
                <w:top w:val="none" w:sz="0" w:space="0" w:color="auto"/>
                <w:left w:val="none" w:sz="0" w:space="0" w:color="auto"/>
                <w:bottom w:val="none" w:sz="0" w:space="0" w:color="auto"/>
                <w:right w:val="none" w:sz="0" w:space="0" w:color="auto"/>
              </w:divBdr>
            </w:div>
            <w:div w:id="884828978">
              <w:marLeft w:val="0"/>
              <w:marRight w:val="0"/>
              <w:marTop w:val="0"/>
              <w:marBottom w:val="0"/>
              <w:divBdr>
                <w:top w:val="none" w:sz="0" w:space="0" w:color="auto"/>
                <w:left w:val="none" w:sz="0" w:space="0" w:color="auto"/>
                <w:bottom w:val="none" w:sz="0" w:space="0" w:color="auto"/>
                <w:right w:val="none" w:sz="0" w:space="0" w:color="auto"/>
              </w:divBdr>
              <w:divsChild>
                <w:div w:id="1236161973">
                  <w:marLeft w:val="0"/>
                  <w:marRight w:val="0"/>
                  <w:marTop w:val="0"/>
                  <w:marBottom w:val="0"/>
                  <w:divBdr>
                    <w:top w:val="none" w:sz="0" w:space="0" w:color="auto"/>
                    <w:left w:val="none" w:sz="0" w:space="0" w:color="auto"/>
                    <w:bottom w:val="none" w:sz="0" w:space="0" w:color="auto"/>
                    <w:right w:val="none" w:sz="0" w:space="0" w:color="auto"/>
                  </w:divBdr>
                  <w:divsChild>
                    <w:div w:id="133229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4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09437">
      <w:bodyDiv w:val="1"/>
      <w:marLeft w:val="0"/>
      <w:marRight w:val="0"/>
      <w:marTop w:val="0"/>
      <w:marBottom w:val="0"/>
      <w:divBdr>
        <w:top w:val="none" w:sz="0" w:space="0" w:color="auto"/>
        <w:left w:val="none" w:sz="0" w:space="0" w:color="auto"/>
        <w:bottom w:val="none" w:sz="0" w:space="0" w:color="auto"/>
        <w:right w:val="none" w:sz="0" w:space="0" w:color="auto"/>
      </w:divBdr>
    </w:div>
    <w:div w:id="588347255">
      <w:bodyDiv w:val="1"/>
      <w:marLeft w:val="0"/>
      <w:marRight w:val="0"/>
      <w:marTop w:val="0"/>
      <w:marBottom w:val="0"/>
      <w:divBdr>
        <w:top w:val="none" w:sz="0" w:space="0" w:color="auto"/>
        <w:left w:val="none" w:sz="0" w:space="0" w:color="auto"/>
        <w:bottom w:val="none" w:sz="0" w:space="0" w:color="auto"/>
        <w:right w:val="none" w:sz="0" w:space="0" w:color="auto"/>
      </w:divBdr>
      <w:divsChild>
        <w:div w:id="1585456211">
          <w:marLeft w:val="0"/>
          <w:marRight w:val="0"/>
          <w:marTop w:val="0"/>
          <w:marBottom w:val="0"/>
          <w:divBdr>
            <w:top w:val="none" w:sz="0" w:space="0" w:color="auto"/>
            <w:left w:val="none" w:sz="0" w:space="0" w:color="auto"/>
            <w:bottom w:val="none" w:sz="0" w:space="0" w:color="auto"/>
            <w:right w:val="none" w:sz="0" w:space="0" w:color="auto"/>
          </w:divBdr>
          <w:divsChild>
            <w:div w:id="1588151353">
              <w:marLeft w:val="0"/>
              <w:marRight w:val="0"/>
              <w:marTop w:val="0"/>
              <w:marBottom w:val="0"/>
              <w:divBdr>
                <w:top w:val="none" w:sz="0" w:space="0" w:color="auto"/>
                <w:left w:val="none" w:sz="0" w:space="0" w:color="auto"/>
                <w:bottom w:val="none" w:sz="0" w:space="0" w:color="auto"/>
                <w:right w:val="none" w:sz="0" w:space="0" w:color="auto"/>
              </w:divBdr>
              <w:divsChild>
                <w:div w:id="491216314">
                  <w:marLeft w:val="0"/>
                  <w:marRight w:val="0"/>
                  <w:marTop w:val="0"/>
                  <w:marBottom w:val="0"/>
                  <w:divBdr>
                    <w:top w:val="none" w:sz="0" w:space="0" w:color="auto"/>
                    <w:left w:val="none" w:sz="0" w:space="0" w:color="auto"/>
                    <w:bottom w:val="none" w:sz="0" w:space="0" w:color="auto"/>
                    <w:right w:val="none" w:sz="0" w:space="0" w:color="auto"/>
                  </w:divBdr>
                </w:div>
              </w:divsChild>
            </w:div>
            <w:div w:id="1822379602">
              <w:marLeft w:val="0"/>
              <w:marRight w:val="0"/>
              <w:marTop w:val="0"/>
              <w:marBottom w:val="0"/>
              <w:divBdr>
                <w:top w:val="none" w:sz="0" w:space="0" w:color="auto"/>
                <w:left w:val="none" w:sz="0" w:space="0" w:color="auto"/>
                <w:bottom w:val="none" w:sz="0" w:space="0" w:color="auto"/>
                <w:right w:val="none" w:sz="0" w:space="0" w:color="auto"/>
              </w:divBdr>
              <w:divsChild>
                <w:div w:id="77359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49693">
          <w:marLeft w:val="0"/>
          <w:marRight w:val="0"/>
          <w:marTop w:val="0"/>
          <w:marBottom w:val="0"/>
          <w:divBdr>
            <w:top w:val="none" w:sz="0" w:space="0" w:color="auto"/>
            <w:left w:val="none" w:sz="0" w:space="0" w:color="auto"/>
            <w:bottom w:val="none" w:sz="0" w:space="0" w:color="auto"/>
            <w:right w:val="none" w:sz="0" w:space="0" w:color="auto"/>
          </w:divBdr>
          <w:divsChild>
            <w:div w:id="285546582">
              <w:marLeft w:val="0"/>
              <w:marRight w:val="0"/>
              <w:marTop w:val="0"/>
              <w:marBottom w:val="0"/>
              <w:divBdr>
                <w:top w:val="none" w:sz="0" w:space="0" w:color="auto"/>
                <w:left w:val="none" w:sz="0" w:space="0" w:color="auto"/>
                <w:bottom w:val="none" w:sz="0" w:space="0" w:color="auto"/>
                <w:right w:val="none" w:sz="0" w:space="0" w:color="auto"/>
              </w:divBdr>
            </w:div>
            <w:div w:id="563953801">
              <w:marLeft w:val="0"/>
              <w:marRight w:val="0"/>
              <w:marTop w:val="0"/>
              <w:marBottom w:val="0"/>
              <w:divBdr>
                <w:top w:val="none" w:sz="0" w:space="0" w:color="auto"/>
                <w:left w:val="none" w:sz="0" w:space="0" w:color="auto"/>
                <w:bottom w:val="none" w:sz="0" w:space="0" w:color="auto"/>
                <w:right w:val="none" w:sz="0" w:space="0" w:color="auto"/>
              </w:divBdr>
            </w:div>
            <w:div w:id="1639458408">
              <w:marLeft w:val="0"/>
              <w:marRight w:val="0"/>
              <w:marTop w:val="0"/>
              <w:marBottom w:val="0"/>
              <w:divBdr>
                <w:top w:val="none" w:sz="0" w:space="0" w:color="auto"/>
                <w:left w:val="none" w:sz="0" w:space="0" w:color="auto"/>
                <w:bottom w:val="none" w:sz="0" w:space="0" w:color="auto"/>
                <w:right w:val="none" w:sz="0" w:space="0" w:color="auto"/>
              </w:divBdr>
              <w:divsChild>
                <w:div w:id="1045525568">
                  <w:marLeft w:val="0"/>
                  <w:marRight w:val="0"/>
                  <w:marTop w:val="0"/>
                  <w:marBottom w:val="0"/>
                  <w:divBdr>
                    <w:top w:val="none" w:sz="0" w:space="0" w:color="auto"/>
                    <w:left w:val="none" w:sz="0" w:space="0" w:color="auto"/>
                    <w:bottom w:val="none" w:sz="0" w:space="0" w:color="auto"/>
                    <w:right w:val="none" w:sz="0" w:space="0" w:color="auto"/>
                  </w:divBdr>
                  <w:divsChild>
                    <w:div w:id="151449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343508">
          <w:marLeft w:val="0"/>
          <w:marRight w:val="0"/>
          <w:marTop w:val="0"/>
          <w:marBottom w:val="0"/>
          <w:divBdr>
            <w:top w:val="none" w:sz="0" w:space="0" w:color="auto"/>
            <w:left w:val="none" w:sz="0" w:space="0" w:color="auto"/>
            <w:bottom w:val="none" w:sz="0" w:space="0" w:color="auto"/>
            <w:right w:val="none" w:sz="0" w:space="0" w:color="auto"/>
          </w:divBdr>
          <w:divsChild>
            <w:div w:id="16952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0913">
      <w:bodyDiv w:val="1"/>
      <w:marLeft w:val="0"/>
      <w:marRight w:val="0"/>
      <w:marTop w:val="0"/>
      <w:marBottom w:val="0"/>
      <w:divBdr>
        <w:top w:val="none" w:sz="0" w:space="0" w:color="auto"/>
        <w:left w:val="none" w:sz="0" w:space="0" w:color="auto"/>
        <w:bottom w:val="none" w:sz="0" w:space="0" w:color="auto"/>
        <w:right w:val="none" w:sz="0" w:space="0" w:color="auto"/>
      </w:divBdr>
    </w:div>
    <w:div w:id="638651925">
      <w:bodyDiv w:val="1"/>
      <w:marLeft w:val="0"/>
      <w:marRight w:val="0"/>
      <w:marTop w:val="0"/>
      <w:marBottom w:val="0"/>
      <w:divBdr>
        <w:top w:val="none" w:sz="0" w:space="0" w:color="auto"/>
        <w:left w:val="none" w:sz="0" w:space="0" w:color="auto"/>
        <w:bottom w:val="none" w:sz="0" w:space="0" w:color="auto"/>
        <w:right w:val="none" w:sz="0" w:space="0" w:color="auto"/>
      </w:divBdr>
      <w:divsChild>
        <w:div w:id="1512834306">
          <w:marLeft w:val="0"/>
          <w:marRight w:val="0"/>
          <w:marTop w:val="0"/>
          <w:marBottom w:val="0"/>
          <w:divBdr>
            <w:top w:val="none" w:sz="0" w:space="0" w:color="auto"/>
            <w:left w:val="none" w:sz="0" w:space="0" w:color="auto"/>
            <w:bottom w:val="none" w:sz="0" w:space="0" w:color="auto"/>
            <w:right w:val="none" w:sz="0" w:space="0" w:color="auto"/>
          </w:divBdr>
          <w:divsChild>
            <w:div w:id="13317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12201">
      <w:bodyDiv w:val="1"/>
      <w:marLeft w:val="0"/>
      <w:marRight w:val="0"/>
      <w:marTop w:val="0"/>
      <w:marBottom w:val="0"/>
      <w:divBdr>
        <w:top w:val="none" w:sz="0" w:space="0" w:color="auto"/>
        <w:left w:val="none" w:sz="0" w:space="0" w:color="auto"/>
        <w:bottom w:val="none" w:sz="0" w:space="0" w:color="auto"/>
        <w:right w:val="none" w:sz="0" w:space="0" w:color="auto"/>
      </w:divBdr>
    </w:div>
    <w:div w:id="902444888">
      <w:bodyDiv w:val="1"/>
      <w:marLeft w:val="0"/>
      <w:marRight w:val="0"/>
      <w:marTop w:val="0"/>
      <w:marBottom w:val="0"/>
      <w:divBdr>
        <w:top w:val="none" w:sz="0" w:space="0" w:color="auto"/>
        <w:left w:val="none" w:sz="0" w:space="0" w:color="auto"/>
        <w:bottom w:val="none" w:sz="0" w:space="0" w:color="auto"/>
        <w:right w:val="none" w:sz="0" w:space="0" w:color="auto"/>
      </w:divBdr>
    </w:div>
    <w:div w:id="1233783389">
      <w:bodyDiv w:val="1"/>
      <w:marLeft w:val="0"/>
      <w:marRight w:val="0"/>
      <w:marTop w:val="0"/>
      <w:marBottom w:val="0"/>
      <w:divBdr>
        <w:top w:val="none" w:sz="0" w:space="0" w:color="auto"/>
        <w:left w:val="none" w:sz="0" w:space="0" w:color="auto"/>
        <w:bottom w:val="none" w:sz="0" w:space="0" w:color="auto"/>
        <w:right w:val="none" w:sz="0" w:space="0" w:color="auto"/>
      </w:divBdr>
      <w:divsChild>
        <w:div w:id="1616059269">
          <w:marLeft w:val="0"/>
          <w:marRight w:val="0"/>
          <w:marTop w:val="0"/>
          <w:marBottom w:val="0"/>
          <w:divBdr>
            <w:top w:val="none" w:sz="0" w:space="0" w:color="auto"/>
            <w:left w:val="none" w:sz="0" w:space="0" w:color="auto"/>
            <w:bottom w:val="none" w:sz="0" w:space="0" w:color="auto"/>
            <w:right w:val="none" w:sz="0" w:space="0" w:color="auto"/>
          </w:divBdr>
          <w:divsChild>
            <w:div w:id="184196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03114">
      <w:bodyDiv w:val="1"/>
      <w:marLeft w:val="0"/>
      <w:marRight w:val="0"/>
      <w:marTop w:val="0"/>
      <w:marBottom w:val="0"/>
      <w:divBdr>
        <w:top w:val="none" w:sz="0" w:space="0" w:color="auto"/>
        <w:left w:val="none" w:sz="0" w:space="0" w:color="auto"/>
        <w:bottom w:val="none" w:sz="0" w:space="0" w:color="auto"/>
        <w:right w:val="none" w:sz="0" w:space="0" w:color="auto"/>
      </w:divBdr>
    </w:div>
    <w:div w:id="1724677568">
      <w:bodyDiv w:val="1"/>
      <w:marLeft w:val="0"/>
      <w:marRight w:val="0"/>
      <w:marTop w:val="0"/>
      <w:marBottom w:val="0"/>
      <w:divBdr>
        <w:top w:val="none" w:sz="0" w:space="0" w:color="auto"/>
        <w:left w:val="none" w:sz="0" w:space="0" w:color="auto"/>
        <w:bottom w:val="none" w:sz="0" w:space="0" w:color="auto"/>
        <w:right w:val="none" w:sz="0" w:space="0" w:color="auto"/>
      </w:divBdr>
    </w:div>
    <w:div w:id="2043624421">
      <w:bodyDiv w:val="1"/>
      <w:marLeft w:val="0"/>
      <w:marRight w:val="0"/>
      <w:marTop w:val="0"/>
      <w:marBottom w:val="0"/>
      <w:divBdr>
        <w:top w:val="none" w:sz="0" w:space="0" w:color="auto"/>
        <w:left w:val="none" w:sz="0" w:space="0" w:color="auto"/>
        <w:bottom w:val="none" w:sz="0" w:space="0" w:color="auto"/>
        <w:right w:val="none" w:sz="0" w:space="0" w:color="auto"/>
      </w:divBdr>
      <w:divsChild>
        <w:div w:id="591285597">
          <w:marLeft w:val="0"/>
          <w:marRight w:val="0"/>
          <w:marTop w:val="0"/>
          <w:marBottom w:val="0"/>
          <w:divBdr>
            <w:top w:val="none" w:sz="0" w:space="0" w:color="auto"/>
            <w:left w:val="none" w:sz="0" w:space="0" w:color="auto"/>
            <w:bottom w:val="none" w:sz="0" w:space="0" w:color="auto"/>
            <w:right w:val="none" w:sz="0" w:space="0" w:color="auto"/>
          </w:divBdr>
          <w:divsChild>
            <w:div w:id="2021930933">
              <w:marLeft w:val="0"/>
              <w:marRight w:val="0"/>
              <w:marTop w:val="0"/>
              <w:marBottom w:val="0"/>
              <w:divBdr>
                <w:top w:val="none" w:sz="0" w:space="0" w:color="auto"/>
                <w:left w:val="none" w:sz="0" w:space="0" w:color="auto"/>
                <w:bottom w:val="none" w:sz="0" w:space="0" w:color="auto"/>
                <w:right w:val="none" w:sz="0" w:space="0" w:color="auto"/>
              </w:divBdr>
            </w:div>
          </w:divsChild>
        </w:div>
        <w:div w:id="610362881">
          <w:marLeft w:val="0"/>
          <w:marRight w:val="0"/>
          <w:marTop w:val="0"/>
          <w:marBottom w:val="0"/>
          <w:divBdr>
            <w:top w:val="none" w:sz="0" w:space="0" w:color="auto"/>
            <w:left w:val="none" w:sz="0" w:space="0" w:color="auto"/>
            <w:bottom w:val="none" w:sz="0" w:space="0" w:color="auto"/>
            <w:right w:val="none" w:sz="0" w:space="0" w:color="auto"/>
          </w:divBdr>
          <w:divsChild>
            <w:div w:id="1472022187">
              <w:marLeft w:val="0"/>
              <w:marRight w:val="0"/>
              <w:marTop w:val="0"/>
              <w:marBottom w:val="0"/>
              <w:divBdr>
                <w:top w:val="none" w:sz="0" w:space="0" w:color="auto"/>
                <w:left w:val="none" w:sz="0" w:space="0" w:color="auto"/>
                <w:bottom w:val="none" w:sz="0" w:space="0" w:color="auto"/>
                <w:right w:val="none" w:sz="0" w:space="0" w:color="auto"/>
              </w:divBdr>
              <w:divsChild>
                <w:div w:id="1516655400">
                  <w:marLeft w:val="0"/>
                  <w:marRight w:val="0"/>
                  <w:marTop w:val="0"/>
                  <w:marBottom w:val="0"/>
                  <w:divBdr>
                    <w:top w:val="none" w:sz="0" w:space="0" w:color="auto"/>
                    <w:left w:val="none" w:sz="0" w:space="0" w:color="auto"/>
                    <w:bottom w:val="none" w:sz="0" w:space="0" w:color="auto"/>
                    <w:right w:val="none" w:sz="0" w:space="0" w:color="auto"/>
                  </w:divBdr>
                </w:div>
              </w:divsChild>
            </w:div>
            <w:div w:id="1490634768">
              <w:marLeft w:val="0"/>
              <w:marRight w:val="0"/>
              <w:marTop w:val="0"/>
              <w:marBottom w:val="0"/>
              <w:divBdr>
                <w:top w:val="none" w:sz="0" w:space="0" w:color="auto"/>
                <w:left w:val="none" w:sz="0" w:space="0" w:color="auto"/>
                <w:bottom w:val="none" w:sz="0" w:space="0" w:color="auto"/>
                <w:right w:val="none" w:sz="0" w:space="0" w:color="auto"/>
              </w:divBdr>
              <w:divsChild>
                <w:div w:id="45583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5165">
          <w:marLeft w:val="0"/>
          <w:marRight w:val="0"/>
          <w:marTop w:val="0"/>
          <w:marBottom w:val="0"/>
          <w:divBdr>
            <w:top w:val="none" w:sz="0" w:space="0" w:color="auto"/>
            <w:left w:val="none" w:sz="0" w:space="0" w:color="auto"/>
            <w:bottom w:val="none" w:sz="0" w:space="0" w:color="auto"/>
            <w:right w:val="none" w:sz="0" w:space="0" w:color="auto"/>
          </w:divBdr>
          <w:divsChild>
            <w:div w:id="1008367312">
              <w:marLeft w:val="0"/>
              <w:marRight w:val="0"/>
              <w:marTop w:val="0"/>
              <w:marBottom w:val="0"/>
              <w:divBdr>
                <w:top w:val="none" w:sz="0" w:space="0" w:color="auto"/>
                <w:left w:val="none" w:sz="0" w:space="0" w:color="auto"/>
                <w:bottom w:val="none" w:sz="0" w:space="0" w:color="auto"/>
                <w:right w:val="none" w:sz="0" w:space="0" w:color="auto"/>
              </w:divBdr>
            </w:div>
            <w:div w:id="1237352315">
              <w:marLeft w:val="0"/>
              <w:marRight w:val="0"/>
              <w:marTop w:val="0"/>
              <w:marBottom w:val="0"/>
              <w:divBdr>
                <w:top w:val="none" w:sz="0" w:space="0" w:color="auto"/>
                <w:left w:val="none" w:sz="0" w:space="0" w:color="auto"/>
                <w:bottom w:val="none" w:sz="0" w:space="0" w:color="auto"/>
                <w:right w:val="none" w:sz="0" w:space="0" w:color="auto"/>
              </w:divBdr>
            </w:div>
            <w:div w:id="1572957474">
              <w:marLeft w:val="0"/>
              <w:marRight w:val="0"/>
              <w:marTop w:val="0"/>
              <w:marBottom w:val="0"/>
              <w:divBdr>
                <w:top w:val="none" w:sz="0" w:space="0" w:color="auto"/>
                <w:left w:val="none" w:sz="0" w:space="0" w:color="auto"/>
                <w:bottom w:val="none" w:sz="0" w:space="0" w:color="auto"/>
                <w:right w:val="none" w:sz="0" w:space="0" w:color="auto"/>
              </w:divBdr>
              <w:divsChild>
                <w:div w:id="1284074853">
                  <w:marLeft w:val="0"/>
                  <w:marRight w:val="0"/>
                  <w:marTop w:val="0"/>
                  <w:marBottom w:val="0"/>
                  <w:divBdr>
                    <w:top w:val="none" w:sz="0" w:space="0" w:color="auto"/>
                    <w:left w:val="none" w:sz="0" w:space="0" w:color="auto"/>
                    <w:bottom w:val="none" w:sz="0" w:space="0" w:color="auto"/>
                    <w:right w:val="none" w:sz="0" w:space="0" w:color="auto"/>
                  </w:divBdr>
                  <w:divsChild>
                    <w:div w:id="102848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187</Words>
  <Characters>1068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Zhao-Murray</dc:creator>
  <cp:keywords/>
  <dc:description/>
  <cp:lastModifiedBy>Jay Zhao-Murray</cp:lastModifiedBy>
  <cp:revision>4</cp:revision>
  <cp:lastPrinted>2025-02-10T14:07:00Z</cp:lastPrinted>
  <dcterms:created xsi:type="dcterms:W3CDTF">2026-05-18T22:29:00Z</dcterms:created>
  <dcterms:modified xsi:type="dcterms:W3CDTF">2026-05-18T22:50:00Z</dcterms:modified>
</cp:coreProperties>
</file>