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Diseño y Gestión de Bases de Datos con SQL  </w:t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Ejercicio de clase: Modelos de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" w:cs="Lato" w:eastAsia="Lato" w:hAnsi="Lato"/>
          <w:color w:val="1f3863"/>
          <w:sz w:val="28"/>
          <w:szCs w:val="28"/>
          <w:rtl w:val="0"/>
        </w:rPr>
        <w:t xml:space="preserve">Contexto: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Imagina que estás trabajando en el departamento de análisis de datos de un negocio. El negocio almacena gran cantidad de información sobre productos, clientes, vendedores, sucursales y promociones.  El objetivo principal de tu equipo es optimizar la </w:t>
      </w:r>
      <w:r w:rsidDel="00000000" w:rsidR="00000000" w:rsidRPr="00000000">
        <w:rPr>
          <w:rFonts w:ascii="Lato" w:cs="Lato" w:eastAsia="Lato" w:hAnsi="Lato"/>
          <w:b w:val="1"/>
          <w:color w:val="000000"/>
          <w:rtl w:val="0"/>
        </w:rPr>
        <w:t xml:space="preserve">gestión de ventas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 de productos proporcionando información valiosa para mejorar los servicios.  </w:t>
      </w:r>
      <w:r w:rsidDel="00000000" w:rsidR="00000000" w:rsidRPr="00000000">
        <w:rPr>
          <w:rFonts w:ascii="Lato" w:cs="Lato" w:eastAsia="Lato" w:hAnsi="Lato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Para eso debes plantear los siguientes modelos: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diseñar una solución aplicando el modelo de estrella.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diseñar una solución aplicando el modelo de copo de nieve.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modelo, </w:t>
      </w:r>
      <w:r w:rsidDel="00000000" w:rsidR="00000000" w:rsidRPr="00000000">
        <w:rPr>
          <w:rFonts w:ascii="Lato" w:cs="Lato" w:eastAsia="Lato" w:hAnsi="Lato"/>
          <w:rtl w:val="0"/>
        </w:rPr>
        <w:t xml:space="preserve">define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relaciones y la cardinalidad entre las tablas.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las tablas de hechos y dimensiones.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cuál modelo considera que debería aplicarse a la solución final y </w:t>
      </w:r>
      <w:r w:rsidDel="00000000" w:rsidR="00000000" w:rsidRPr="00000000">
        <w:rPr>
          <w:rFonts w:ascii="Lato" w:cs="Lato" w:eastAsia="Lato" w:hAnsi="Lato"/>
          <w:rtl w:val="0"/>
        </w:rPr>
        <w:t xml:space="preserve">por qué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Por el momento solo se tiene la siguiente información (debes sugerir las tablas faltantes):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5884264" cy="2991167"/>
            <wp:effectExtent b="0" l="0" r="0" t="0"/>
            <wp:docPr descr="Imagen de cuatro tablas de datos. Sucursal con las llaves " id="1190374554" name="image1.png"/>
            <a:graphic>
              <a:graphicData uri="http://schemas.openxmlformats.org/drawingml/2006/picture">
                <pic:pic>
                  <pic:nvPicPr>
                    <pic:cNvPr descr="Imagen de cuatro tablas de datos. Sucursal con las llaves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264" cy="299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1040130"/>
          <wp:effectExtent b="0" l="0" r="0" t="0"/>
          <wp:docPr descr="Educacion Continua Uniandes - Uniandinos |Uniandinos" id="1190374555" name="image2.jpg"/>
          <a:graphic>
            <a:graphicData uri="http://schemas.openxmlformats.org/drawingml/2006/picture">
              <pic:pic>
                <pic:nvPicPr>
                  <pic:cNvPr descr="Educacion Continua Uniandes - Uniandinos |Uniandinos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10401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D7D92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DB2BA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364E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112A3C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Car" w:customStyle="1">
    <w:name w:val="Título Car"/>
    <w:basedOn w:val="Fuentedeprrafopredeter"/>
    <w:link w:val="Ttulo"/>
    <w:uiPriority w:val="10"/>
    <w:rsid w:val="00057B3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4Car" w:customStyle="1">
    <w:name w:val="Título 4 Car"/>
    <w:basedOn w:val="Fuentedeprrafopredeter"/>
    <w:link w:val="Ttulo4"/>
    <w:uiPriority w:val="9"/>
    <w:rsid w:val="00057B3B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057B3B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057B3B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inespaciado">
    <w:name w:val="No Spacing"/>
    <w:uiPriority w:val="1"/>
    <w:qFormat w:val="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33092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0929"/>
  </w:style>
  <w:style w:type="paragraph" w:styleId="Piedepgina">
    <w:name w:val="footer"/>
    <w:basedOn w:val="Normal"/>
    <w:link w:val="PiedepginaCar"/>
    <w:uiPriority w:val="99"/>
    <w:unhideWhenUsed w:val="1"/>
    <w:rsid w:val="0033092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092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accent4">
            <a:lumMod val="60000"/>
            <a:lumOff val="40000"/>
          </a:schemeClr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It/w/1EwB2HvA+e6r3i7WfL+2w==">CgMxLjA4AHIhMVM5ODRReHNaXzZfUDBDSlI2Y0I1WW1Ybk1MbEU5RUI5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2025-07-29T15:33:00Z</dcterms:created>
  <dc:creator>Natalia  Estefania Moreno Mier</dc:creator>
</cp:coreProperties>
</file>