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EA8E" w14:textId="17E976B6" w:rsidR="009D6079" w:rsidRPr="004E2D08" w:rsidRDefault="000D3904" w:rsidP="009D6079">
      <w:pPr>
        <w:spacing w:after="0"/>
        <w:jc w:val="center"/>
        <w:rPr>
          <w:rFonts w:ascii="Arial" w:hAnsi="Arial" w:cs="Arial"/>
          <w:b/>
          <w:sz w:val="24"/>
          <w:szCs w:val="24"/>
        </w:rPr>
      </w:pPr>
      <w:r w:rsidRPr="004E2D08">
        <w:rPr>
          <w:rFonts w:ascii="Arial" w:hAnsi="Arial" w:cs="Arial"/>
          <w:noProof/>
          <w:lang w:eastAsia="es-CO"/>
        </w:rPr>
        <w:drawing>
          <wp:anchor distT="0" distB="0" distL="114300" distR="114300" simplePos="0" relativeHeight="251659264" behindDoc="0" locked="0" layoutInCell="1" allowOverlap="1" wp14:anchorId="6615E67C" wp14:editId="3174894A">
            <wp:simplePos x="0" y="0"/>
            <wp:positionH relativeFrom="page">
              <wp:posOffset>326571</wp:posOffset>
            </wp:positionH>
            <wp:positionV relativeFrom="page">
              <wp:posOffset>332509</wp:posOffset>
            </wp:positionV>
            <wp:extent cx="7148946" cy="1109980"/>
            <wp:effectExtent l="0" t="0" r="0" b="0"/>
            <wp:wrapThrough wrapText="bothSides">
              <wp:wrapPolygon edited="0">
                <wp:start x="0" y="0"/>
                <wp:lineTo x="0" y="21130"/>
                <wp:lineTo x="21527" y="21130"/>
                <wp:lineTo x="21527" y="0"/>
                <wp:lineTo x="0" y="0"/>
              </wp:wrapPolygon>
            </wp:wrapThrough>
            <wp:docPr id="5" name="3 Imagen" descr="Descripción: he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Descripción: head6.png"/>
                    <pic:cNvPicPr>
                      <a:picLocks noChangeAspect="1" noChangeArrowheads="1"/>
                    </pic:cNvPicPr>
                  </pic:nvPicPr>
                  <pic:blipFill rotWithShape="1">
                    <a:blip r:embed="rId8" cstate="print">
                      <a:grayscl/>
                      <a:extLst>
                        <a:ext uri="{BEBA8EAE-BF5A-486C-A8C5-ECC9F3942E4B}">
                          <a14:imgProps xmlns:a14="http://schemas.microsoft.com/office/drawing/2010/main">
                            <a14:imgLayer r:embed="rId9">
                              <a14:imgEffect>
                                <a14:colorTemperature colorTemp="8800"/>
                              </a14:imgEffect>
                            </a14:imgLayer>
                          </a14:imgProps>
                        </a:ext>
                        <a:ext uri="{28A0092B-C50C-407E-A947-70E740481C1C}">
                          <a14:useLocalDpi xmlns:a14="http://schemas.microsoft.com/office/drawing/2010/main" val="0"/>
                        </a:ext>
                      </a:extLst>
                    </a:blip>
                    <a:srcRect/>
                    <a:stretch/>
                  </pic:blipFill>
                  <pic:spPr bwMode="auto">
                    <a:xfrm>
                      <a:off x="0" y="0"/>
                      <a:ext cx="7152276" cy="11104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6079" w:rsidRPr="004E2D08">
        <w:rPr>
          <w:rFonts w:ascii="Arial" w:hAnsi="Arial" w:cs="Arial"/>
          <w:b/>
          <w:sz w:val="24"/>
          <w:szCs w:val="24"/>
        </w:rPr>
        <w:t>UNIVERSIDAD EXTERNADO DE COLOMBIA</w:t>
      </w:r>
    </w:p>
    <w:p w14:paraId="08B63B4D" w14:textId="5D1D307A" w:rsidR="000D3904" w:rsidRPr="004E2D08" w:rsidRDefault="000D3904" w:rsidP="000D3904">
      <w:pPr>
        <w:spacing w:after="0"/>
        <w:jc w:val="center"/>
        <w:rPr>
          <w:rFonts w:ascii="Arial" w:hAnsi="Arial" w:cs="Arial"/>
          <w:b/>
          <w:sz w:val="24"/>
          <w:szCs w:val="24"/>
        </w:rPr>
      </w:pPr>
      <w:r w:rsidRPr="004E2D08">
        <w:rPr>
          <w:rFonts w:ascii="Arial" w:hAnsi="Arial" w:cs="Arial"/>
          <w:b/>
          <w:sz w:val="24"/>
          <w:szCs w:val="24"/>
        </w:rPr>
        <w:t>FACULTAD DE ECONOMÍA</w:t>
      </w:r>
      <w:r w:rsidR="005E7EC3" w:rsidRPr="004E2D08">
        <w:rPr>
          <w:rFonts w:ascii="Arial" w:hAnsi="Arial" w:cs="Arial"/>
          <w:b/>
          <w:sz w:val="24"/>
          <w:szCs w:val="24"/>
        </w:rPr>
        <w:t xml:space="preserve"> </w:t>
      </w:r>
    </w:p>
    <w:p w14:paraId="6FEB735D" w14:textId="77777777" w:rsidR="00A2775D" w:rsidRPr="004E2D08" w:rsidRDefault="00F93418" w:rsidP="00A2775D">
      <w:pPr>
        <w:spacing w:after="0"/>
        <w:jc w:val="center"/>
        <w:rPr>
          <w:rFonts w:ascii="Arial" w:hAnsi="Arial" w:cs="Arial"/>
          <w:b/>
          <w:sz w:val="24"/>
          <w:szCs w:val="24"/>
        </w:rPr>
      </w:pPr>
      <w:r w:rsidRPr="004E2D08">
        <w:rPr>
          <w:rFonts w:ascii="Arial" w:hAnsi="Arial" w:cs="Arial"/>
          <w:b/>
          <w:sz w:val="24"/>
          <w:szCs w:val="24"/>
        </w:rPr>
        <w:t>PROGRAMA DE CURSO</w:t>
      </w:r>
    </w:p>
    <w:p w14:paraId="36B5AA67" w14:textId="47F976C6" w:rsidR="00A2775D" w:rsidRPr="004E2D08" w:rsidRDefault="006B2414" w:rsidP="00A2775D">
      <w:pPr>
        <w:spacing w:after="0"/>
        <w:jc w:val="center"/>
        <w:rPr>
          <w:rFonts w:ascii="Arial" w:hAnsi="Arial" w:cs="Arial"/>
          <w:sz w:val="24"/>
          <w:szCs w:val="24"/>
        </w:rPr>
      </w:pPr>
      <w:r w:rsidRPr="004E2D08">
        <w:rPr>
          <w:rFonts w:ascii="Arial" w:hAnsi="Arial" w:cs="Arial"/>
          <w:b/>
          <w:sz w:val="24"/>
          <w:szCs w:val="24"/>
        </w:rPr>
        <w:t>202</w:t>
      </w:r>
      <w:r w:rsidR="00176FB5">
        <w:rPr>
          <w:rFonts w:ascii="Arial" w:hAnsi="Arial" w:cs="Arial"/>
          <w:b/>
          <w:sz w:val="24"/>
          <w:szCs w:val="24"/>
        </w:rPr>
        <w:t>2</w:t>
      </w:r>
      <w:r w:rsidRPr="004E2D08">
        <w:rPr>
          <w:rFonts w:ascii="Arial" w:hAnsi="Arial" w:cs="Arial"/>
          <w:b/>
          <w:sz w:val="24"/>
          <w:szCs w:val="24"/>
        </w:rPr>
        <w:t>-II</w:t>
      </w:r>
    </w:p>
    <w:p w14:paraId="7256EF62" w14:textId="77777777" w:rsidR="007033EA" w:rsidRPr="004E2D08" w:rsidRDefault="007033EA" w:rsidP="00A2775D">
      <w:pPr>
        <w:spacing w:after="0"/>
        <w:jc w:val="center"/>
        <w:rPr>
          <w:rFonts w:ascii="Arial" w:hAnsi="Arial" w:cs="Arial"/>
          <w:sz w:val="24"/>
          <w:szCs w:val="24"/>
        </w:rPr>
      </w:pPr>
    </w:p>
    <w:tbl>
      <w:tblPr>
        <w:tblStyle w:val="Tablaconcuadrculaclara"/>
        <w:tblW w:w="0" w:type="auto"/>
        <w:tblLook w:val="04A0" w:firstRow="1" w:lastRow="0" w:firstColumn="1" w:lastColumn="0" w:noHBand="0" w:noVBand="1"/>
      </w:tblPr>
      <w:tblGrid>
        <w:gridCol w:w="4106"/>
        <w:gridCol w:w="6684"/>
      </w:tblGrid>
      <w:tr w:rsidR="007033EA" w:rsidRPr="004E2D08" w14:paraId="51683E84" w14:textId="77777777" w:rsidTr="007033EA">
        <w:tc>
          <w:tcPr>
            <w:tcW w:w="10790" w:type="dxa"/>
            <w:gridSpan w:val="2"/>
            <w:shd w:val="clear" w:color="auto" w:fill="D9D9D9" w:themeFill="background1" w:themeFillShade="D9"/>
          </w:tcPr>
          <w:p w14:paraId="0C2A64C3" w14:textId="77777777" w:rsidR="007033EA" w:rsidRPr="004E2D08" w:rsidRDefault="007033EA" w:rsidP="00A2775D">
            <w:pPr>
              <w:jc w:val="center"/>
              <w:rPr>
                <w:rFonts w:ascii="Arial" w:hAnsi="Arial" w:cs="Arial"/>
                <w:b/>
                <w:sz w:val="24"/>
                <w:szCs w:val="24"/>
              </w:rPr>
            </w:pPr>
            <w:r w:rsidRPr="004E2D08">
              <w:rPr>
                <w:rFonts w:ascii="Arial" w:hAnsi="Arial" w:cs="Arial"/>
                <w:b/>
                <w:sz w:val="24"/>
                <w:szCs w:val="24"/>
              </w:rPr>
              <w:t>IDENTIFICACIÓN GENERAL DEL CURSO</w:t>
            </w:r>
          </w:p>
        </w:tc>
      </w:tr>
      <w:tr w:rsidR="007033EA" w:rsidRPr="004E2D08" w14:paraId="5F114050" w14:textId="77777777" w:rsidTr="007033EA">
        <w:tc>
          <w:tcPr>
            <w:tcW w:w="4106" w:type="dxa"/>
          </w:tcPr>
          <w:p w14:paraId="27333834" w14:textId="77777777" w:rsidR="007033EA" w:rsidRPr="004E2D08" w:rsidRDefault="007033EA" w:rsidP="007033EA">
            <w:pPr>
              <w:rPr>
                <w:rFonts w:ascii="Arial" w:hAnsi="Arial" w:cs="Arial"/>
                <w:b/>
                <w:sz w:val="24"/>
                <w:szCs w:val="24"/>
              </w:rPr>
            </w:pPr>
            <w:r w:rsidRPr="004E2D08">
              <w:rPr>
                <w:rFonts w:ascii="Arial" w:hAnsi="Arial" w:cs="Arial"/>
                <w:b/>
                <w:sz w:val="24"/>
                <w:szCs w:val="24"/>
              </w:rPr>
              <w:t>Nombre de la materia</w:t>
            </w:r>
          </w:p>
        </w:tc>
        <w:tc>
          <w:tcPr>
            <w:tcW w:w="6684" w:type="dxa"/>
          </w:tcPr>
          <w:p w14:paraId="72FFEC18" w14:textId="64F51579" w:rsidR="007033EA" w:rsidRPr="004375E0" w:rsidRDefault="00F222D3" w:rsidP="00A2775D">
            <w:pPr>
              <w:jc w:val="center"/>
              <w:rPr>
                <w:rFonts w:ascii="Arial" w:hAnsi="Arial" w:cs="Arial"/>
                <w:bCs/>
                <w:sz w:val="24"/>
                <w:szCs w:val="24"/>
              </w:rPr>
            </w:pPr>
            <w:r>
              <w:rPr>
                <w:rFonts w:ascii="Arial" w:hAnsi="Arial" w:cs="Arial"/>
                <w:bCs/>
                <w:sz w:val="24"/>
                <w:szCs w:val="24"/>
              </w:rPr>
              <w:t>Big Data</w:t>
            </w:r>
          </w:p>
        </w:tc>
      </w:tr>
      <w:tr w:rsidR="007033EA" w:rsidRPr="004E2D08" w14:paraId="3F661C73" w14:textId="77777777" w:rsidTr="007033EA">
        <w:tc>
          <w:tcPr>
            <w:tcW w:w="4106" w:type="dxa"/>
          </w:tcPr>
          <w:p w14:paraId="33DD36F9" w14:textId="77777777" w:rsidR="007033EA" w:rsidRPr="004E2D08" w:rsidRDefault="007033EA" w:rsidP="007033EA">
            <w:pPr>
              <w:rPr>
                <w:rFonts w:ascii="Arial" w:hAnsi="Arial" w:cs="Arial"/>
                <w:b/>
                <w:sz w:val="24"/>
                <w:szCs w:val="24"/>
              </w:rPr>
            </w:pPr>
            <w:r w:rsidRPr="004E2D08">
              <w:rPr>
                <w:rFonts w:ascii="Arial" w:hAnsi="Arial" w:cs="Arial"/>
                <w:b/>
                <w:sz w:val="24"/>
                <w:szCs w:val="24"/>
              </w:rPr>
              <w:t>Profesor</w:t>
            </w:r>
          </w:p>
        </w:tc>
        <w:tc>
          <w:tcPr>
            <w:tcW w:w="6684" w:type="dxa"/>
          </w:tcPr>
          <w:p w14:paraId="4892B63D" w14:textId="786B1DAD" w:rsidR="004375E0" w:rsidRPr="004375E0" w:rsidRDefault="00507534" w:rsidP="00A2775D">
            <w:pPr>
              <w:jc w:val="center"/>
              <w:rPr>
                <w:rFonts w:ascii="Arial" w:hAnsi="Arial" w:cs="Arial"/>
                <w:bCs/>
                <w:sz w:val="24"/>
                <w:szCs w:val="24"/>
              </w:rPr>
            </w:pPr>
            <w:r>
              <w:rPr>
                <w:rFonts w:ascii="Arial" w:hAnsi="Arial" w:cs="Arial"/>
                <w:bCs/>
                <w:sz w:val="24"/>
                <w:szCs w:val="24"/>
              </w:rPr>
              <w:t>Julio Antonino Zainea Maya</w:t>
            </w:r>
          </w:p>
        </w:tc>
      </w:tr>
      <w:tr w:rsidR="007033EA" w:rsidRPr="004E2D08" w14:paraId="00D5A8D2" w14:textId="77777777" w:rsidTr="007033EA">
        <w:tc>
          <w:tcPr>
            <w:tcW w:w="4106" w:type="dxa"/>
          </w:tcPr>
          <w:p w14:paraId="4B5E3CE5" w14:textId="77777777" w:rsidR="007033EA" w:rsidRPr="004E2D08" w:rsidRDefault="007033EA" w:rsidP="007033EA">
            <w:pPr>
              <w:rPr>
                <w:rFonts w:ascii="Arial" w:hAnsi="Arial" w:cs="Arial"/>
                <w:sz w:val="24"/>
                <w:szCs w:val="28"/>
              </w:rPr>
            </w:pPr>
            <w:r w:rsidRPr="004E2D08">
              <w:rPr>
                <w:rFonts w:ascii="Arial" w:hAnsi="Arial" w:cs="Arial"/>
                <w:sz w:val="24"/>
                <w:szCs w:val="28"/>
              </w:rPr>
              <w:t>Correo de contacto</w:t>
            </w:r>
          </w:p>
        </w:tc>
        <w:tc>
          <w:tcPr>
            <w:tcW w:w="6684" w:type="dxa"/>
          </w:tcPr>
          <w:p w14:paraId="79530437" w14:textId="405E7CA5" w:rsidR="004375E0" w:rsidRPr="004E2D08" w:rsidRDefault="004375E0" w:rsidP="00A2775D">
            <w:pPr>
              <w:jc w:val="center"/>
              <w:rPr>
                <w:rFonts w:ascii="Arial" w:hAnsi="Arial" w:cs="Arial"/>
                <w:sz w:val="24"/>
                <w:szCs w:val="28"/>
              </w:rPr>
            </w:pPr>
          </w:p>
        </w:tc>
      </w:tr>
      <w:tr w:rsidR="007033EA" w:rsidRPr="004E2D08" w14:paraId="1E952475" w14:textId="77777777" w:rsidTr="007033EA">
        <w:tc>
          <w:tcPr>
            <w:tcW w:w="4106" w:type="dxa"/>
          </w:tcPr>
          <w:p w14:paraId="1FBA3710" w14:textId="77777777" w:rsidR="007033EA" w:rsidRPr="004E2D08" w:rsidRDefault="007033EA" w:rsidP="007033EA">
            <w:pPr>
              <w:rPr>
                <w:rFonts w:ascii="Arial" w:hAnsi="Arial" w:cs="Arial"/>
                <w:sz w:val="24"/>
                <w:szCs w:val="28"/>
              </w:rPr>
            </w:pPr>
            <w:r w:rsidRPr="004E2D08">
              <w:rPr>
                <w:rFonts w:ascii="Arial" w:hAnsi="Arial" w:cs="Arial"/>
                <w:sz w:val="24"/>
                <w:szCs w:val="28"/>
              </w:rPr>
              <w:t>Horario de atención a estudiantes</w:t>
            </w:r>
          </w:p>
        </w:tc>
        <w:tc>
          <w:tcPr>
            <w:tcW w:w="6684" w:type="dxa"/>
          </w:tcPr>
          <w:p w14:paraId="45DF3230" w14:textId="77777777" w:rsidR="007033EA" w:rsidRPr="004E2D08" w:rsidRDefault="007033EA" w:rsidP="00A2775D">
            <w:pPr>
              <w:jc w:val="center"/>
              <w:rPr>
                <w:rFonts w:ascii="Arial" w:hAnsi="Arial" w:cs="Arial"/>
                <w:szCs w:val="24"/>
              </w:rPr>
            </w:pPr>
          </w:p>
        </w:tc>
      </w:tr>
    </w:tbl>
    <w:p w14:paraId="5AA46389" w14:textId="77777777" w:rsidR="007033EA" w:rsidRPr="004E2D08" w:rsidRDefault="007033EA" w:rsidP="007033EA">
      <w:pPr>
        <w:spacing w:after="0"/>
        <w:jc w:val="center"/>
        <w:rPr>
          <w:rFonts w:ascii="Arial" w:hAnsi="Arial" w:cs="Arial"/>
          <w:szCs w:val="24"/>
        </w:rPr>
      </w:pPr>
    </w:p>
    <w:tbl>
      <w:tblPr>
        <w:tblStyle w:val="Tablaconcuadrculaclara"/>
        <w:tblW w:w="10853" w:type="dxa"/>
        <w:tblLook w:val="04A0" w:firstRow="1" w:lastRow="0" w:firstColumn="1" w:lastColumn="0" w:noHBand="0" w:noVBand="1"/>
      </w:tblPr>
      <w:tblGrid>
        <w:gridCol w:w="2523"/>
        <w:gridCol w:w="1016"/>
        <w:gridCol w:w="1134"/>
        <w:gridCol w:w="1134"/>
        <w:gridCol w:w="1059"/>
        <w:gridCol w:w="1209"/>
        <w:gridCol w:w="1489"/>
        <w:gridCol w:w="1289"/>
      </w:tblGrid>
      <w:tr w:rsidR="007033EA" w:rsidRPr="004E2D08" w14:paraId="1DF214DC" w14:textId="77777777" w:rsidTr="009951F7">
        <w:tc>
          <w:tcPr>
            <w:tcW w:w="10853" w:type="dxa"/>
            <w:gridSpan w:val="8"/>
            <w:shd w:val="clear" w:color="auto" w:fill="D9D9D9" w:themeFill="background1" w:themeFillShade="D9"/>
          </w:tcPr>
          <w:p w14:paraId="1364D2A7" w14:textId="77777777" w:rsidR="007033EA" w:rsidRPr="004E2D08" w:rsidRDefault="007033EA" w:rsidP="00A2775D">
            <w:pPr>
              <w:rPr>
                <w:rFonts w:ascii="Arial" w:hAnsi="Arial" w:cs="Arial"/>
                <w:b/>
                <w:sz w:val="24"/>
                <w:szCs w:val="24"/>
              </w:rPr>
            </w:pPr>
            <w:r w:rsidRPr="004E2D08">
              <w:rPr>
                <w:rFonts w:ascii="Arial" w:hAnsi="Arial" w:cs="Arial"/>
                <w:b/>
                <w:sz w:val="24"/>
                <w:szCs w:val="24"/>
              </w:rPr>
              <w:t>A diligenciar por la Secretaría académica</w:t>
            </w:r>
          </w:p>
        </w:tc>
      </w:tr>
      <w:tr w:rsidR="009951F7" w:rsidRPr="004E2D08" w14:paraId="438E120C" w14:textId="77777777" w:rsidTr="009951F7">
        <w:tc>
          <w:tcPr>
            <w:tcW w:w="2523" w:type="dxa"/>
          </w:tcPr>
          <w:p w14:paraId="6B16EB46" w14:textId="77777777" w:rsidR="009951F7" w:rsidRPr="004E2D08" w:rsidRDefault="009951F7" w:rsidP="00A2775D">
            <w:pPr>
              <w:rPr>
                <w:rFonts w:ascii="Arial" w:hAnsi="Arial" w:cs="Arial"/>
                <w:sz w:val="24"/>
                <w:szCs w:val="24"/>
              </w:rPr>
            </w:pPr>
            <w:r w:rsidRPr="004E2D08">
              <w:rPr>
                <w:rFonts w:ascii="Arial" w:hAnsi="Arial" w:cs="Arial"/>
                <w:sz w:val="24"/>
                <w:szCs w:val="24"/>
              </w:rPr>
              <w:t>Código de la materia</w:t>
            </w:r>
          </w:p>
        </w:tc>
        <w:tc>
          <w:tcPr>
            <w:tcW w:w="8330" w:type="dxa"/>
            <w:gridSpan w:val="7"/>
          </w:tcPr>
          <w:p w14:paraId="694CD4D6" w14:textId="77777777" w:rsidR="009951F7" w:rsidRPr="004E2D08" w:rsidRDefault="009951F7" w:rsidP="00A2775D">
            <w:pPr>
              <w:rPr>
                <w:rFonts w:ascii="Arial" w:hAnsi="Arial" w:cs="Arial"/>
                <w:sz w:val="24"/>
                <w:szCs w:val="24"/>
              </w:rPr>
            </w:pPr>
          </w:p>
        </w:tc>
      </w:tr>
      <w:tr w:rsidR="007033EA" w:rsidRPr="004E2D08" w14:paraId="7683137F" w14:textId="77777777" w:rsidTr="009951F7">
        <w:tc>
          <w:tcPr>
            <w:tcW w:w="2523" w:type="dxa"/>
          </w:tcPr>
          <w:p w14:paraId="3C573D50" w14:textId="77777777" w:rsidR="007033EA" w:rsidRPr="004E2D08" w:rsidRDefault="007033EA" w:rsidP="00A2775D">
            <w:pPr>
              <w:rPr>
                <w:rFonts w:ascii="Arial" w:hAnsi="Arial" w:cs="Arial"/>
                <w:sz w:val="24"/>
                <w:szCs w:val="24"/>
              </w:rPr>
            </w:pPr>
            <w:r w:rsidRPr="004E2D08">
              <w:rPr>
                <w:rFonts w:ascii="Arial" w:hAnsi="Arial" w:cs="Arial"/>
                <w:sz w:val="24"/>
                <w:szCs w:val="24"/>
              </w:rPr>
              <w:t>Número de créditos</w:t>
            </w:r>
          </w:p>
        </w:tc>
        <w:tc>
          <w:tcPr>
            <w:tcW w:w="1016" w:type="dxa"/>
          </w:tcPr>
          <w:p w14:paraId="79D7EF90" w14:textId="77777777" w:rsidR="007033EA" w:rsidRPr="004E2D08" w:rsidRDefault="007033EA" w:rsidP="00A2775D">
            <w:pPr>
              <w:rPr>
                <w:rFonts w:ascii="Arial" w:hAnsi="Arial" w:cs="Arial"/>
                <w:sz w:val="24"/>
                <w:szCs w:val="24"/>
              </w:rPr>
            </w:pPr>
          </w:p>
        </w:tc>
        <w:tc>
          <w:tcPr>
            <w:tcW w:w="1134" w:type="dxa"/>
          </w:tcPr>
          <w:p w14:paraId="6C0E6EC8" w14:textId="77777777" w:rsidR="007033EA" w:rsidRPr="004E2D08" w:rsidRDefault="009951F7" w:rsidP="00A2775D">
            <w:pPr>
              <w:rPr>
                <w:rFonts w:ascii="Arial" w:hAnsi="Arial" w:cs="Arial"/>
                <w:sz w:val="24"/>
                <w:szCs w:val="24"/>
              </w:rPr>
            </w:pPr>
            <w:r w:rsidRPr="004E2D08">
              <w:rPr>
                <w:rFonts w:ascii="Arial" w:hAnsi="Arial" w:cs="Arial"/>
                <w:sz w:val="24"/>
                <w:szCs w:val="24"/>
              </w:rPr>
              <w:t>Grupo</w:t>
            </w:r>
          </w:p>
        </w:tc>
        <w:tc>
          <w:tcPr>
            <w:tcW w:w="1134" w:type="dxa"/>
          </w:tcPr>
          <w:p w14:paraId="00BCD816" w14:textId="77777777" w:rsidR="007033EA" w:rsidRPr="004E2D08" w:rsidRDefault="007033EA" w:rsidP="00A2775D">
            <w:pPr>
              <w:rPr>
                <w:rFonts w:ascii="Arial" w:hAnsi="Arial" w:cs="Arial"/>
                <w:sz w:val="24"/>
                <w:szCs w:val="24"/>
              </w:rPr>
            </w:pPr>
          </w:p>
        </w:tc>
        <w:tc>
          <w:tcPr>
            <w:tcW w:w="1059" w:type="dxa"/>
          </w:tcPr>
          <w:p w14:paraId="67BA66FB" w14:textId="77777777" w:rsidR="007033EA" w:rsidRPr="004E2D08" w:rsidRDefault="009951F7" w:rsidP="00A2775D">
            <w:pPr>
              <w:rPr>
                <w:rFonts w:ascii="Arial" w:hAnsi="Arial" w:cs="Arial"/>
                <w:sz w:val="24"/>
                <w:szCs w:val="24"/>
              </w:rPr>
            </w:pPr>
            <w:r w:rsidRPr="004E2D08">
              <w:rPr>
                <w:rFonts w:ascii="Arial" w:hAnsi="Arial" w:cs="Arial"/>
                <w:sz w:val="24"/>
                <w:szCs w:val="24"/>
              </w:rPr>
              <w:t>Salón</w:t>
            </w:r>
          </w:p>
        </w:tc>
        <w:tc>
          <w:tcPr>
            <w:tcW w:w="1209" w:type="dxa"/>
          </w:tcPr>
          <w:p w14:paraId="750DA4B7" w14:textId="77777777" w:rsidR="007033EA" w:rsidRPr="004E2D08" w:rsidRDefault="007033EA" w:rsidP="00A2775D">
            <w:pPr>
              <w:rPr>
                <w:rFonts w:ascii="Arial" w:hAnsi="Arial" w:cs="Arial"/>
                <w:sz w:val="24"/>
                <w:szCs w:val="24"/>
              </w:rPr>
            </w:pPr>
          </w:p>
        </w:tc>
        <w:tc>
          <w:tcPr>
            <w:tcW w:w="1489" w:type="dxa"/>
          </w:tcPr>
          <w:p w14:paraId="2774FD9D" w14:textId="77777777" w:rsidR="007033EA" w:rsidRPr="004E2D08" w:rsidRDefault="009951F7" w:rsidP="00A2775D">
            <w:pPr>
              <w:rPr>
                <w:rFonts w:ascii="Arial" w:hAnsi="Arial" w:cs="Arial"/>
                <w:sz w:val="24"/>
                <w:szCs w:val="24"/>
              </w:rPr>
            </w:pPr>
            <w:r w:rsidRPr="004E2D08">
              <w:rPr>
                <w:rFonts w:ascii="Arial" w:hAnsi="Arial" w:cs="Arial"/>
                <w:sz w:val="24"/>
                <w:szCs w:val="24"/>
              </w:rPr>
              <w:t>Semestre</w:t>
            </w:r>
          </w:p>
        </w:tc>
        <w:tc>
          <w:tcPr>
            <w:tcW w:w="1289" w:type="dxa"/>
          </w:tcPr>
          <w:p w14:paraId="4E3230B3" w14:textId="35457588" w:rsidR="007033EA" w:rsidRPr="004E2D08" w:rsidRDefault="00B935D6" w:rsidP="00A2775D">
            <w:pPr>
              <w:rPr>
                <w:rFonts w:ascii="Arial" w:hAnsi="Arial" w:cs="Arial"/>
                <w:b/>
                <w:sz w:val="24"/>
                <w:szCs w:val="24"/>
              </w:rPr>
            </w:pPr>
            <w:r>
              <w:rPr>
                <w:rFonts w:ascii="Arial" w:hAnsi="Arial" w:cs="Arial"/>
                <w:b/>
                <w:sz w:val="24"/>
                <w:szCs w:val="24"/>
              </w:rPr>
              <w:t>III</w:t>
            </w:r>
          </w:p>
        </w:tc>
      </w:tr>
      <w:tr w:rsidR="009951F7" w:rsidRPr="004E2D08" w14:paraId="2C03F276" w14:textId="77777777" w:rsidTr="009951F7">
        <w:tc>
          <w:tcPr>
            <w:tcW w:w="2523" w:type="dxa"/>
          </w:tcPr>
          <w:p w14:paraId="1D8FF27D" w14:textId="77777777" w:rsidR="009951F7" w:rsidRPr="004E2D08" w:rsidRDefault="009951F7" w:rsidP="00A2775D">
            <w:pPr>
              <w:rPr>
                <w:rFonts w:ascii="Arial" w:hAnsi="Arial" w:cs="Arial"/>
                <w:sz w:val="24"/>
                <w:szCs w:val="24"/>
              </w:rPr>
            </w:pPr>
            <w:r w:rsidRPr="004E2D08">
              <w:rPr>
                <w:rFonts w:ascii="Arial" w:hAnsi="Arial" w:cs="Arial"/>
                <w:sz w:val="24"/>
                <w:szCs w:val="24"/>
              </w:rPr>
              <w:t>Horario de clase</w:t>
            </w:r>
          </w:p>
        </w:tc>
        <w:tc>
          <w:tcPr>
            <w:tcW w:w="8330" w:type="dxa"/>
            <w:gridSpan w:val="7"/>
          </w:tcPr>
          <w:p w14:paraId="365668EC" w14:textId="5E35D5E1" w:rsidR="009951F7" w:rsidRPr="004E2D08" w:rsidRDefault="00B935D6" w:rsidP="00A2775D">
            <w:pPr>
              <w:rPr>
                <w:rFonts w:ascii="Arial" w:hAnsi="Arial" w:cs="Arial"/>
                <w:sz w:val="24"/>
                <w:szCs w:val="24"/>
              </w:rPr>
            </w:pPr>
            <w:r>
              <w:rPr>
                <w:rFonts w:ascii="Arial" w:hAnsi="Arial" w:cs="Arial"/>
                <w:sz w:val="24"/>
                <w:szCs w:val="24"/>
              </w:rPr>
              <w:t>Sábados de 7:00 am a 10:00 am</w:t>
            </w:r>
          </w:p>
        </w:tc>
      </w:tr>
    </w:tbl>
    <w:p w14:paraId="2E7972B5" w14:textId="77777777" w:rsidR="009951F7" w:rsidRPr="004E2D08" w:rsidRDefault="009951F7" w:rsidP="00A2775D">
      <w:pPr>
        <w:spacing w:after="0"/>
        <w:rPr>
          <w:rFonts w:ascii="Arial" w:hAnsi="Arial" w:cs="Arial"/>
          <w:b/>
          <w:sz w:val="24"/>
          <w:szCs w:val="24"/>
        </w:rPr>
      </w:pPr>
    </w:p>
    <w:p w14:paraId="04325B6E" w14:textId="77777777" w:rsidR="009951F7" w:rsidRPr="004E2D08" w:rsidRDefault="009951F7" w:rsidP="00A2775D">
      <w:pPr>
        <w:spacing w:after="0"/>
        <w:rPr>
          <w:rFonts w:ascii="Arial" w:hAnsi="Arial" w:cs="Arial"/>
          <w:b/>
          <w:sz w:val="24"/>
          <w:szCs w:val="24"/>
        </w:rPr>
      </w:pPr>
    </w:p>
    <w:tbl>
      <w:tblPr>
        <w:tblStyle w:val="Tablanormal1"/>
        <w:tblW w:w="0" w:type="auto"/>
        <w:tblLook w:val="04A0" w:firstRow="1" w:lastRow="0" w:firstColumn="1" w:lastColumn="0" w:noHBand="0" w:noVBand="1"/>
      </w:tblPr>
      <w:tblGrid>
        <w:gridCol w:w="10790"/>
      </w:tblGrid>
      <w:tr w:rsidR="009951F7" w:rsidRPr="004E2D08" w14:paraId="2758E123" w14:textId="77777777" w:rsidTr="00995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1AEA3DFD" w14:textId="77777777" w:rsidR="009951F7" w:rsidRPr="004E2D08" w:rsidRDefault="00D65171" w:rsidP="009951F7">
            <w:pPr>
              <w:jc w:val="center"/>
              <w:rPr>
                <w:rFonts w:ascii="Arial" w:hAnsi="Arial" w:cs="Arial"/>
                <w:sz w:val="24"/>
                <w:szCs w:val="24"/>
              </w:rPr>
            </w:pPr>
            <w:r w:rsidRPr="004E2D08">
              <w:rPr>
                <w:rFonts w:ascii="Arial" w:hAnsi="Arial" w:cs="Arial"/>
                <w:sz w:val="24"/>
                <w:szCs w:val="24"/>
              </w:rPr>
              <w:t>Fundamentación</w:t>
            </w:r>
          </w:p>
        </w:tc>
      </w:tr>
      <w:tr w:rsidR="00D65171" w:rsidRPr="004E2D08" w14:paraId="6D21ADE4" w14:textId="77777777" w:rsidTr="000C35A1">
        <w:trPr>
          <w:cnfStyle w:val="000000100000" w:firstRow="0" w:lastRow="0" w:firstColumn="0" w:lastColumn="0" w:oddVBand="0" w:evenVBand="0" w:oddHBand="1" w:evenHBand="0" w:firstRowFirstColumn="0" w:firstRowLastColumn="0" w:lastRowFirstColumn="0" w:lastRowLastColumn="0"/>
          <w:trHeight w:val="3879"/>
        </w:trPr>
        <w:tc>
          <w:tcPr>
            <w:cnfStyle w:val="001000000000" w:firstRow="0" w:lastRow="0" w:firstColumn="1" w:lastColumn="0" w:oddVBand="0" w:evenVBand="0" w:oddHBand="0" w:evenHBand="0" w:firstRowFirstColumn="0" w:firstRowLastColumn="0" w:lastRowFirstColumn="0" w:lastRowLastColumn="0"/>
            <w:tcW w:w="10790" w:type="dxa"/>
          </w:tcPr>
          <w:p w14:paraId="7BCC7140" w14:textId="49BF0F5D" w:rsidR="00D65171" w:rsidRPr="004E2D08" w:rsidRDefault="00AF0B0C" w:rsidP="008826AD">
            <w:pPr>
              <w:rPr>
                <w:rFonts w:ascii="Arial" w:hAnsi="Arial" w:cs="Arial"/>
                <w:b w:val="0"/>
                <w:sz w:val="24"/>
                <w:szCs w:val="24"/>
              </w:rPr>
            </w:pPr>
            <w:r w:rsidRPr="00AF0B0C">
              <w:rPr>
                <w:rFonts w:ascii="Arial" w:hAnsi="Arial" w:cs="Arial"/>
                <w:b w:val="0"/>
                <w:sz w:val="24"/>
                <w:szCs w:val="24"/>
              </w:rPr>
              <w:t xml:space="preserve">La analítica del </w:t>
            </w:r>
            <w:r w:rsidR="00F222D3">
              <w:rPr>
                <w:rFonts w:ascii="Arial" w:hAnsi="Arial" w:cs="Arial"/>
                <w:b w:val="0"/>
                <w:sz w:val="24"/>
                <w:szCs w:val="24"/>
              </w:rPr>
              <w:t>Big Data</w:t>
            </w:r>
            <w:r w:rsidRPr="00AF0B0C">
              <w:rPr>
                <w:rFonts w:ascii="Arial" w:hAnsi="Arial" w:cs="Arial"/>
                <w:b w:val="0"/>
                <w:sz w:val="24"/>
                <w:szCs w:val="24"/>
              </w:rPr>
              <w:t xml:space="preserve"> es un campo orientado al análisis, procesamiento y almacenamiento de grandes colecciones de datos que, con frecuencia, provienen de diversas fuentes. Particularmente, aborda distintos requerimientos, como la combinación de múltiples conjuntos de datos no relacionados, el procesamiento de grandes cantidades de datos sin estructurar y la recopilación de información con plazos de tiempo definidos. En los entornos </w:t>
            </w:r>
            <w:r w:rsidR="00F222D3">
              <w:rPr>
                <w:rFonts w:ascii="Arial" w:hAnsi="Arial" w:cs="Arial"/>
                <w:b w:val="0"/>
                <w:sz w:val="24"/>
                <w:szCs w:val="24"/>
              </w:rPr>
              <w:t>Big Data</w:t>
            </w:r>
            <w:r w:rsidRPr="00AF0B0C">
              <w:rPr>
                <w:rFonts w:ascii="Arial" w:hAnsi="Arial" w:cs="Arial"/>
                <w:b w:val="0"/>
                <w:sz w:val="24"/>
                <w:szCs w:val="24"/>
              </w:rPr>
              <w:t xml:space="preserve"> la analítica por lo general es aplicada usando tecnologías y plataformas distribuidas y altamente escalables. El termino de </w:t>
            </w:r>
            <w:r w:rsidR="00F222D3">
              <w:rPr>
                <w:rFonts w:ascii="Arial" w:hAnsi="Arial" w:cs="Arial"/>
                <w:b w:val="0"/>
                <w:sz w:val="24"/>
                <w:szCs w:val="24"/>
              </w:rPr>
              <w:t>Big Data</w:t>
            </w:r>
            <w:r w:rsidRPr="00AF0B0C">
              <w:rPr>
                <w:rFonts w:ascii="Arial" w:hAnsi="Arial" w:cs="Arial"/>
                <w:b w:val="0"/>
                <w:sz w:val="24"/>
                <w:szCs w:val="24"/>
              </w:rPr>
              <w:t xml:space="preserve"> en muchos sentidos es relativo. Lo que para una entidad pueda ser </w:t>
            </w:r>
            <w:r w:rsidR="00F222D3">
              <w:rPr>
                <w:rFonts w:ascii="Arial" w:hAnsi="Arial" w:cs="Arial"/>
                <w:b w:val="0"/>
                <w:sz w:val="24"/>
                <w:szCs w:val="24"/>
              </w:rPr>
              <w:t>Big Data</w:t>
            </w:r>
            <w:r w:rsidRPr="00AF0B0C">
              <w:rPr>
                <w:rFonts w:ascii="Arial" w:hAnsi="Arial" w:cs="Arial"/>
                <w:b w:val="0"/>
                <w:sz w:val="24"/>
                <w:szCs w:val="24"/>
              </w:rPr>
              <w:t xml:space="preserve">, para otra no lo es. El término debe utilizarse asociado a una o más de las siguientes características: Volumen, Velocidad, Variedad, Veracidad y Valor. Están interrelacionadas de muchas maneras. La analítica del </w:t>
            </w:r>
            <w:r w:rsidR="00F222D3">
              <w:rPr>
                <w:rFonts w:ascii="Arial" w:hAnsi="Arial" w:cs="Arial"/>
                <w:b w:val="0"/>
                <w:sz w:val="24"/>
                <w:szCs w:val="24"/>
              </w:rPr>
              <w:t>Big Data</w:t>
            </w:r>
            <w:r w:rsidRPr="00AF0B0C">
              <w:rPr>
                <w:rFonts w:ascii="Arial" w:hAnsi="Arial" w:cs="Arial"/>
                <w:b w:val="0"/>
                <w:sz w:val="24"/>
                <w:szCs w:val="24"/>
              </w:rPr>
              <w:t xml:space="preserve"> es una tendencia tecnológica aún no madura lo que se evidencia por su vaga definición, </w:t>
            </w:r>
            <w:r w:rsidR="008826AD">
              <w:rPr>
                <w:rFonts w:ascii="Arial" w:hAnsi="Arial" w:cs="Arial"/>
                <w:b w:val="0"/>
                <w:sz w:val="24"/>
                <w:szCs w:val="24"/>
              </w:rPr>
              <w:t xml:space="preserve">el </w:t>
            </w:r>
            <w:r w:rsidRPr="00AF0B0C">
              <w:rPr>
                <w:rFonts w:ascii="Arial" w:hAnsi="Arial" w:cs="Arial"/>
                <w:b w:val="0"/>
                <w:sz w:val="24"/>
                <w:szCs w:val="24"/>
              </w:rPr>
              <w:t>limitad</w:t>
            </w:r>
            <w:r w:rsidR="008826AD">
              <w:rPr>
                <w:rFonts w:ascii="Arial" w:hAnsi="Arial" w:cs="Arial"/>
                <w:b w:val="0"/>
                <w:sz w:val="24"/>
                <w:szCs w:val="24"/>
              </w:rPr>
              <w:t>o número de</w:t>
            </w:r>
            <w:r w:rsidRPr="00AF0B0C">
              <w:rPr>
                <w:rFonts w:ascii="Arial" w:hAnsi="Arial" w:cs="Arial"/>
                <w:b w:val="0"/>
                <w:sz w:val="24"/>
                <w:szCs w:val="24"/>
              </w:rPr>
              <w:t xml:space="preserve"> aplicaciones </w:t>
            </w:r>
            <w:r w:rsidR="008826AD">
              <w:rPr>
                <w:rFonts w:ascii="Arial" w:hAnsi="Arial" w:cs="Arial"/>
                <w:b w:val="0"/>
                <w:sz w:val="24"/>
                <w:szCs w:val="24"/>
              </w:rPr>
              <w:t xml:space="preserve">en producción </w:t>
            </w:r>
            <w:r w:rsidRPr="00AF0B0C">
              <w:rPr>
                <w:rFonts w:ascii="Arial" w:hAnsi="Arial" w:cs="Arial"/>
                <w:b w:val="0"/>
                <w:sz w:val="24"/>
                <w:szCs w:val="24"/>
              </w:rPr>
              <w:t>en la industria, el comercio y el gobierno</w:t>
            </w:r>
            <w:r w:rsidR="008826AD">
              <w:rPr>
                <w:rFonts w:ascii="Arial" w:hAnsi="Arial" w:cs="Arial"/>
                <w:b w:val="0"/>
                <w:sz w:val="24"/>
                <w:szCs w:val="24"/>
              </w:rPr>
              <w:t>,</w:t>
            </w:r>
            <w:r>
              <w:rPr>
                <w:rFonts w:ascii="Arial" w:hAnsi="Arial" w:cs="Arial"/>
                <w:b w:val="0"/>
                <w:sz w:val="24"/>
                <w:szCs w:val="24"/>
              </w:rPr>
              <w:t xml:space="preserve"> o</w:t>
            </w:r>
            <w:r w:rsidRPr="00AF0B0C">
              <w:rPr>
                <w:rFonts w:ascii="Arial" w:hAnsi="Arial" w:cs="Arial"/>
                <w:b w:val="0"/>
                <w:sz w:val="24"/>
                <w:szCs w:val="24"/>
              </w:rPr>
              <w:t xml:space="preserve"> las barreras de seguridad y </w:t>
            </w:r>
            <w:r w:rsidR="008826AD">
              <w:rPr>
                <w:rFonts w:ascii="Arial" w:hAnsi="Arial" w:cs="Arial"/>
                <w:b w:val="0"/>
                <w:sz w:val="24"/>
                <w:szCs w:val="24"/>
              </w:rPr>
              <w:t xml:space="preserve">de </w:t>
            </w:r>
            <w:r w:rsidRPr="00AF0B0C">
              <w:rPr>
                <w:rFonts w:ascii="Arial" w:hAnsi="Arial" w:cs="Arial"/>
                <w:b w:val="0"/>
                <w:sz w:val="24"/>
                <w:szCs w:val="24"/>
              </w:rPr>
              <w:t>privacidad sin resolver para su aplicación generalizada.</w:t>
            </w:r>
            <w:r w:rsidR="008826AD">
              <w:rPr>
                <w:rFonts w:ascii="Arial" w:hAnsi="Arial" w:cs="Arial"/>
                <w:b w:val="0"/>
                <w:sz w:val="24"/>
                <w:szCs w:val="24"/>
              </w:rPr>
              <w:t xml:space="preserve"> A pesar de esto, como tendencia tecnológica, es un tema importante de explorar y entender por parte de todo analista de inteligencia de negocios. </w:t>
            </w:r>
          </w:p>
        </w:tc>
      </w:tr>
      <w:tr w:rsidR="00D65171" w:rsidRPr="004E2D08" w14:paraId="18DF4E20" w14:textId="77777777" w:rsidTr="009951F7">
        <w:tc>
          <w:tcPr>
            <w:cnfStyle w:val="001000000000" w:firstRow="0" w:lastRow="0" w:firstColumn="1" w:lastColumn="0" w:oddVBand="0" w:evenVBand="0" w:oddHBand="0" w:evenHBand="0" w:firstRowFirstColumn="0" w:firstRowLastColumn="0" w:lastRowFirstColumn="0" w:lastRowLastColumn="0"/>
            <w:tcW w:w="10790" w:type="dxa"/>
          </w:tcPr>
          <w:p w14:paraId="4018F798" w14:textId="77777777" w:rsidR="00D65171" w:rsidRPr="004E2D08" w:rsidRDefault="00D65171" w:rsidP="00D65171">
            <w:pPr>
              <w:jc w:val="center"/>
              <w:rPr>
                <w:rFonts w:ascii="Arial" w:hAnsi="Arial" w:cs="Arial"/>
                <w:sz w:val="24"/>
                <w:szCs w:val="24"/>
              </w:rPr>
            </w:pPr>
            <w:r w:rsidRPr="004E2D08">
              <w:rPr>
                <w:rFonts w:ascii="Arial" w:hAnsi="Arial" w:cs="Arial"/>
                <w:sz w:val="24"/>
                <w:szCs w:val="24"/>
              </w:rPr>
              <w:t>Objetivo</w:t>
            </w:r>
          </w:p>
        </w:tc>
      </w:tr>
      <w:tr w:rsidR="00D65171" w:rsidRPr="004E2D08" w14:paraId="32A4964C" w14:textId="77777777" w:rsidTr="0099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7B47F7CD" w14:textId="77777777" w:rsidR="00640B3D" w:rsidRDefault="00B50D8B" w:rsidP="00640B3D">
            <w:pPr>
              <w:pStyle w:val="Textocomentario"/>
              <w:jc w:val="both"/>
              <w:rPr>
                <w:rFonts w:ascii="Arial" w:hAnsi="Arial" w:cs="Arial"/>
                <w:bCs w:val="0"/>
                <w:sz w:val="24"/>
                <w:szCs w:val="24"/>
              </w:rPr>
            </w:pPr>
            <w:r w:rsidRPr="004E2D08">
              <w:rPr>
                <w:rFonts w:ascii="Arial" w:hAnsi="Arial" w:cs="Arial"/>
                <w:b w:val="0"/>
                <w:bCs w:val="0"/>
                <w:sz w:val="24"/>
                <w:szCs w:val="24"/>
              </w:rPr>
              <w:t>El objetivo principal de este curso es proporcionar a los estudiantes</w:t>
            </w:r>
            <w:r w:rsidRPr="004E2D08">
              <w:rPr>
                <w:rFonts w:ascii="Arial" w:hAnsi="Arial" w:cs="Arial"/>
                <w:sz w:val="24"/>
                <w:szCs w:val="24"/>
              </w:rPr>
              <w:t xml:space="preserve"> </w:t>
            </w:r>
            <w:r w:rsidR="00B9620B" w:rsidRPr="004E2D08">
              <w:rPr>
                <w:rFonts w:ascii="Arial" w:hAnsi="Arial" w:cs="Arial"/>
                <w:b w:val="0"/>
                <w:sz w:val="24"/>
                <w:szCs w:val="24"/>
              </w:rPr>
              <w:t xml:space="preserve">herramientas para </w:t>
            </w:r>
            <w:r w:rsidR="008826AD">
              <w:rPr>
                <w:rFonts w:ascii="Arial" w:hAnsi="Arial" w:cs="Arial"/>
                <w:b w:val="0"/>
                <w:sz w:val="24"/>
                <w:szCs w:val="24"/>
              </w:rPr>
              <w:t>entender</w:t>
            </w:r>
            <w:r w:rsidR="000C35A1">
              <w:rPr>
                <w:rFonts w:ascii="Arial" w:hAnsi="Arial" w:cs="Arial"/>
                <w:b w:val="0"/>
                <w:sz w:val="24"/>
                <w:szCs w:val="24"/>
              </w:rPr>
              <w:t xml:space="preserve"> qué es y </w:t>
            </w:r>
            <w:r w:rsidR="008826AD">
              <w:rPr>
                <w:rFonts w:ascii="Arial" w:hAnsi="Arial" w:cs="Arial"/>
                <w:b w:val="0"/>
                <w:sz w:val="24"/>
                <w:szCs w:val="24"/>
              </w:rPr>
              <w:t xml:space="preserve">hacia dónde va esta tendencia tecnológica y </w:t>
            </w:r>
            <w:r w:rsidR="00B9620B" w:rsidRPr="004E2D08">
              <w:rPr>
                <w:rFonts w:ascii="Arial" w:hAnsi="Arial" w:cs="Arial"/>
                <w:b w:val="0"/>
                <w:sz w:val="24"/>
                <w:szCs w:val="24"/>
              </w:rPr>
              <w:t xml:space="preserve">el </w:t>
            </w:r>
            <w:r w:rsidR="008826AD">
              <w:rPr>
                <w:rFonts w:ascii="Arial" w:hAnsi="Arial" w:cs="Arial"/>
                <w:b w:val="0"/>
                <w:sz w:val="24"/>
                <w:szCs w:val="24"/>
              </w:rPr>
              <w:t>tipo de herramientas que existen actualmente para ayudar al análisis de datos que se acogen a esta categoría.</w:t>
            </w:r>
          </w:p>
          <w:p w14:paraId="2B997804" w14:textId="77777777" w:rsidR="009A05CC" w:rsidRDefault="009A05CC" w:rsidP="00640B3D">
            <w:pPr>
              <w:pStyle w:val="Textocomentario"/>
              <w:jc w:val="both"/>
              <w:rPr>
                <w:rFonts w:ascii="Arial" w:hAnsi="Arial" w:cs="Arial"/>
                <w:b w:val="0"/>
                <w:bCs w:val="0"/>
                <w:sz w:val="24"/>
                <w:szCs w:val="24"/>
              </w:rPr>
            </w:pPr>
          </w:p>
          <w:p w14:paraId="7B66D8FB" w14:textId="77777777" w:rsidR="009A05CC" w:rsidRDefault="009A05CC" w:rsidP="00640B3D">
            <w:pPr>
              <w:pStyle w:val="Textocomentario"/>
              <w:jc w:val="both"/>
              <w:rPr>
                <w:rFonts w:ascii="Arial" w:hAnsi="Arial" w:cs="Arial"/>
                <w:b w:val="0"/>
                <w:bCs w:val="0"/>
                <w:sz w:val="24"/>
                <w:szCs w:val="24"/>
              </w:rPr>
            </w:pPr>
          </w:p>
          <w:p w14:paraId="77A2B88A" w14:textId="77777777" w:rsidR="009A05CC" w:rsidRDefault="009A05CC" w:rsidP="00640B3D">
            <w:pPr>
              <w:pStyle w:val="Textocomentario"/>
              <w:jc w:val="both"/>
              <w:rPr>
                <w:rFonts w:ascii="Arial" w:hAnsi="Arial" w:cs="Arial"/>
                <w:b w:val="0"/>
                <w:bCs w:val="0"/>
                <w:sz w:val="24"/>
                <w:szCs w:val="24"/>
              </w:rPr>
            </w:pPr>
          </w:p>
          <w:p w14:paraId="4FEC75BE" w14:textId="77777777" w:rsidR="009A05CC" w:rsidRDefault="009A05CC" w:rsidP="00640B3D">
            <w:pPr>
              <w:pStyle w:val="Textocomentario"/>
              <w:jc w:val="both"/>
              <w:rPr>
                <w:rFonts w:ascii="Arial" w:hAnsi="Arial" w:cs="Arial"/>
                <w:b w:val="0"/>
                <w:bCs w:val="0"/>
                <w:sz w:val="24"/>
                <w:szCs w:val="24"/>
              </w:rPr>
            </w:pPr>
          </w:p>
          <w:p w14:paraId="6D3C054F" w14:textId="388E8E0E" w:rsidR="009A05CC" w:rsidRPr="009A05CC" w:rsidRDefault="009A05CC" w:rsidP="00640B3D">
            <w:pPr>
              <w:pStyle w:val="Textocomentario"/>
              <w:jc w:val="both"/>
              <w:rPr>
                <w:rFonts w:ascii="Arial" w:hAnsi="Arial" w:cs="Arial"/>
                <w:bCs w:val="0"/>
                <w:sz w:val="24"/>
                <w:szCs w:val="24"/>
              </w:rPr>
            </w:pPr>
          </w:p>
        </w:tc>
      </w:tr>
      <w:tr w:rsidR="00D65171" w:rsidRPr="004E2D08" w14:paraId="38826406" w14:textId="77777777" w:rsidTr="009951F7">
        <w:tc>
          <w:tcPr>
            <w:cnfStyle w:val="001000000000" w:firstRow="0" w:lastRow="0" w:firstColumn="1" w:lastColumn="0" w:oddVBand="0" w:evenVBand="0" w:oddHBand="0" w:evenHBand="0" w:firstRowFirstColumn="0" w:firstRowLastColumn="0" w:lastRowFirstColumn="0" w:lastRowLastColumn="0"/>
            <w:tcW w:w="10790" w:type="dxa"/>
          </w:tcPr>
          <w:p w14:paraId="6F26A485" w14:textId="77777777" w:rsidR="00D65171" w:rsidRPr="004E2D08" w:rsidRDefault="00D65171" w:rsidP="00D65171">
            <w:pPr>
              <w:jc w:val="center"/>
              <w:rPr>
                <w:rFonts w:ascii="Arial" w:hAnsi="Arial" w:cs="Arial"/>
                <w:sz w:val="24"/>
                <w:szCs w:val="24"/>
              </w:rPr>
            </w:pPr>
            <w:r w:rsidRPr="004E2D08">
              <w:rPr>
                <w:rFonts w:ascii="Arial" w:hAnsi="Arial" w:cs="Arial"/>
                <w:sz w:val="24"/>
                <w:szCs w:val="24"/>
              </w:rPr>
              <w:t>Competencias</w:t>
            </w:r>
          </w:p>
        </w:tc>
      </w:tr>
      <w:tr w:rsidR="009951F7" w:rsidRPr="004E2D08" w14:paraId="46D3B8D7" w14:textId="77777777" w:rsidTr="0099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75CD97B" w14:textId="3128A6D4" w:rsidR="004E56B7" w:rsidRPr="004E2D08" w:rsidRDefault="004E56B7" w:rsidP="004E56B7">
            <w:pPr>
              <w:rPr>
                <w:rFonts w:ascii="Arial" w:hAnsi="Arial" w:cs="Arial"/>
                <w:b w:val="0"/>
                <w:bCs w:val="0"/>
                <w:sz w:val="24"/>
                <w:szCs w:val="24"/>
              </w:rPr>
            </w:pPr>
            <w:r w:rsidRPr="004E2D08">
              <w:rPr>
                <w:rFonts w:ascii="Arial" w:hAnsi="Arial" w:cs="Arial"/>
                <w:b w:val="0"/>
                <w:bCs w:val="0"/>
                <w:sz w:val="24"/>
                <w:szCs w:val="24"/>
              </w:rPr>
              <w:t>Las competencias que desarrollarán los estudiantes son</w:t>
            </w:r>
            <w:r>
              <w:rPr>
                <w:rFonts w:ascii="Arial" w:hAnsi="Arial" w:cs="Arial"/>
                <w:b w:val="0"/>
                <w:bCs w:val="0"/>
                <w:sz w:val="24"/>
                <w:szCs w:val="24"/>
              </w:rPr>
              <w:t>:</w:t>
            </w:r>
          </w:p>
          <w:p w14:paraId="260A7401" w14:textId="5070F103" w:rsidR="00B50D8B" w:rsidRDefault="00B50D8B" w:rsidP="009A05CC">
            <w:pPr>
              <w:pStyle w:val="Cuadrculamedia1-nfasis21"/>
              <w:spacing w:after="0" w:line="240" w:lineRule="auto"/>
              <w:ind w:left="0"/>
              <w:jc w:val="both"/>
              <w:rPr>
                <w:rFonts w:ascii="Arial" w:hAnsi="Arial" w:cs="Arial"/>
                <w:bCs w:val="0"/>
                <w:sz w:val="24"/>
                <w:szCs w:val="24"/>
              </w:rPr>
            </w:pPr>
          </w:p>
          <w:p w14:paraId="6A97FB04" w14:textId="7F94E2C1" w:rsidR="00934A11" w:rsidRPr="00934A11" w:rsidRDefault="00934A11" w:rsidP="00934A11">
            <w:pPr>
              <w:spacing w:after="200" w:line="253" w:lineRule="exact"/>
              <w:jc w:val="both"/>
              <w:rPr>
                <w:rFonts w:ascii="Arial" w:hAnsi="Arial" w:cs="Arial"/>
                <w:sz w:val="24"/>
                <w:szCs w:val="24"/>
              </w:rPr>
            </w:pPr>
            <w:r w:rsidRPr="00934A11">
              <w:rPr>
                <w:rFonts w:ascii="Arial" w:hAnsi="Arial" w:cs="Arial"/>
                <w:sz w:val="24"/>
                <w:szCs w:val="24"/>
              </w:rPr>
              <w:t>C</w:t>
            </w:r>
            <w:r>
              <w:rPr>
                <w:rFonts w:ascii="Arial" w:hAnsi="Arial" w:cs="Arial"/>
                <w:sz w:val="24"/>
                <w:szCs w:val="24"/>
              </w:rPr>
              <w:t>ontextual</w:t>
            </w:r>
            <w:r w:rsidRPr="00934A11">
              <w:rPr>
                <w:rFonts w:ascii="Arial" w:hAnsi="Arial" w:cs="Arial"/>
                <w:sz w:val="24"/>
                <w:szCs w:val="24"/>
              </w:rPr>
              <w:t xml:space="preserve">: </w:t>
            </w:r>
          </w:p>
          <w:p w14:paraId="078CBFFB" w14:textId="3D6DDEE1" w:rsidR="00934A11" w:rsidRPr="00934A11" w:rsidRDefault="00934A11" w:rsidP="00934A11">
            <w:pPr>
              <w:spacing w:after="200" w:line="253" w:lineRule="exact"/>
              <w:jc w:val="both"/>
              <w:rPr>
                <w:rFonts w:ascii="Arial" w:hAnsi="Arial" w:cs="Arial"/>
                <w:b w:val="0"/>
                <w:bCs w:val="0"/>
                <w:sz w:val="24"/>
                <w:szCs w:val="24"/>
              </w:rPr>
            </w:pPr>
            <w:r w:rsidRPr="00934A11">
              <w:rPr>
                <w:rFonts w:ascii="Arial" w:hAnsi="Arial" w:cs="Arial"/>
                <w:b w:val="0"/>
                <w:bCs w:val="0"/>
                <w:sz w:val="24"/>
                <w:szCs w:val="24"/>
              </w:rPr>
              <w:t xml:space="preserve">Comprender el entorno cambiante de la tecnología asociada a la </w:t>
            </w:r>
            <w:r w:rsidR="00F222D3">
              <w:rPr>
                <w:rFonts w:ascii="Arial" w:hAnsi="Arial" w:cs="Arial"/>
                <w:b w:val="0"/>
                <w:bCs w:val="0"/>
                <w:sz w:val="24"/>
                <w:szCs w:val="24"/>
              </w:rPr>
              <w:t>Big Data</w:t>
            </w:r>
            <w:r w:rsidRPr="00934A11">
              <w:rPr>
                <w:rFonts w:ascii="Arial" w:hAnsi="Arial" w:cs="Arial"/>
                <w:b w:val="0"/>
                <w:bCs w:val="0"/>
                <w:sz w:val="24"/>
                <w:szCs w:val="24"/>
              </w:rPr>
              <w:t>, ubicar cuál es el estado del arte y visualizar las alternativas que se desprenden de las tendencias tecnológicas actuales</w:t>
            </w:r>
            <w:r>
              <w:rPr>
                <w:rFonts w:ascii="Arial" w:hAnsi="Arial" w:cs="Arial"/>
                <w:b w:val="0"/>
                <w:bCs w:val="0"/>
                <w:sz w:val="24"/>
                <w:szCs w:val="24"/>
              </w:rPr>
              <w:t xml:space="preserve"> y que puedan responder a las necesidades que atiende la Inteligencia de Negocios.</w:t>
            </w:r>
          </w:p>
          <w:p w14:paraId="3DE085B8" w14:textId="0DCC08A4" w:rsidR="00934A11" w:rsidRDefault="00934A11" w:rsidP="00934A11">
            <w:pPr>
              <w:spacing w:after="200" w:line="253" w:lineRule="exact"/>
              <w:jc w:val="both"/>
              <w:rPr>
                <w:rFonts w:ascii="Arial" w:hAnsi="Arial" w:cs="Arial"/>
                <w:b w:val="0"/>
                <w:bCs w:val="0"/>
                <w:sz w:val="24"/>
                <w:szCs w:val="24"/>
              </w:rPr>
            </w:pPr>
            <w:r w:rsidRPr="00934A11">
              <w:rPr>
                <w:rFonts w:ascii="Arial" w:hAnsi="Arial" w:cs="Arial"/>
                <w:sz w:val="24"/>
                <w:szCs w:val="24"/>
              </w:rPr>
              <w:t>C</w:t>
            </w:r>
            <w:r>
              <w:rPr>
                <w:rFonts w:ascii="Arial" w:hAnsi="Arial" w:cs="Arial"/>
                <w:sz w:val="24"/>
                <w:szCs w:val="24"/>
              </w:rPr>
              <w:t>omunicativa</w:t>
            </w:r>
            <w:r w:rsidRPr="00934A11">
              <w:rPr>
                <w:rFonts w:ascii="Arial" w:hAnsi="Arial" w:cs="Arial"/>
                <w:sz w:val="24"/>
                <w:szCs w:val="24"/>
              </w:rPr>
              <w:t>:</w:t>
            </w:r>
          </w:p>
          <w:p w14:paraId="4F591CA1" w14:textId="2E8811FE" w:rsidR="00934A11" w:rsidRDefault="004E56B7" w:rsidP="00934A11">
            <w:pPr>
              <w:spacing w:after="200" w:line="253" w:lineRule="exact"/>
              <w:jc w:val="both"/>
              <w:rPr>
                <w:rFonts w:ascii="Arial" w:hAnsi="Arial" w:cs="Arial"/>
                <w:sz w:val="24"/>
                <w:szCs w:val="24"/>
              </w:rPr>
            </w:pPr>
            <w:r w:rsidRPr="004E56B7">
              <w:rPr>
                <w:rFonts w:ascii="Arial" w:hAnsi="Arial" w:cs="Arial"/>
                <w:b w:val="0"/>
                <w:bCs w:val="0"/>
                <w:sz w:val="24"/>
                <w:szCs w:val="24"/>
              </w:rPr>
              <w:t xml:space="preserve">Comunicar con propiedad </w:t>
            </w:r>
            <w:r>
              <w:rPr>
                <w:rFonts w:ascii="Arial" w:hAnsi="Arial" w:cs="Arial"/>
                <w:b w:val="0"/>
                <w:bCs w:val="0"/>
                <w:sz w:val="24"/>
                <w:szCs w:val="24"/>
              </w:rPr>
              <w:t>a</w:t>
            </w:r>
            <w:r w:rsidRPr="004E56B7">
              <w:rPr>
                <w:rFonts w:ascii="Arial" w:hAnsi="Arial" w:cs="Arial"/>
                <w:b w:val="0"/>
                <w:bCs w:val="0"/>
                <w:sz w:val="24"/>
                <w:szCs w:val="24"/>
              </w:rPr>
              <w:t xml:space="preserve"> los equipos de ciencia de datos y de ingeniería</w:t>
            </w:r>
            <w:r>
              <w:rPr>
                <w:rFonts w:ascii="Arial" w:hAnsi="Arial" w:cs="Arial"/>
                <w:b w:val="0"/>
                <w:bCs w:val="0"/>
                <w:sz w:val="24"/>
                <w:szCs w:val="24"/>
              </w:rPr>
              <w:t xml:space="preserve"> las necesidades que requiere el área de Inteligencia de Negocios respecto a </w:t>
            </w:r>
            <w:r w:rsidRPr="004E56B7">
              <w:rPr>
                <w:rFonts w:ascii="Arial" w:hAnsi="Arial" w:cs="Arial"/>
                <w:b w:val="0"/>
                <w:bCs w:val="0"/>
                <w:sz w:val="24"/>
                <w:szCs w:val="24"/>
              </w:rPr>
              <w:t>tecnología</w:t>
            </w:r>
            <w:r>
              <w:rPr>
                <w:rFonts w:ascii="Arial" w:hAnsi="Arial" w:cs="Arial"/>
                <w:b w:val="0"/>
                <w:bCs w:val="0"/>
                <w:sz w:val="24"/>
                <w:szCs w:val="24"/>
              </w:rPr>
              <w:t>.</w:t>
            </w:r>
            <w:r w:rsidRPr="004E56B7">
              <w:rPr>
                <w:rFonts w:ascii="Arial" w:hAnsi="Arial" w:cs="Arial"/>
                <w:b w:val="0"/>
                <w:bCs w:val="0"/>
                <w:sz w:val="24"/>
                <w:szCs w:val="24"/>
              </w:rPr>
              <w:t xml:space="preserve"> </w:t>
            </w:r>
          </w:p>
          <w:p w14:paraId="41D1C1B1" w14:textId="54FA58EB" w:rsidR="004E56B7" w:rsidRPr="004E56B7" w:rsidRDefault="004E56B7" w:rsidP="00934A11">
            <w:pPr>
              <w:spacing w:after="200" w:line="253" w:lineRule="exact"/>
              <w:jc w:val="both"/>
              <w:rPr>
                <w:rFonts w:ascii="Arial" w:hAnsi="Arial" w:cs="Arial"/>
                <w:b w:val="0"/>
                <w:bCs w:val="0"/>
                <w:sz w:val="24"/>
                <w:szCs w:val="24"/>
              </w:rPr>
            </w:pPr>
            <w:r w:rsidRPr="004E56B7">
              <w:rPr>
                <w:rFonts w:ascii="Arial" w:hAnsi="Arial" w:cs="Arial"/>
                <w:b w:val="0"/>
                <w:bCs w:val="0"/>
                <w:sz w:val="24"/>
                <w:szCs w:val="24"/>
              </w:rPr>
              <w:t xml:space="preserve">Comprender los artículos divulgativos y académicos de tendencia tecnológica relacionada con </w:t>
            </w:r>
            <w:r w:rsidR="00F222D3">
              <w:rPr>
                <w:rFonts w:ascii="Arial" w:hAnsi="Arial" w:cs="Arial"/>
                <w:b w:val="0"/>
                <w:bCs w:val="0"/>
                <w:sz w:val="24"/>
                <w:szCs w:val="24"/>
              </w:rPr>
              <w:t>Big Data</w:t>
            </w:r>
            <w:r w:rsidRPr="004E56B7">
              <w:rPr>
                <w:rFonts w:ascii="Arial" w:hAnsi="Arial" w:cs="Arial"/>
                <w:b w:val="0"/>
                <w:bCs w:val="0"/>
                <w:sz w:val="24"/>
                <w:szCs w:val="24"/>
              </w:rPr>
              <w:t xml:space="preserve"> y entender si atienden a las necesidades de su labor profesional.</w:t>
            </w:r>
          </w:p>
          <w:p w14:paraId="484ADDD5" w14:textId="67743F3C" w:rsidR="004E56B7" w:rsidRDefault="004E56B7" w:rsidP="00934A11">
            <w:pPr>
              <w:spacing w:after="200" w:line="253" w:lineRule="exact"/>
              <w:jc w:val="both"/>
              <w:rPr>
                <w:rFonts w:ascii="Arial" w:hAnsi="Arial" w:cs="Arial"/>
                <w:sz w:val="24"/>
                <w:szCs w:val="24"/>
              </w:rPr>
            </w:pPr>
            <w:r w:rsidRPr="004E56B7">
              <w:rPr>
                <w:rFonts w:ascii="Arial" w:hAnsi="Arial" w:cs="Arial"/>
                <w:sz w:val="24"/>
                <w:szCs w:val="24"/>
              </w:rPr>
              <w:t>Cognitiva:</w:t>
            </w:r>
          </w:p>
          <w:p w14:paraId="0BBE2493" w14:textId="52C8E094" w:rsidR="004E56B7" w:rsidRDefault="004E56B7" w:rsidP="00934A11">
            <w:pPr>
              <w:spacing w:after="200" w:line="253" w:lineRule="exact"/>
              <w:jc w:val="both"/>
              <w:rPr>
                <w:rFonts w:ascii="Arial" w:hAnsi="Arial" w:cs="Arial"/>
                <w:sz w:val="24"/>
                <w:szCs w:val="24"/>
              </w:rPr>
            </w:pPr>
            <w:r>
              <w:rPr>
                <w:rFonts w:ascii="Arial" w:hAnsi="Arial" w:cs="Arial"/>
                <w:b w:val="0"/>
                <w:bCs w:val="0"/>
                <w:sz w:val="24"/>
                <w:szCs w:val="24"/>
              </w:rPr>
              <w:t xml:space="preserve">Dimensionar la carga de trabajo y tiempo de desarrollo que implica la inteligencia de negocios en un ambiente que maneja </w:t>
            </w:r>
            <w:r w:rsidR="00F222D3">
              <w:rPr>
                <w:rFonts w:ascii="Arial" w:hAnsi="Arial" w:cs="Arial"/>
                <w:b w:val="0"/>
                <w:bCs w:val="0"/>
                <w:sz w:val="24"/>
                <w:szCs w:val="24"/>
              </w:rPr>
              <w:t>Big Data</w:t>
            </w:r>
            <w:r>
              <w:rPr>
                <w:rFonts w:ascii="Arial" w:hAnsi="Arial" w:cs="Arial"/>
                <w:b w:val="0"/>
                <w:bCs w:val="0"/>
                <w:sz w:val="24"/>
                <w:szCs w:val="24"/>
              </w:rPr>
              <w:t>.</w:t>
            </w:r>
          </w:p>
          <w:p w14:paraId="77FD2DD2" w14:textId="6272ED81" w:rsidR="009951F7" w:rsidRPr="004E2D08" w:rsidRDefault="004E56B7" w:rsidP="004E56B7">
            <w:pPr>
              <w:spacing w:after="200" w:line="253" w:lineRule="exact"/>
              <w:jc w:val="both"/>
              <w:rPr>
                <w:rFonts w:ascii="Arial" w:hAnsi="Arial" w:cs="Arial"/>
                <w:b w:val="0"/>
                <w:sz w:val="24"/>
                <w:szCs w:val="24"/>
              </w:rPr>
            </w:pPr>
            <w:r>
              <w:rPr>
                <w:rFonts w:ascii="Arial" w:hAnsi="Arial" w:cs="Arial"/>
                <w:b w:val="0"/>
                <w:bCs w:val="0"/>
                <w:sz w:val="24"/>
                <w:szCs w:val="24"/>
              </w:rPr>
              <w:t>Diferenciar diferentes tipos de datos de gran tamaño y las alternativas tecnológicas disponibles para explotarlos.</w:t>
            </w:r>
          </w:p>
        </w:tc>
      </w:tr>
      <w:tr w:rsidR="009951F7" w:rsidRPr="004E2D08" w14:paraId="5E57B884" w14:textId="77777777" w:rsidTr="009951F7">
        <w:tc>
          <w:tcPr>
            <w:cnfStyle w:val="001000000000" w:firstRow="0" w:lastRow="0" w:firstColumn="1" w:lastColumn="0" w:oddVBand="0" w:evenVBand="0" w:oddHBand="0" w:evenHBand="0" w:firstRowFirstColumn="0" w:firstRowLastColumn="0" w:lastRowFirstColumn="0" w:lastRowLastColumn="0"/>
            <w:tcW w:w="10790" w:type="dxa"/>
          </w:tcPr>
          <w:p w14:paraId="4366EB25" w14:textId="77777777" w:rsidR="009951F7" w:rsidRPr="004E2D08" w:rsidRDefault="00D65171" w:rsidP="009951F7">
            <w:pPr>
              <w:jc w:val="center"/>
              <w:rPr>
                <w:rFonts w:ascii="Arial" w:hAnsi="Arial" w:cs="Arial"/>
                <w:sz w:val="24"/>
                <w:szCs w:val="24"/>
              </w:rPr>
            </w:pPr>
            <w:r w:rsidRPr="004E2D08">
              <w:rPr>
                <w:rFonts w:ascii="Arial" w:hAnsi="Arial" w:cs="Arial"/>
                <w:sz w:val="24"/>
                <w:szCs w:val="24"/>
              </w:rPr>
              <w:lastRenderedPageBreak/>
              <w:t>Estructura temática</w:t>
            </w:r>
          </w:p>
        </w:tc>
      </w:tr>
      <w:tr w:rsidR="009951F7" w:rsidRPr="004E2D08" w14:paraId="5250709F" w14:textId="77777777" w:rsidTr="0099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71152C5"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Por supuesto, aquí tienes el temario corregido:</w:t>
            </w:r>
          </w:p>
          <w:p w14:paraId="3EA0FA93" w14:textId="77777777" w:rsidR="00902233" w:rsidRPr="00902233" w:rsidRDefault="00902233" w:rsidP="00902233">
            <w:pPr>
              <w:spacing w:after="0" w:line="276" w:lineRule="auto"/>
              <w:jc w:val="both"/>
              <w:rPr>
                <w:rFonts w:ascii="Arial" w:hAnsi="Arial" w:cs="Arial"/>
                <w:sz w:val="24"/>
                <w:szCs w:val="24"/>
              </w:rPr>
            </w:pPr>
          </w:p>
          <w:p w14:paraId="40B9BD48" w14:textId="1444FC8D"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Semana 1: Introducción a Big Data y GCP</w:t>
            </w:r>
          </w:p>
          <w:p w14:paraId="309F51DE"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Introducción a Big Data y su importancia.</w:t>
            </w:r>
          </w:p>
          <w:p w14:paraId="6B147BE6"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Conceptos fundamentales de datos estructurados y no estructurados.</w:t>
            </w:r>
          </w:p>
          <w:p w14:paraId="0BE226FC"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Presentación de Google Cloud Platform (GCP) para Big Data.</w:t>
            </w:r>
          </w:p>
          <w:p w14:paraId="7DFE51E8" w14:textId="77777777" w:rsidR="00902233" w:rsidRPr="00902233" w:rsidRDefault="00902233" w:rsidP="00902233">
            <w:pPr>
              <w:spacing w:after="0" w:line="276" w:lineRule="auto"/>
              <w:jc w:val="both"/>
              <w:rPr>
                <w:rFonts w:ascii="Arial" w:hAnsi="Arial" w:cs="Arial"/>
                <w:sz w:val="24"/>
                <w:szCs w:val="24"/>
              </w:rPr>
            </w:pPr>
          </w:p>
          <w:p w14:paraId="2099329C" w14:textId="56BB14BC"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Semana 2: Small Data (Optimización de la ingesta de datos)</w:t>
            </w:r>
          </w:p>
          <w:p w14:paraId="303751EE"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Estrategias de optimización en la ingesta de datos.</w:t>
            </w:r>
          </w:p>
          <w:p w14:paraId="554EE755"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Taller: Simulación de ingesta y procesamiento de gran cantidad de datos.</w:t>
            </w:r>
          </w:p>
          <w:p w14:paraId="4F0D99D8" w14:textId="77777777" w:rsidR="00902233" w:rsidRPr="00902233" w:rsidRDefault="00902233" w:rsidP="00902233">
            <w:pPr>
              <w:spacing w:after="0" w:line="276" w:lineRule="auto"/>
              <w:jc w:val="both"/>
              <w:rPr>
                <w:rFonts w:ascii="Arial" w:hAnsi="Arial" w:cs="Arial"/>
                <w:sz w:val="24"/>
                <w:szCs w:val="24"/>
              </w:rPr>
            </w:pPr>
          </w:p>
          <w:p w14:paraId="57D3D7DF" w14:textId="344A1DF4"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Semana 3: Medium Data (Manipulación de datos en memoria y paralelización)</w:t>
            </w:r>
          </w:p>
          <w:p w14:paraId="750D6F22"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Manipulación de datos más grandes que la memoria RAM.</w:t>
            </w:r>
          </w:p>
          <w:p w14:paraId="1F6D657D"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Paralelización de tareas.</w:t>
            </w:r>
          </w:p>
          <w:p w14:paraId="42DB22E2"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Taller: Procesamiento de datos con Dask.</w:t>
            </w:r>
          </w:p>
          <w:p w14:paraId="6BD613F6" w14:textId="77777777" w:rsidR="00902233" w:rsidRPr="00902233" w:rsidRDefault="00902233" w:rsidP="00902233">
            <w:pPr>
              <w:spacing w:after="0" w:line="276" w:lineRule="auto"/>
              <w:jc w:val="both"/>
              <w:rPr>
                <w:rFonts w:ascii="Arial" w:hAnsi="Arial" w:cs="Arial"/>
                <w:sz w:val="24"/>
                <w:szCs w:val="24"/>
              </w:rPr>
            </w:pPr>
          </w:p>
          <w:p w14:paraId="0EC8B8BC" w14:textId="3A7F8652"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Semana 4: Procesamiento de Medium Data en Python (Polars y Pandas 2.0)</w:t>
            </w:r>
          </w:p>
          <w:p w14:paraId="4563BB38"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Procesamiento de datos a gran escala en Python.</w:t>
            </w:r>
          </w:p>
          <w:p w14:paraId="1E1232A8"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Estrategias viables: muestreo en la lectura, reducción dimensional, procesamiento estratificado, computación distribuida, manipulación en chunks.</w:t>
            </w:r>
          </w:p>
          <w:p w14:paraId="3B2E0C4E"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Uso de Polars y Pandas 2.0.</w:t>
            </w:r>
          </w:p>
          <w:p w14:paraId="709AEBCB"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Taller: Procesamiento de datos mediante Polars.</w:t>
            </w:r>
          </w:p>
          <w:p w14:paraId="0254B453" w14:textId="77777777" w:rsidR="00902233" w:rsidRPr="00902233" w:rsidRDefault="00902233" w:rsidP="00902233">
            <w:pPr>
              <w:spacing w:after="0" w:line="276" w:lineRule="auto"/>
              <w:jc w:val="both"/>
              <w:rPr>
                <w:rFonts w:ascii="Arial" w:hAnsi="Arial" w:cs="Arial"/>
                <w:sz w:val="24"/>
                <w:szCs w:val="24"/>
              </w:rPr>
            </w:pPr>
          </w:p>
          <w:p w14:paraId="06968516" w14:textId="3FDB4C3A"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Semana 5: ETL e Ingestión de Datos (Velocidad y optimización)</w:t>
            </w:r>
          </w:p>
          <w:p w14:paraId="577C418F"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Tópicos relacionados con la velocidad en ETL e ingestión de datos.</w:t>
            </w:r>
          </w:p>
          <w:p w14:paraId="54EBEDFE"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lastRenderedPageBreak/>
              <w:t>- Taller: Simulación de computación distribuida utilizando el paquete Parallel.</w:t>
            </w:r>
          </w:p>
          <w:p w14:paraId="7A161F22" w14:textId="77777777" w:rsidR="00902233" w:rsidRPr="00902233" w:rsidRDefault="00902233" w:rsidP="00902233">
            <w:pPr>
              <w:spacing w:after="0" w:line="276" w:lineRule="auto"/>
              <w:jc w:val="both"/>
              <w:rPr>
                <w:rFonts w:ascii="Arial" w:hAnsi="Arial" w:cs="Arial"/>
                <w:sz w:val="24"/>
                <w:szCs w:val="24"/>
              </w:rPr>
            </w:pPr>
          </w:p>
          <w:p w14:paraId="3DB550D7" w14:textId="613CDC29"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Semana 6: Desarrollo de Estudio de Caso</w:t>
            </w:r>
          </w:p>
          <w:p w14:paraId="6FEB1AC0" w14:textId="77777777" w:rsidR="00902233" w:rsidRPr="00902233" w:rsidRDefault="00902233" w:rsidP="00902233">
            <w:pPr>
              <w:spacing w:after="0" w:line="276" w:lineRule="auto"/>
              <w:jc w:val="both"/>
              <w:rPr>
                <w:rFonts w:ascii="Arial" w:hAnsi="Arial" w:cs="Arial"/>
                <w:sz w:val="24"/>
                <w:szCs w:val="24"/>
              </w:rPr>
            </w:pPr>
          </w:p>
          <w:p w14:paraId="296E1F01" w14:textId="32A3CA2C"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Semana 7: Computación Distribuida (Hadoop, Spark)</w:t>
            </w:r>
          </w:p>
          <w:p w14:paraId="00A82888"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Conceptos básicos de computación distribuida.</w:t>
            </w:r>
          </w:p>
          <w:p w14:paraId="4E27A19A"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Análisis de datos con computación distribuida en Python.</w:t>
            </w:r>
          </w:p>
          <w:p w14:paraId="616F73A0"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Taller: Computación distribuida en Python con PySpark.</w:t>
            </w:r>
          </w:p>
          <w:p w14:paraId="0BB3AEE6" w14:textId="77777777" w:rsidR="00902233" w:rsidRPr="00902233" w:rsidRDefault="00902233" w:rsidP="00902233">
            <w:pPr>
              <w:spacing w:after="0" w:line="276" w:lineRule="auto"/>
              <w:jc w:val="both"/>
              <w:rPr>
                <w:rFonts w:ascii="Arial" w:hAnsi="Arial" w:cs="Arial"/>
                <w:sz w:val="24"/>
                <w:szCs w:val="24"/>
              </w:rPr>
            </w:pPr>
          </w:p>
          <w:p w14:paraId="07496501" w14:textId="34BEC55D"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Semana 8: Machine Learning con PySpark</w:t>
            </w:r>
          </w:p>
          <w:p w14:paraId="25B49ABA"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Machine Learning con PySpark.</w:t>
            </w:r>
          </w:p>
          <w:p w14:paraId="1CA0905D"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Taller: Práctica de Machine Learning en PySpark.</w:t>
            </w:r>
          </w:p>
          <w:p w14:paraId="56CEFB80" w14:textId="77777777" w:rsidR="00902233" w:rsidRPr="00902233" w:rsidRDefault="00902233" w:rsidP="00902233">
            <w:pPr>
              <w:spacing w:after="0" w:line="276" w:lineRule="auto"/>
              <w:jc w:val="both"/>
              <w:rPr>
                <w:rFonts w:ascii="Arial" w:hAnsi="Arial" w:cs="Arial"/>
                <w:sz w:val="24"/>
                <w:szCs w:val="24"/>
              </w:rPr>
            </w:pPr>
          </w:p>
          <w:p w14:paraId="5D9354C9" w14:textId="2B42AE8A"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Semana 9: Uso de Herramientas de Big Data en Google Cloud Platform y Azure</w:t>
            </w:r>
          </w:p>
          <w:p w14:paraId="78288373"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Introducción y práctica con herramientas de Big Data en GCP y Azure.</w:t>
            </w:r>
          </w:p>
          <w:p w14:paraId="4547CA37"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Taller: Práctica en Databricks y DataProc.</w:t>
            </w:r>
          </w:p>
          <w:p w14:paraId="6E256822" w14:textId="77777777" w:rsidR="00902233" w:rsidRPr="00902233" w:rsidRDefault="00902233" w:rsidP="00902233">
            <w:pPr>
              <w:spacing w:after="0" w:line="276" w:lineRule="auto"/>
              <w:jc w:val="both"/>
              <w:rPr>
                <w:rFonts w:ascii="Arial" w:hAnsi="Arial" w:cs="Arial"/>
                <w:sz w:val="24"/>
                <w:szCs w:val="24"/>
              </w:rPr>
            </w:pPr>
          </w:p>
          <w:p w14:paraId="2C18DD7C" w14:textId="7046F8A6"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Semana 10: Hive y Consultas en Hive</w:t>
            </w:r>
          </w:p>
          <w:p w14:paraId="50F59EB6"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Introducción a Hive y consultas SQL en el contexto de Big Data.</w:t>
            </w:r>
          </w:p>
          <w:p w14:paraId="79D67C96"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Taller: Computación distribuida con SQL.</w:t>
            </w:r>
          </w:p>
          <w:p w14:paraId="347689D8" w14:textId="77777777" w:rsidR="00902233" w:rsidRPr="00902233" w:rsidRDefault="00902233" w:rsidP="00902233">
            <w:pPr>
              <w:spacing w:after="0" w:line="276" w:lineRule="auto"/>
              <w:jc w:val="both"/>
              <w:rPr>
                <w:rFonts w:ascii="Arial" w:hAnsi="Arial" w:cs="Arial"/>
                <w:sz w:val="24"/>
                <w:szCs w:val="24"/>
              </w:rPr>
            </w:pPr>
          </w:p>
          <w:p w14:paraId="4292E6FB" w14:textId="2ACE322B"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Semana 11: Introducción a MongoDB en Google Cloud Platform</w:t>
            </w:r>
          </w:p>
          <w:p w14:paraId="18B3F7EA"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Introducción a MongoDB y su uso en GCP.</w:t>
            </w:r>
          </w:p>
          <w:p w14:paraId="4B3A7F7C" w14:textId="77777777" w:rsidR="00902233" w:rsidRPr="00902233" w:rsidRDefault="00902233" w:rsidP="00902233">
            <w:pPr>
              <w:spacing w:after="0" w:line="276" w:lineRule="auto"/>
              <w:jc w:val="both"/>
              <w:rPr>
                <w:rFonts w:ascii="Arial" w:hAnsi="Arial" w:cs="Arial"/>
                <w:sz w:val="24"/>
                <w:szCs w:val="24"/>
              </w:rPr>
            </w:pPr>
            <w:r w:rsidRPr="00902233">
              <w:rPr>
                <w:rFonts w:ascii="Arial" w:hAnsi="Arial" w:cs="Arial"/>
                <w:sz w:val="24"/>
                <w:szCs w:val="24"/>
              </w:rPr>
              <w:t>- Taller: Casos de uso en Azure o GCP.</w:t>
            </w:r>
          </w:p>
          <w:p w14:paraId="1E3989B9" w14:textId="77777777" w:rsidR="00902233" w:rsidRPr="00902233" w:rsidRDefault="00902233" w:rsidP="00902233">
            <w:pPr>
              <w:spacing w:after="0" w:line="276" w:lineRule="auto"/>
              <w:jc w:val="both"/>
              <w:rPr>
                <w:rFonts w:ascii="Arial" w:hAnsi="Arial" w:cs="Arial"/>
                <w:sz w:val="24"/>
                <w:szCs w:val="24"/>
              </w:rPr>
            </w:pPr>
          </w:p>
          <w:p w14:paraId="60C7212C" w14:textId="6E0FFB37" w:rsidR="00BF78B3" w:rsidRPr="00902233" w:rsidRDefault="00902233" w:rsidP="00902233">
            <w:pPr>
              <w:rPr>
                <w:rFonts w:ascii="Arial" w:hAnsi="Arial" w:cs="Arial"/>
                <w:b w:val="0"/>
                <w:bCs w:val="0"/>
                <w:sz w:val="24"/>
                <w:szCs w:val="24"/>
              </w:rPr>
            </w:pPr>
            <w:r w:rsidRPr="00902233">
              <w:rPr>
                <w:rFonts w:ascii="Arial" w:hAnsi="Arial" w:cs="Arial"/>
                <w:b w:val="0"/>
                <w:bCs w:val="0"/>
                <w:sz w:val="24"/>
                <w:szCs w:val="24"/>
              </w:rPr>
              <w:t>Semana 12: Exposición de Estudio de Caso</w:t>
            </w:r>
          </w:p>
        </w:tc>
      </w:tr>
      <w:tr w:rsidR="009951F7" w:rsidRPr="004E2D08" w14:paraId="7DD444EA" w14:textId="77777777" w:rsidTr="009951F7">
        <w:tc>
          <w:tcPr>
            <w:cnfStyle w:val="001000000000" w:firstRow="0" w:lastRow="0" w:firstColumn="1" w:lastColumn="0" w:oddVBand="0" w:evenVBand="0" w:oddHBand="0" w:evenHBand="0" w:firstRowFirstColumn="0" w:firstRowLastColumn="0" w:lastRowFirstColumn="0" w:lastRowLastColumn="0"/>
            <w:tcW w:w="10790" w:type="dxa"/>
          </w:tcPr>
          <w:p w14:paraId="72FD6338" w14:textId="77777777" w:rsidR="009951F7" w:rsidRPr="004E2D08" w:rsidRDefault="009951F7" w:rsidP="009951F7">
            <w:pPr>
              <w:jc w:val="center"/>
              <w:rPr>
                <w:rFonts w:ascii="Arial" w:hAnsi="Arial" w:cs="Arial"/>
                <w:sz w:val="24"/>
                <w:szCs w:val="24"/>
              </w:rPr>
            </w:pPr>
            <w:r w:rsidRPr="004E2D08">
              <w:rPr>
                <w:rFonts w:ascii="Arial" w:hAnsi="Arial" w:cs="Arial"/>
                <w:sz w:val="24"/>
                <w:szCs w:val="24"/>
              </w:rPr>
              <w:lastRenderedPageBreak/>
              <w:t>Metodología</w:t>
            </w:r>
          </w:p>
        </w:tc>
      </w:tr>
      <w:tr w:rsidR="009951F7" w:rsidRPr="004E2D08" w14:paraId="42DD08A7" w14:textId="77777777" w:rsidTr="0099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5DB8FB06" w14:textId="63D146E1" w:rsidR="004375E0" w:rsidRDefault="00A4094E" w:rsidP="007C2F78">
            <w:pPr>
              <w:rPr>
                <w:rFonts w:ascii="Arial" w:hAnsi="Arial" w:cs="Arial"/>
                <w:sz w:val="24"/>
                <w:szCs w:val="24"/>
              </w:rPr>
            </w:pPr>
            <w:r w:rsidRPr="00A4094E">
              <w:rPr>
                <w:rFonts w:ascii="Arial" w:hAnsi="Arial" w:cs="Arial"/>
                <w:b w:val="0"/>
                <w:bCs w:val="0"/>
                <w:sz w:val="24"/>
                <w:szCs w:val="24"/>
              </w:rPr>
              <w:t xml:space="preserve">El curso comienza con una introducción básica al </w:t>
            </w:r>
            <w:r w:rsidR="00F222D3">
              <w:rPr>
                <w:rFonts w:ascii="Arial" w:hAnsi="Arial" w:cs="Arial"/>
                <w:b w:val="0"/>
                <w:bCs w:val="0"/>
                <w:sz w:val="24"/>
                <w:szCs w:val="24"/>
              </w:rPr>
              <w:t>Big Data</w:t>
            </w:r>
            <w:r w:rsidRPr="00A4094E">
              <w:rPr>
                <w:rFonts w:ascii="Arial" w:hAnsi="Arial" w:cs="Arial"/>
                <w:b w:val="0"/>
                <w:bCs w:val="0"/>
                <w:sz w:val="24"/>
                <w:szCs w:val="24"/>
              </w:rPr>
              <w:t xml:space="preserve"> y discute los desafíos técnicos, conceptuales y éticos asociados. Los puntos fuertes y las limitaciones de la </w:t>
            </w:r>
            <w:r w:rsidR="00F222D3">
              <w:rPr>
                <w:rFonts w:ascii="Arial" w:hAnsi="Arial" w:cs="Arial"/>
                <w:b w:val="0"/>
                <w:bCs w:val="0"/>
                <w:sz w:val="24"/>
                <w:szCs w:val="24"/>
              </w:rPr>
              <w:t xml:space="preserve">explotación </w:t>
            </w:r>
            <w:r w:rsidRPr="00A4094E">
              <w:rPr>
                <w:rFonts w:ascii="Arial" w:hAnsi="Arial" w:cs="Arial"/>
                <w:b w:val="0"/>
                <w:bCs w:val="0"/>
                <w:sz w:val="24"/>
                <w:szCs w:val="24"/>
              </w:rPr>
              <w:t xml:space="preserve">de </w:t>
            </w:r>
            <w:r w:rsidR="00F222D3">
              <w:rPr>
                <w:rFonts w:ascii="Arial" w:hAnsi="Arial" w:cs="Arial"/>
                <w:b w:val="0"/>
                <w:bCs w:val="0"/>
                <w:sz w:val="24"/>
                <w:szCs w:val="24"/>
              </w:rPr>
              <w:t>Big Data</w:t>
            </w:r>
            <w:r w:rsidR="00F222D3" w:rsidRPr="00A4094E">
              <w:rPr>
                <w:rFonts w:ascii="Arial" w:hAnsi="Arial" w:cs="Arial"/>
                <w:b w:val="0"/>
                <w:bCs w:val="0"/>
                <w:sz w:val="24"/>
                <w:szCs w:val="24"/>
              </w:rPr>
              <w:t xml:space="preserve"> </w:t>
            </w:r>
            <w:r w:rsidRPr="00A4094E">
              <w:rPr>
                <w:rFonts w:ascii="Arial" w:hAnsi="Arial" w:cs="Arial"/>
                <w:b w:val="0"/>
                <w:bCs w:val="0"/>
                <w:sz w:val="24"/>
                <w:szCs w:val="24"/>
              </w:rPr>
              <w:t xml:space="preserve">se discuten en profundidad utilizando ejemplos del mundo real. </w:t>
            </w:r>
          </w:p>
          <w:p w14:paraId="7AB32D74" w14:textId="001E5098" w:rsidR="004375E0" w:rsidRDefault="00A4094E" w:rsidP="007C2F78">
            <w:pPr>
              <w:rPr>
                <w:rFonts w:ascii="Arial" w:hAnsi="Arial" w:cs="Arial"/>
                <w:sz w:val="24"/>
                <w:szCs w:val="24"/>
              </w:rPr>
            </w:pPr>
            <w:r w:rsidRPr="00A4094E">
              <w:rPr>
                <w:rFonts w:ascii="Arial" w:hAnsi="Arial" w:cs="Arial"/>
                <w:b w:val="0"/>
                <w:bCs w:val="0"/>
                <w:sz w:val="24"/>
                <w:szCs w:val="24"/>
              </w:rPr>
              <w:t xml:space="preserve">Los estudiantes desarrollan y presentan un concepto de </w:t>
            </w:r>
            <w:r w:rsidR="00F222D3">
              <w:rPr>
                <w:rFonts w:ascii="Arial" w:hAnsi="Arial" w:cs="Arial"/>
                <w:b w:val="0"/>
                <w:bCs w:val="0"/>
                <w:sz w:val="24"/>
                <w:szCs w:val="24"/>
              </w:rPr>
              <w:t>Big Data</w:t>
            </w:r>
            <w:r w:rsidR="004E56B7" w:rsidRPr="00A4094E">
              <w:rPr>
                <w:rFonts w:ascii="Arial" w:hAnsi="Arial" w:cs="Arial"/>
                <w:b w:val="0"/>
                <w:bCs w:val="0"/>
                <w:sz w:val="24"/>
                <w:szCs w:val="24"/>
              </w:rPr>
              <w:t xml:space="preserve"> </w:t>
            </w:r>
            <w:r w:rsidRPr="00A4094E">
              <w:rPr>
                <w:rFonts w:ascii="Arial" w:hAnsi="Arial" w:cs="Arial"/>
                <w:b w:val="0"/>
                <w:bCs w:val="0"/>
                <w:sz w:val="24"/>
                <w:szCs w:val="24"/>
              </w:rPr>
              <w:t>para un caso específico del mundo real.</w:t>
            </w:r>
          </w:p>
          <w:p w14:paraId="417F11DC" w14:textId="2E8F084B" w:rsidR="009951F7" w:rsidRPr="004E2D08" w:rsidRDefault="00902233" w:rsidP="00A2775D">
            <w:pPr>
              <w:rPr>
                <w:rFonts w:ascii="Arial" w:hAnsi="Arial" w:cs="Arial"/>
                <w:b w:val="0"/>
                <w:bCs w:val="0"/>
                <w:sz w:val="24"/>
                <w:szCs w:val="24"/>
              </w:rPr>
            </w:pPr>
            <w:r w:rsidRPr="00902233">
              <w:rPr>
                <w:rFonts w:ascii="Arial" w:hAnsi="Arial" w:cs="Arial"/>
                <w:b w:val="0"/>
                <w:bCs w:val="0"/>
                <w:sz w:val="24"/>
                <w:szCs w:val="24"/>
              </w:rPr>
              <w:t>El programa incorpora talleres con el propósito de brindar a los estudiantes una experiencia inicial y práctica en la manipulación y análisis de estructuras de datos extensas y complejas. Asimismo, se abordan el uso de la nube y las herramientas relacionadas para aplicar estas técnicas</w:t>
            </w:r>
            <w:r>
              <w:rPr>
                <w:rFonts w:ascii="Arial" w:hAnsi="Arial" w:cs="Arial"/>
                <w:b w:val="0"/>
                <w:bCs w:val="0"/>
                <w:sz w:val="24"/>
                <w:szCs w:val="24"/>
              </w:rPr>
              <w:t>.</w:t>
            </w:r>
          </w:p>
        </w:tc>
      </w:tr>
      <w:tr w:rsidR="00C433B0" w:rsidRPr="004E2D08" w14:paraId="26156959" w14:textId="77777777" w:rsidTr="009951F7">
        <w:tc>
          <w:tcPr>
            <w:cnfStyle w:val="001000000000" w:firstRow="0" w:lastRow="0" w:firstColumn="1" w:lastColumn="0" w:oddVBand="0" w:evenVBand="0" w:oddHBand="0" w:evenHBand="0" w:firstRowFirstColumn="0" w:firstRowLastColumn="0" w:lastRowFirstColumn="0" w:lastRowLastColumn="0"/>
            <w:tcW w:w="10790" w:type="dxa"/>
          </w:tcPr>
          <w:p w14:paraId="6D245673" w14:textId="3BDE9261" w:rsidR="00C433B0" w:rsidRPr="004E2D08" w:rsidRDefault="00C433B0" w:rsidP="00211B6C">
            <w:pPr>
              <w:pStyle w:val="Prrafodelista"/>
              <w:jc w:val="center"/>
              <w:rPr>
                <w:rFonts w:ascii="Arial" w:hAnsi="Arial" w:cs="Arial"/>
                <w:sz w:val="24"/>
                <w:szCs w:val="24"/>
              </w:rPr>
            </w:pPr>
            <w:r w:rsidRPr="004E2D08">
              <w:rPr>
                <w:rFonts w:ascii="Arial" w:hAnsi="Arial" w:cs="Arial"/>
                <w:sz w:val="24"/>
                <w:szCs w:val="24"/>
              </w:rPr>
              <w:t>Resultados de aprendizaje</w:t>
            </w:r>
          </w:p>
        </w:tc>
      </w:tr>
      <w:tr w:rsidR="009951F7" w:rsidRPr="004E2D08" w14:paraId="3C3A248C" w14:textId="77777777" w:rsidTr="0099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745E4FF9" w14:textId="34323108" w:rsidR="0046720D" w:rsidRPr="004E2D08" w:rsidRDefault="00211B6C" w:rsidP="00787C28">
            <w:pPr>
              <w:jc w:val="both"/>
              <w:rPr>
                <w:rFonts w:ascii="Arial" w:hAnsi="Arial" w:cs="Arial"/>
                <w:b w:val="0"/>
                <w:bCs w:val="0"/>
                <w:sz w:val="24"/>
                <w:szCs w:val="24"/>
              </w:rPr>
            </w:pPr>
            <w:r w:rsidRPr="004E2D08">
              <w:rPr>
                <w:rFonts w:ascii="Arial" w:hAnsi="Arial" w:cs="Arial"/>
                <w:b w:val="0"/>
                <w:bCs w:val="0"/>
                <w:sz w:val="24"/>
                <w:szCs w:val="24"/>
              </w:rPr>
              <w:t>Al final de la materia el estudiante estará en capacidad de</w:t>
            </w:r>
            <w:r w:rsidR="00F222D3">
              <w:rPr>
                <w:rFonts w:ascii="Arial" w:hAnsi="Arial" w:cs="Arial"/>
                <w:b w:val="0"/>
                <w:bCs w:val="0"/>
                <w:sz w:val="24"/>
                <w:szCs w:val="24"/>
              </w:rPr>
              <w:t xml:space="preserve"> distinguir si su labor profesional tiene desafíos relacionados con Big Data y el tipo de tecnologías disponibles en el mercado para enfrentarlos.</w:t>
            </w:r>
          </w:p>
          <w:p w14:paraId="34A1BF71" w14:textId="3088075E" w:rsidR="009951F7" w:rsidRPr="004E2D08" w:rsidRDefault="009951F7" w:rsidP="00787C28">
            <w:pPr>
              <w:jc w:val="both"/>
              <w:rPr>
                <w:rFonts w:ascii="Arial" w:hAnsi="Arial" w:cs="Arial"/>
                <w:sz w:val="24"/>
                <w:szCs w:val="24"/>
              </w:rPr>
            </w:pPr>
          </w:p>
        </w:tc>
      </w:tr>
      <w:tr w:rsidR="00211B6C" w:rsidRPr="004E2D08" w14:paraId="1D065063" w14:textId="77777777" w:rsidTr="009951F7">
        <w:tc>
          <w:tcPr>
            <w:cnfStyle w:val="001000000000" w:firstRow="0" w:lastRow="0" w:firstColumn="1" w:lastColumn="0" w:oddVBand="0" w:evenVBand="0" w:oddHBand="0" w:evenHBand="0" w:firstRowFirstColumn="0" w:firstRowLastColumn="0" w:lastRowFirstColumn="0" w:lastRowLastColumn="0"/>
            <w:tcW w:w="10790" w:type="dxa"/>
          </w:tcPr>
          <w:p w14:paraId="4D71ACFD" w14:textId="6D8F5E5D" w:rsidR="00211B6C" w:rsidRPr="004E2D08" w:rsidRDefault="00211B6C" w:rsidP="00EA3F59">
            <w:pPr>
              <w:jc w:val="center"/>
              <w:rPr>
                <w:rFonts w:ascii="Arial" w:hAnsi="Arial" w:cs="Arial"/>
                <w:sz w:val="24"/>
                <w:szCs w:val="24"/>
              </w:rPr>
            </w:pPr>
            <w:r w:rsidRPr="004E2D08">
              <w:rPr>
                <w:rFonts w:ascii="Arial" w:hAnsi="Arial" w:cs="Arial"/>
                <w:sz w:val="24"/>
                <w:szCs w:val="24"/>
              </w:rPr>
              <w:t>Evaluación</w:t>
            </w:r>
          </w:p>
        </w:tc>
      </w:tr>
      <w:tr w:rsidR="009951F7" w:rsidRPr="004E2D08" w14:paraId="78686DAC" w14:textId="77777777" w:rsidTr="0099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B565966" w14:textId="09CA0360" w:rsidR="00503272" w:rsidRPr="007D5CBC" w:rsidRDefault="00503272" w:rsidP="00BF78B3">
            <w:pPr>
              <w:spacing w:after="120"/>
              <w:jc w:val="both"/>
              <w:rPr>
                <w:rFonts w:ascii="Arial" w:hAnsi="Arial" w:cs="Arial"/>
                <w:b w:val="0"/>
                <w:bCs w:val="0"/>
                <w:sz w:val="24"/>
                <w:szCs w:val="24"/>
              </w:rPr>
            </w:pPr>
            <w:r w:rsidRPr="007D5CBC">
              <w:rPr>
                <w:rFonts w:ascii="Arial" w:hAnsi="Arial" w:cs="Arial"/>
                <w:b w:val="0"/>
                <w:bCs w:val="0"/>
                <w:sz w:val="24"/>
                <w:szCs w:val="24"/>
              </w:rPr>
              <w:t>Para evidenciar los aprendizajes alcanzados se realizarán talleres y quices</w:t>
            </w:r>
            <w:r w:rsidR="00F222D3">
              <w:rPr>
                <w:rFonts w:ascii="Arial" w:hAnsi="Arial" w:cs="Arial"/>
                <w:b w:val="0"/>
                <w:bCs w:val="0"/>
                <w:sz w:val="24"/>
                <w:szCs w:val="24"/>
              </w:rPr>
              <w:t xml:space="preserve">. </w:t>
            </w:r>
            <w:r w:rsidRPr="007D5CBC">
              <w:rPr>
                <w:rFonts w:ascii="Arial" w:hAnsi="Arial" w:cs="Arial"/>
                <w:b w:val="0"/>
                <w:bCs w:val="0"/>
                <w:sz w:val="24"/>
                <w:szCs w:val="24"/>
              </w:rPr>
              <w:t>Los porcentajes de cada uno dentro de la nota final serán los siguientes</w:t>
            </w:r>
            <w:r w:rsidR="00BF78B3">
              <w:rPr>
                <w:rFonts w:ascii="Arial" w:hAnsi="Arial" w:cs="Arial"/>
                <w:b w:val="0"/>
                <w:bCs w:val="0"/>
                <w:sz w:val="24"/>
                <w:szCs w:val="24"/>
              </w:rPr>
              <w:t>:</w:t>
            </w:r>
          </w:p>
          <w:p w14:paraId="706B4E5F" w14:textId="62C88197" w:rsidR="00787C28" w:rsidRPr="00DC17FD" w:rsidRDefault="00F222D3" w:rsidP="00BF78B3">
            <w:pPr>
              <w:pStyle w:val="Prrafodelista"/>
              <w:numPr>
                <w:ilvl w:val="0"/>
                <w:numId w:val="30"/>
              </w:numPr>
              <w:tabs>
                <w:tab w:val="left" w:pos="6264"/>
              </w:tabs>
              <w:jc w:val="both"/>
              <w:rPr>
                <w:rFonts w:ascii="Arial" w:hAnsi="Arial" w:cs="Arial"/>
                <w:b w:val="0"/>
                <w:bCs w:val="0"/>
                <w:sz w:val="24"/>
                <w:szCs w:val="24"/>
              </w:rPr>
            </w:pPr>
            <w:r>
              <w:rPr>
                <w:rFonts w:ascii="Arial" w:hAnsi="Arial" w:cs="Arial"/>
                <w:b w:val="0"/>
                <w:bCs w:val="0"/>
                <w:sz w:val="24"/>
                <w:szCs w:val="24"/>
              </w:rPr>
              <w:t>Talleres</w:t>
            </w:r>
            <w:r w:rsidR="00BF78B3">
              <w:rPr>
                <w:rFonts w:ascii="Arial" w:hAnsi="Arial" w:cs="Arial"/>
                <w:b w:val="0"/>
                <w:bCs w:val="0"/>
                <w:sz w:val="24"/>
                <w:szCs w:val="24"/>
              </w:rPr>
              <w:t xml:space="preserve"> (2), semanas 4-5 y semana 8-9</w:t>
            </w:r>
            <w:r>
              <w:rPr>
                <w:rFonts w:ascii="Arial" w:hAnsi="Arial" w:cs="Arial"/>
                <w:b w:val="0"/>
                <w:bCs w:val="0"/>
                <w:sz w:val="24"/>
                <w:szCs w:val="24"/>
              </w:rPr>
              <w:tab/>
            </w:r>
            <w:r w:rsidR="00DC17FD">
              <w:rPr>
                <w:rFonts w:ascii="Arial" w:hAnsi="Arial" w:cs="Arial"/>
                <w:b w:val="0"/>
                <w:bCs w:val="0"/>
                <w:sz w:val="24"/>
                <w:szCs w:val="24"/>
              </w:rPr>
              <w:t>35</w:t>
            </w:r>
            <w:r>
              <w:rPr>
                <w:rFonts w:ascii="Arial" w:hAnsi="Arial" w:cs="Arial"/>
                <w:b w:val="0"/>
                <w:bCs w:val="0"/>
                <w:sz w:val="24"/>
                <w:szCs w:val="24"/>
              </w:rPr>
              <w:t>%</w:t>
            </w:r>
          </w:p>
          <w:p w14:paraId="50604C94" w14:textId="4AC78C35" w:rsidR="00DC17FD" w:rsidRPr="00F222D3" w:rsidRDefault="00DC17FD" w:rsidP="00BF78B3">
            <w:pPr>
              <w:pStyle w:val="Prrafodelista"/>
              <w:numPr>
                <w:ilvl w:val="0"/>
                <w:numId w:val="30"/>
              </w:numPr>
              <w:tabs>
                <w:tab w:val="left" w:pos="6264"/>
              </w:tabs>
              <w:jc w:val="both"/>
              <w:rPr>
                <w:rFonts w:ascii="Arial" w:hAnsi="Arial" w:cs="Arial"/>
                <w:b w:val="0"/>
                <w:bCs w:val="0"/>
                <w:sz w:val="24"/>
                <w:szCs w:val="24"/>
              </w:rPr>
            </w:pPr>
            <w:r>
              <w:rPr>
                <w:rFonts w:ascii="Arial" w:hAnsi="Arial" w:cs="Arial"/>
                <w:b w:val="0"/>
                <w:bCs w:val="0"/>
                <w:sz w:val="24"/>
                <w:szCs w:val="24"/>
              </w:rPr>
              <w:t>Desarrollo de estudio de caso</w:t>
            </w:r>
            <w:r w:rsidR="00BF78B3">
              <w:rPr>
                <w:rFonts w:ascii="Arial" w:hAnsi="Arial" w:cs="Arial"/>
                <w:b w:val="0"/>
                <w:bCs w:val="0"/>
                <w:sz w:val="24"/>
                <w:szCs w:val="24"/>
              </w:rPr>
              <w:t xml:space="preserve"> (dos)</w:t>
            </w:r>
            <w:r>
              <w:rPr>
                <w:rFonts w:ascii="Arial" w:hAnsi="Arial" w:cs="Arial"/>
                <w:b w:val="0"/>
                <w:bCs w:val="0"/>
                <w:sz w:val="24"/>
                <w:szCs w:val="24"/>
              </w:rPr>
              <w:tab/>
              <w:t>35%</w:t>
            </w:r>
          </w:p>
          <w:p w14:paraId="03257F47" w14:textId="77777777" w:rsidR="00F222D3" w:rsidRPr="00BF78B3" w:rsidRDefault="00DC17FD" w:rsidP="00BF78B3">
            <w:pPr>
              <w:pStyle w:val="Prrafodelista"/>
              <w:numPr>
                <w:ilvl w:val="0"/>
                <w:numId w:val="30"/>
              </w:numPr>
              <w:tabs>
                <w:tab w:val="left" w:pos="6264"/>
              </w:tabs>
              <w:jc w:val="both"/>
              <w:rPr>
                <w:rFonts w:ascii="Arial" w:hAnsi="Arial" w:cs="Arial"/>
                <w:b w:val="0"/>
                <w:bCs w:val="0"/>
                <w:sz w:val="24"/>
                <w:szCs w:val="24"/>
              </w:rPr>
            </w:pPr>
            <w:r>
              <w:rPr>
                <w:rFonts w:ascii="Arial" w:hAnsi="Arial" w:cs="Arial"/>
                <w:b w:val="0"/>
                <w:bCs w:val="0"/>
                <w:sz w:val="24"/>
                <w:szCs w:val="24"/>
              </w:rPr>
              <w:lastRenderedPageBreak/>
              <w:t>Tareas, q</w:t>
            </w:r>
            <w:r w:rsidR="00F222D3">
              <w:rPr>
                <w:rFonts w:ascii="Arial" w:hAnsi="Arial" w:cs="Arial"/>
                <w:b w:val="0"/>
                <w:bCs w:val="0"/>
                <w:sz w:val="24"/>
                <w:szCs w:val="24"/>
              </w:rPr>
              <w:t>uices y controles de lectura</w:t>
            </w:r>
            <w:r w:rsidR="00F222D3">
              <w:rPr>
                <w:rFonts w:ascii="Arial" w:hAnsi="Arial" w:cs="Arial"/>
                <w:b w:val="0"/>
                <w:bCs w:val="0"/>
                <w:sz w:val="24"/>
                <w:szCs w:val="24"/>
              </w:rPr>
              <w:tab/>
              <w:t>30%</w:t>
            </w:r>
          </w:p>
          <w:p w14:paraId="1915B1B6" w14:textId="77777777" w:rsidR="00BF78B3" w:rsidRDefault="00BF78B3" w:rsidP="00BF78B3">
            <w:pPr>
              <w:tabs>
                <w:tab w:val="left" w:pos="4988"/>
              </w:tabs>
              <w:jc w:val="both"/>
              <w:rPr>
                <w:rFonts w:ascii="Arial" w:hAnsi="Arial" w:cs="Arial"/>
                <w:b w:val="0"/>
                <w:bCs w:val="0"/>
                <w:sz w:val="24"/>
                <w:szCs w:val="24"/>
              </w:rPr>
            </w:pPr>
          </w:p>
          <w:p w14:paraId="361B78D2" w14:textId="7182076E" w:rsidR="00BF78B3" w:rsidRPr="00BF78B3" w:rsidRDefault="00BF78B3" w:rsidP="00BF78B3">
            <w:pPr>
              <w:tabs>
                <w:tab w:val="left" w:pos="4988"/>
              </w:tabs>
              <w:jc w:val="both"/>
              <w:rPr>
                <w:rFonts w:ascii="Arial" w:hAnsi="Arial" w:cs="Arial"/>
                <w:b w:val="0"/>
                <w:bCs w:val="0"/>
                <w:sz w:val="24"/>
                <w:szCs w:val="24"/>
              </w:rPr>
            </w:pPr>
            <w:r w:rsidRPr="00BF78B3">
              <w:rPr>
                <w:rFonts w:ascii="Arial" w:hAnsi="Arial" w:cs="Arial"/>
                <w:b w:val="0"/>
                <w:bCs w:val="0"/>
                <w:sz w:val="24"/>
                <w:szCs w:val="24"/>
              </w:rPr>
              <w:t>Los talleres son prácticas que demuestran la adquisición de los conocimientos y habilidades en los espacios académicos.</w:t>
            </w:r>
          </w:p>
          <w:p w14:paraId="0F4F832F" w14:textId="0EF064CD" w:rsidR="00BF78B3" w:rsidRPr="00BF78B3" w:rsidRDefault="00BF78B3" w:rsidP="00BF78B3">
            <w:pPr>
              <w:tabs>
                <w:tab w:val="left" w:pos="4988"/>
              </w:tabs>
              <w:jc w:val="both"/>
              <w:rPr>
                <w:rFonts w:ascii="Arial" w:hAnsi="Arial" w:cs="Arial"/>
                <w:b w:val="0"/>
                <w:bCs w:val="0"/>
                <w:sz w:val="24"/>
                <w:szCs w:val="24"/>
              </w:rPr>
            </w:pPr>
            <w:r w:rsidRPr="00BF78B3">
              <w:rPr>
                <w:rFonts w:ascii="Arial" w:hAnsi="Arial" w:cs="Arial"/>
                <w:b w:val="0"/>
                <w:bCs w:val="0"/>
                <w:sz w:val="24"/>
                <w:szCs w:val="24"/>
              </w:rPr>
              <w:t>Los estudios son sobre temáticas del interés de los estudiantes, ojalá con datos reales.</w:t>
            </w:r>
          </w:p>
        </w:tc>
      </w:tr>
      <w:tr w:rsidR="00D65171" w:rsidRPr="004E2D08" w14:paraId="30AD0260" w14:textId="77777777" w:rsidTr="009951F7">
        <w:tc>
          <w:tcPr>
            <w:cnfStyle w:val="001000000000" w:firstRow="0" w:lastRow="0" w:firstColumn="1" w:lastColumn="0" w:oddVBand="0" w:evenVBand="0" w:oddHBand="0" w:evenHBand="0" w:firstRowFirstColumn="0" w:firstRowLastColumn="0" w:lastRowFirstColumn="0" w:lastRowLastColumn="0"/>
            <w:tcW w:w="10790" w:type="dxa"/>
          </w:tcPr>
          <w:p w14:paraId="59446A40" w14:textId="77777777" w:rsidR="00D65171" w:rsidRPr="004E2D08" w:rsidRDefault="00D65171" w:rsidP="00D65171">
            <w:pPr>
              <w:jc w:val="center"/>
              <w:rPr>
                <w:rFonts w:ascii="Arial" w:hAnsi="Arial" w:cs="Arial"/>
                <w:sz w:val="24"/>
                <w:szCs w:val="24"/>
              </w:rPr>
            </w:pPr>
            <w:r w:rsidRPr="004E2D08">
              <w:rPr>
                <w:rFonts w:ascii="Arial" w:hAnsi="Arial" w:cs="Arial"/>
                <w:sz w:val="24"/>
                <w:szCs w:val="24"/>
              </w:rPr>
              <w:lastRenderedPageBreak/>
              <w:t>Bibliografía</w:t>
            </w:r>
          </w:p>
        </w:tc>
      </w:tr>
      <w:tr w:rsidR="00D65171" w:rsidRPr="00211B6C" w14:paraId="6E5CC6A0" w14:textId="77777777" w:rsidTr="0099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E8F35D9" w14:textId="4EBE9878" w:rsidR="00756D1A" w:rsidRPr="00756D1A" w:rsidRDefault="00756D1A" w:rsidP="00756D1A">
            <w:pPr>
              <w:pStyle w:val="Prrafodelista"/>
              <w:numPr>
                <w:ilvl w:val="0"/>
                <w:numId w:val="33"/>
              </w:numPr>
              <w:spacing w:after="0" w:line="240" w:lineRule="auto"/>
              <w:rPr>
                <w:rFonts w:ascii="Arial" w:hAnsi="Arial" w:cs="Arial"/>
                <w:sz w:val="24"/>
                <w:szCs w:val="24"/>
                <w:lang w:val="en-US"/>
              </w:rPr>
            </w:pPr>
            <w:r w:rsidRPr="00756D1A">
              <w:rPr>
                <w:rFonts w:ascii="Arial" w:hAnsi="Arial" w:cs="Arial"/>
                <w:sz w:val="24"/>
                <w:szCs w:val="24"/>
                <w:lang w:val="en-US"/>
              </w:rPr>
              <w:t xml:space="preserve"> Warden, P. (2011). "Big Data Glossary: A Guide to the New Generation of Data Tools." O'Reilly Media.</w:t>
            </w:r>
          </w:p>
          <w:p w14:paraId="1711A36C" w14:textId="77777777" w:rsidR="00756D1A" w:rsidRPr="00756D1A" w:rsidRDefault="00756D1A" w:rsidP="00756D1A">
            <w:pPr>
              <w:pStyle w:val="Prrafodelista"/>
              <w:spacing w:after="0" w:line="240" w:lineRule="auto"/>
              <w:rPr>
                <w:rFonts w:ascii="Arial" w:hAnsi="Arial" w:cs="Arial"/>
                <w:sz w:val="24"/>
                <w:szCs w:val="24"/>
                <w:lang w:val="en-US"/>
              </w:rPr>
            </w:pPr>
          </w:p>
          <w:p w14:paraId="1AB714B1" w14:textId="5D7B45E3" w:rsidR="00756D1A" w:rsidRPr="00756D1A" w:rsidRDefault="00756D1A" w:rsidP="00756D1A">
            <w:pPr>
              <w:pStyle w:val="Prrafodelista"/>
              <w:numPr>
                <w:ilvl w:val="0"/>
                <w:numId w:val="33"/>
              </w:numPr>
              <w:spacing w:after="0" w:line="240" w:lineRule="auto"/>
              <w:rPr>
                <w:rFonts w:ascii="Arial" w:hAnsi="Arial" w:cs="Arial"/>
                <w:sz w:val="24"/>
                <w:szCs w:val="24"/>
                <w:lang w:val="en-US"/>
              </w:rPr>
            </w:pPr>
            <w:r w:rsidRPr="00756D1A">
              <w:rPr>
                <w:rFonts w:ascii="Arial" w:hAnsi="Arial" w:cs="Arial"/>
                <w:sz w:val="24"/>
                <w:szCs w:val="24"/>
                <w:lang w:val="en-US"/>
              </w:rPr>
              <w:t>Schmarzo, B. (2015). "Big Data MBA: Driving Business Strategies with Data Science." Wiley. 1ra Edición.</w:t>
            </w:r>
          </w:p>
          <w:p w14:paraId="7CA19573" w14:textId="77777777" w:rsidR="00756D1A" w:rsidRPr="00756D1A" w:rsidRDefault="00756D1A" w:rsidP="00756D1A">
            <w:pPr>
              <w:pStyle w:val="Prrafodelista"/>
              <w:spacing w:after="0" w:line="240" w:lineRule="auto"/>
              <w:rPr>
                <w:rFonts w:ascii="Arial" w:hAnsi="Arial" w:cs="Arial"/>
                <w:sz w:val="24"/>
                <w:szCs w:val="24"/>
                <w:lang w:val="en-US"/>
              </w:rPr>
            </w:pPr>
          </w:p>
          <w:p w14:paraId="5DEF6419" w14:textId="0A724986" w:rsidR="00756D1A" w:rsidRPr="00756D1A" w:rsidRDefault="00756D1A" w:rsidP="00756D1A">
            <w:pPr>
              <w:pStyle w:val="Prrafodelista"/>
              <w:numPr>
                <w:ilvl w:val="0"/>
                <w:numId w:val="33"/>
              </w:numPr>
              <w:spacing w:after="0" w:line="240" w:lineRule="auto"/>
              <w:rPr>
                <w:rFonts w:ascii="Arial" w:hAnsi="Arial" w:cs="Arial"/>
                <w:sz w:val="24"/>
                <w:szCs w:val="24"/>
                <w:lang w:val="en-US"/>
              </w:rPr>
            </w:pPr>
            <w:r w:rsidRPr="00756D1A">
              <w:rPr>
                <w:rFonts w:ascii="Arial" w:hAnsi="Arial" w:cs="Arial"/>
                <w:sz w:val="24"/>
                <w:szCs w:val="24"/>
                <w:lang w:val="en-US"/>
              </w:rPr>
              <w:t>Franco Galeano, M.I. (2018). "Big Data Processing with Apache Spark: Efficiently tackle large datasets and big data analysis with Spark and Python." Packt Publishing.</w:t>
            </w:r>
          </w:p>
          <w:p w14:paraId="43DFEEB8" w14:textId="77777777" w:rsidR="00756D1A" w:rsidRPr="00756D1A" w:rsidRDefault="00756D1A" w:rsidP="00756D1A">
            <w:pPr>
              <w:pStyle w:val="Prrafodelista"/>
              <w:spacing w:after="0" w:line="240" w:lineRule="auto"/>
              <w:rPr>
                <w:rFonts w:ascii="Arial" w:hAnsi="Arial" w:cs="Arial"/>
                <w:sz w:val="24"/>
                <w:szCs w:val="24"/>
                <w:lang w:val="en-US"/>
              </w:rPr>
            </w:pPr>
          </w:p>
          <w:p w14:paraId="00D5E84E" w14:textId="656262B9" w:rsidR="00756D1A" w:rsidRPr="00756D1A" w:rsidRDefault="00756D1A" w:rsidP="00756D1A">
            <w:pPr>
              <w:pStyle w:val="Prrafodelista"/>
              <w:numPr>
                <w:ilvl w:val="0"/>
                <w:numId w:val="33"/>
              </w:numPr>
              <w:spacing w:after="0" w:line="240" w:lineRule="auto"/>
              <w:rPr>
                <w:rFonts w:ascii="Arial" w:hAnsi="Arial" w:cs="Arial"/>
                <w:sz w:val="24"/>
                <w:szCs w:val="24"/>
                <w:lang w:val="en-US"/>
              </w:rPr>
            </w:pPr>
            <w:r w:rsidRPr="00756D1A">
              <w:rPr>
                <w:rFonts w:ascii="Arial" w:hAnsi="Arial" w:cs="Arial"/>
                <w:sz w:val="24"/>
                <w:szCs w:val="24"/>
                <w:lang w:val="en-US"/>
              </w:rPr>
              <w:t>Holden, K., Konwinski, A., Wendell, P., &amp; Zaharia, M. (2015). "Learning Spark: Lightning-Fast Big Data Analysis." O'Reilly Media.</w:t>
            </w:r>
          </w:p>
          <w:p w14:paraId="293DBB8C" w14:textId="77777777" w:rsidR="00756D1A" w:rsidRPr="00756D1A" w:rsidRDefault="00756D1A" w:rsidP="00756D1A">
            <w:pPr>
              <w:pStyle w:val="Prrafodelista"/>
              <w:spacing w:after="0" w:line="240" w:lineRule="auto"/>
              <w:rPr>
                <w:rFonts w:ascii="Arial" w:hAnsi="Arial" w:cs="Arial"/>
                <w:sz w:val="24"/>
                <w:szCs w:val="24"/>
                <w:lang w:val="en-US"/>
              </w:rPr>
            </w:pPr>
          </w:p>
          <w:p w14:paraId="4050C114" w14:textId="0CB6E0EE" w:rsidR="00756D1A" w:rsidRPr="00756D1A" w:rsidRDefault="00756D1A" w:rsidP="00756D1A">
            <w:pPr>
              <w:pStyle w:val="Prrafodelista"/>
              <w:numPr>
                <w:ilvl w:val="0"/>
                <w:numId w:val="33"/>
              </w:numPr>
              <w:spacing w:after="0" w:line="240" w:lineRule="auto"/>
              <w:rPr>
                <w:rFonts w:ascii="Arial" w:hAnsi="Arial" w:cs="Arial"/>
                <w:sz w:val="24"/>
                <w:szCs w:val="24"/>
                <w:lang w:val="en-US"/>
              </w:rPr>
            </w:pPr>
            <w:r w:rsidRPr="00756D1A">
              <w:rPr>
                <w:rFonts w:ascii="Arial" w:hAnsi="Arial" w:cs="Arial"/>
                <w:sz w:val="24"/>
                <w:szCs w:val="24"/>
                <w:lang w:val="en-US"/>
              </w:rPr>
              <w:t>Singh, P. (2018). "Machine Learning with PySpark: With Natural Language Processing and Recommender Systems." Apress. 1ra edición.</w:t>
            </w:r>
          </w:p>
          <w:p w14:paraId="750BEBB9" w14:textId="77777777" w:rsidR="00756D1A" w:rsidRPr="00756D1A" w:rsidRDefault="00756D1A" w:rsidP="00756D1A">
            <w:pPr>
              <w:pStyle w:val="Prrafodelista"/>
              <w:spacing w:after="0" w:line="240" w:lineRule="auto"/>
              <w:rPr>
                <w:rFonts w:ascii="Arial" w:hAnsi="Arial" w:cs="Arial"/>
                <w:sz w:val="24"/>
                <w:szCs w:val="24"/>
                <w:lang w:val="en-US"/>
              </w:rPr>
            </w:pPr>
          </w:p>
          <w:p w14:paraId="655F1D6D" w14:textId="351F4C17" w:rsidR="00756D1A" w:rsidRPr="00756D1A" w:rsidRDefault="00756D1A" w:rsidP="00756D1A">
            <w:pPr>
              <w:pStyle w:val="Prrafodelista"/>
              <w:numPr>
                <w:ilvl w:val="0"/>
                <w:numId w:val="33"/>
              </w:numPr>
              <w:spacing w:after="0" w:line="240" w:lineRule="auto"/>
              <w:rPr>
                <w:rFonts w:ascii="Arial" w:hAnsi="Arial" w:cs="Arial"/>
                <w:sz w:val="24"/>
                <w:szCs w:val="24"/>
                <w:lang w:val="en-US"/>
              </w:rPr>
            </w:pPr>
            <w:r w:rsidRPr="00756D1A">
              <w:rPr>
                <w:rFonts w:ascii="Arial" w:hAnsi="Arial" w:cs="Arial"/>
                <w:sz w:val="24"/>
                <w:szCs w:val="24"/>
                <w:lang w:val="en-US"/>
              </w:rPr>
              <w:t>Guío Español, M., Tamayo Uribe, H., &amp; Gómez Ayerbe, P. (2021). "Marco ético para la Inteligencia Artificial Colombia." Consejería Presidencial para Asuntos Económicos y Transformación Digital. Colombia.</w:t>
            </w:r>
          </w:p>
          <w:p w14:paraId="0CF8DD4E" w14:textId="77777777" w:rsidR="00756D1A" w:rsidRPr="00756D1A" w:rsidRDefault="00756D1A" w:rsidP="00756D1A">
            <w:pPr>
              <w:pStyle w:val="Prrafodelista"/>
              <w:spacing w:after="0" w:line="240" w:lineRule="auto"/>
              <w:rPr>
                <w:rFonts w:ascii="Arial" w:hAnsi="Arial" w:cs="Arial"/>
                <w:sz w:val="24"/>
                <w:szCs w:val="24"/>
                <w:lang w:val="en-US"/>
              </w:rPr>
            </w:pPr>
          </w:p>
          <w:p w14:paraId="424EB2BB" w14:textId="307FE274" w:rsidR="00756D1A" w:rsidRPr="00756D1A" w:rsidRDefault="00756D1A" w:rsidP="00756D1A">
            <w:pPr>
              <w:pStyle w:val="Prrafodelista"/>
              <w:numPr>
                <w:ilvl w:val="0"/>
                <w:numId w:val="33"/>
              </w:numPr>
              <w:spacing w:after="0" w:line="240" w:lineRule="auto"/>
              <w:rPr>
                <w:rFonts w:ascii="Arial" w:hAnsi="Arial" w:cs="Arial"/>
                <w:sz w:val="24"/>
                <w:szCs w:val="24"/>
                <w:lang w:val="en-US"/>
              </w:rPr>
            </w:pPr>
            <w:r w:rsidRPr="00756D1A">
              <w:rPr>
                <w:rFonts w:ascii="Arial" w:hAnsi="Arial" w:cs="Arial"/>
                <w:sz w:val="24"/>
                <w:szCs w:val="24"/>
                <w:lang w:val="en-US"/>
              </w:rPr>
              <w:t>Khattak, W., Buhler, P., &amp; Erl, T. (2016). "Big Data Fundamentals: Concepts, Drivers &amp; Techniques." Pearson Education. 1ra Edición.</w:t>
            </w:r>
          </w:p>
          <w:p w14:paraId="602B8F04" w14:textId="77777777" w:rsidR="00756D1A" w:rsidRPr="00756D1A" w:rsidRDefault="00756D1A" w:rsidP="00756D1A">
            <w:pPr>
              <w:pStyle w:val="Prrafodelista"/>
              <w:spacing w:after="0" w:line="240" w:lineRule="auto"/>
              <w:rPr>
                <w:rFonts w:ascii="Arial" w:hAnsi="Arial" w:cs="Arial"/>
                <w:sz w:val="24"/>
                <w:szCs w:val="24"/>
                <w:lang w:val="en-US"/>
              </w:rPr>
            </w:pPr>
          </w:p>
          <w:p w14:paraId="021A798E" w14:textId="25BF21C9" w:rsidR="00756D1A" w:rsidRPr="00756D1A" w:rsidRDefault="00756D1A" w:rsidP="00756D1A">
            <w:pPr>
              <w:pStyle w:val="Prrafodelista"/>
              <w:numPr>
                <w:ilvl w:val="0"/>
                <w:numId w:val="33"/>
              </w:numPr>
              <w:spacing w:after="0" w:line="240" w:lineRule="auto"/>
              <w:rPr>
                <w:rFonts w:ascii="Arial" w:hAnsi="Arial" w:cs="Arial"/>
                <w:sz w:val="24"/>
                <w:szCs w:val="24"/>
                <w:lang w:val="en-US"/>
              </w:rPr>
            </w:pPr>
            <w:r w:rsidRPr="00756D1A">
              <w:rPr>
                <w:rFonts w:ascii="Arial" w:hAnsi="Arial" w:cs="Arial"/>
                <w:sz w:val="24"/>
                <w:szCs w:val="24"/>
                <w:lang w:val="en-US"/>
              </w:rPr>
              <w:t>Roldán, R. C., Martín, E. M., &amp; Rodríguez, A. R. (2019). "Big Data con Python: Recolección, almacenamiento y proceso." Alpha Editorial.</w:t>
            </w:r>
          </w:p>
          <w:p w14:paraId="4CB5DBAE" w14:textId="77777777" w:rsidR="00756D1A" w:rsidRPr="00756D1A" w:rsidRDefault="00756D1A" w:rsidP="00756D1A">
            <w:pPr>
              <w:pStyle w:val="Prrafodelista"/>
              <w:spacing w:after="0" w:line="240" w:lineRule="auto"/>
              <w:rPr>
                <w:rFonts w:ascii="Arial" w:hAnsi="Arial" w:cs="Arial"/>
                <w:sz w:val="24"/>
                <w:szCs w:val="24"/>
                <w:lang w:val="en-US"/>
              </w:rPr>
            </w:pPr>
          </w:p>
          <w:p w14:paraId="7840F0A4" w14:textId="3BD99893" w:rsidR="00A67897" w:rsidRPr="00756D1A" w:rsidRDefault="00756D1A" w:rsidP="00756D1A">
            <w:pPr>
              <w:numPr>
                <w:ilvl w:val="0"/>
                <w:numId w:val="33"/>
              </w:numPr>
              <w:rPr>
                <w:rFonts w:ascii="Arial" w:hAnsi="Arial" w:cs="Arial"/>
                <w:b w:val="0"/>
                <w:bCs w:val="0"/>
                <w:sz w:val="24"/>
                <w:szCs w:val="24"/>
              </w:rPr>
            </w:pPr>
            <w:r w:rsidRPr="00756D1A">
              <w:rPr>
                <w:rFonts w:ascii="Arial" w:hAnsi="Arial" w:cs="Arial"/>
                <w:b w:val="0"/>
                <w:bCs w:val="0"/>
                <w:sz w:val="24"/>
                <w:szCs w:val="24"/>
                <w:lang w:val="en-US"/>
              </w:rPr>
              <w:t>Marin, I., Shukla, A., &amp; Sarang, V. K. (2019). "Big Data Analysis with Python: Combine Spark and Python to unlock the powers of parallel computing and machine learning." Packt Publishing Ltd.</w:t>
            </w:r>
          </w:p>
        </w:tc>
      </w:tr>
    </w:tbl>
    <w:p w14:paraId="783CDC7C" w14:textId="77777777" w:rsidR="009951F7" w:rsidRPr="00211B6C" w:rsidRDefault="009951F7" w:rsidP="00875A85">
      <w:pPr>
        <w:spacing w:after="0"/>
        <w:rPr>
          <w:rFonts w:ascii="Arial" w:hAnsi="Arial" w:cs="Arial"/>
          <w:b/>
          <w:sz w:val="24"/>
          <w:szCs w:val="24"/>
        </w:rPr>
      </w:pPr>
    </w:p>
    <w:sectPr w:rsidR="009951F7" w:rsidRPr="00211B6C" w:rsidSect="00EC252D">
      <w:footerReference w:type="default" r:id="rId1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50B5" w14:textId="77777777" w:rsidR="00417257" w:rsidRDefault="00417257" w:rsidP="003570AB">
      <w:pPr>
        <w:spacing w:after="0" w:line="240" w:lineRule="auto"/>
      </w:pPr>
      <w:r>
        <w:separator/>
      </w:r>
    </w:p>
  </w:endnote>
  <w:endnote w:type="continuationSeparator" w:id="0">
    <w:p w14:paraId="6C205D5F" w14:textId="77777777" w:rsidR="00417257" w:rsidRDefault="00417257" w:rsidP="0035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Bold-Identity-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B8EE7" w14:textId="77777777" w:rsidR="003570AB" w:rsidRPr="00211B6C" w:rsidRDefault="003570AB" w:rsidP="003570AB">
    <w:pPr>
      <w:pStyle w:val="Piedepgina"/>
      <w:jc w:val="center"/>
      <w:rPr>
        <w:rFonts w:ascii="Arial" w:hAnsi="Arial" w:cs="Arial"/>
        <w:u w:val="single"/>
      </w:rPr>
    </w:pPr>
    <w:r w:rsidRPr="00211B6C">
      <w:rPr>
        <w:rFonts w:ascii="Arial" w:hAnsi="Arial" w:cs="Arial"/>
        <w:sz w:val="18"/>
        <w:u w:val="single"/>
      </w:rPr>
      <w:t>VIGILADA MINEDUCACIÓN</w:t>
    </w:r>
  </w:p>
  <w:p w14:paraId="2FE60BF6" w14:textId="77777777" w:rsidR="003570AB" w:rsidRDefault="003570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3BDDB" w14:textId="77777777" w:rsidR="00417257" w:rsidRDefault="00417257" w:rsidP="003570AB">
      <w:pPr>
        <w:spacing w:after="0" w:line="240" w:lineRule="auto"/>
      </w:pPr>
      <w:r>
        <w:separator/>
      </w:r>
    </w:p>
  </w:footnote>
  <w:footnote w:type="continuationSeparator" w:id="0">
    <w:p w14:paraId="0B25C81D" w14:textId="77777777" w:rsidR="00417257" w:rsidRDefault="00417257" w:rsidP="0035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7C8D"/>
    <w:multiLevelType w:val="hybridMultilevel"/>
    <w:tmpl w:val="53FA2FAE"/>
    <w:lvl w:ilvl="0" w:tplc="5ED2148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52F0887"/>
    <w:multiLevelType w:val="hybridMultilevel"/>
    <w:tmpl w:val="D2AA42A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AA50263"/>
    <w:multiLevelType w:val="hybridMultilevel"/>
    <w:tmpl w:val="36746EBA"/>
    <w:lvl w:ilvl="0" w:tplc="10864E2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F2005F"/>
    <w:multiLevelType w:val="hybridMultilevel"/>
    <w:tmpl w:val="F0989C6C"/>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685333"/>
    <w:multiLevelType w:val="hybridMultilevel"/>
    <w:tmpl w:val="26BC4164"/>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295AEC"/>
    <w:multiLevelType w:val="hybridMultilevel"/>
    <w:tmpl w:val="0A26CB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A2626F"/>
    <w:multiLevelType w:val="hybridMultilevel"/>
    <w:tmpl w:val="C196357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3C3484E"/>
    <w:multiLevelType w:val="hybridMultilevel"/>
    <w:tmpl w:val="1FAED9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197048"/>
    <w:multiLevelType w:val="hybridMultilevel"/>
    <w:tmpl w:val="702E2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5665D0"/>
    <w:multiLevelType w:val="hybridMultilevel"/>
    <w:tmpl w:val="5BDA3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6311C0"/>
    <w:multiLevelType w:val="hybridMultilevel"/>
    <w:tmpl w:val="30162ACE"/>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87D7FF1"/>
    <w:multiLevelType w:val="hybridMultilevel"/>
    <w:tmpl w:val="2F6A4A8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32D30173"/>
    <w:multiLevelType w:val="hybridMultilevel"/>
    <w:tmpl w:val="A11E7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E4226B"/>
    <w:multiLevelType w:val="hybridMultilevel"/>
    <w:tmpl w:val="3D8EE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78D48F6"/>
    <w:multiLevelType w:val="hybridMultilevel"/>
    <w:tmpl w:val="973A0D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97D2702"/>
    <w:multiLevelType w:val="hybridMultilevel"/>
    <w:tmpl w:val="5630FFA8"/>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0856FDB"/>
    <w:multiLevelType w:val="hybridMultilevel"/>
    <w:tmpl w:val="C8E0E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47D4381"/>
    <w:multiLevelType w:val="hybridMultilevel"/>
    <w:tmpl w:val="C1545C48"/>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5F7508D"/>
    <w:multiLevelType w:val="hybridMultilevel"/>
    <w:tmpl w:val="156EA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C1286E"/>
    <w:multiLevelType w:val="hybridMultilevel"/>
    <w:tmpl w:val="65222762"/>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CF33DB"/>
    <w:multiLevelType w:val="hybridMultilevel"/>
    <w:tmpl w:val="1E08A4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85E6372"/>
    <w:multiLevelType w:val="hybridMultilevel"/>
    <w:tmpl w:val="B53AE3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B627D69"/>
    <w:multiLevelType w:val="multilevel"/>
    <w:tmpl w:val="2F2C18E2"/>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B867092"/>
    <w:multiLevelType w:val="hybridMultilevel"/>
    <w:tmpl w:val="8F5892D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1D918BF"/>
    <w:multiLevelType w:val="hybridMultilevel"/>
    <w:tmpl w:val="34446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34815E7"/>
    <w:multiLevelType w:val="hybridMultilevel"/>
    <w:tmpl w:val="CF404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030EB6"/>
    <w:multiLevelType w:val="hybridMultilevel"/>
    <w:tmpl w:val="FE76B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46E164F"/>
    <w:multiLevelType w:val="hybridMultilevel"/>
    <w:tmpl w:val="321A717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6CAA74C5"/>
    <w:multiLevelType w:val="hybridMultilevel"/>
    <w:tmpl w:val="943AD95E"/>
    <w:lvl w:ilvl="0" w:tplc="240A000F">
      <w:start w:val="1"/>
      <w:numFmt w:val="decimal"/>
      <w:lvlText w:val="%1."/>
      <w:lvlJc w:val="left"/>
      <w:pPr>
        <w:ind w:left="720" w:hanging="360"/>
      </w:pPr>
      <w:rPr>
        <w:rFonts w:hint="default"/>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EFA4918"/>
    <w:multiLevelType w:val="hybridMultilevel"/>
    <w:tmpl w:val="B7A831E8"/>
    <w:lvl w:ilvl="0" w:tplc="240A0001">
      <w:start w:val="1"/>
      <w:numFmt w:val="bullet"/>
      <w:lvlText w:val=""/>
      <w:lvlJc w:val="left"/>
      <w:pPr>
        <w:ind w:left="2850" w:hanging="360"/>
      </w:pPr>
      <w:rPr>
        <w:rFonts w:ascii="Symbol" w:hAnsi="Symbol" w:hint="default"/>
      </w:rPr>
    </w:lvl>
    <w:lvl w:ilvl="1" w:tplc="240A0003" w:tentative="1">
      <w:start w:val="1"/>
      <w:numFmt w:val="bullet"/>
      <w:lvlText w:val="o"/>
      <w:lvlJc w:val="left"/>
      <w:pPr>
        <w:ind w:left="3570" w:hanging="360"/>
      </w:pPr>
      <w:rPr>
        <w:rFonts w:ascii="Courier New" w:hAnsi="Courier New" w:cs="Courier New" w:hint="default"/>
      </w:rPr>
    </w:lvl>
    <w:lvl w:ilvl="2" w:tplc="240A0005" w:tentative="1">
      <w:start w:val="1"/>
      <w:numFmt w:val="bullet"/>
      <w:lvlText w:val=""/>
      <w:lvlJc w:val="left"/>
      <w:pPr>
        <w:ind w:left="4290" w:hanging="360"/>
      </w:pPr>
      <w:rPr>
        <w:rFonts w:ascii="Wingdings" w:hAnsi="Wingdings" w:hint="default"/>
      </w:rPr>
    </w:lvl>
    <w:lvl w:ilvl="3" w:tplc="240A0001" w:tentative="1">
      <w:start w:val="1"/>
      <w:numFmt w:val="bullet"/>
      <w:lvlText w:val=""/>
      <w:lvlJc w:val="left"/>
      <w:pPr>
        <w:ind w:left="5010" w:hanging="360"/>
      </w:pPr>
      <w:rPr>
        <w:rFonts w:ascii="Symbol" w:hAnsi="Symbol" w:hint="default"/>
      </w:rPr>
    </w:lvl>
    <w:lvl w:ilvl="4" w:tplc="240A0003" w:tentative="1">
      <w:start w:val="1"/>
      <w:numFmt w:val="bullet"/>
      <w:lvlText w:val="o"/>
      <w:lvlJc w:val="left"/>
      <w:pPr>
        <w:ind w:left="5730" w:hanging="360"/>
      </w:pPr>
      <w:rPr>
        <w:rFonts w:ascii="Courier New" w:hAnsi="Courier New" w:cs="Courier New" w:hint="default"/>
      </w:rPr>
    </w:lvl>
    <w:lvl w:ilvl="5" w:tplc="240A0005" w:tentative="1">
      <w:start w:val="1"/>
      <w:numFmt w:val="bullet"/>
      <w:lvlText w:val=""/>
      <w:lvlJc w:val="left"/>
      <w:pPr>
        <w:ind w:left="6450" w:hanging="360"/>
      </w:pPr>
      <w:rPr>
        <w:rFonts w:ascii="Wingdings" w:hAnsi="Wingdings" w:hint="default"/>
      </w:rPr>
    </w:lvl>
    <w:lvl w:ilvl="6" w:tplc="240A0001" w:tentative="1">
      <w:start w:val="1"/>
      <w:numFmt w:val="bullet"/>
      <w:lvlText w:val=""/>
      <w:lvlJc w:val="left"/>
      <w:pPr>
        <w:ind w:left="7170" w:hanging="360"/>
      </w:pPr>
      <w:rPr>
        <w:rFonts w:ascii="Symbol" w:hAnsi="Symbol" w:hint="default"/>
      </w:rPr>
    </w:lvl>
    <w:lvl w:ilvl="7" w:tplc="240A0003" w:tentative="1">
      <w:start w:val="1"/>
      <w:numFmt w:val="bullet"/>
      <w:lvlText w:val="o"/>
      <w:lvlJc w:val="left"/>
      <w:pPr>
        <w:ind w:left="7890" w:hanging="360"/>
      </w:pPr>
      <w:rPr>
        <w:rFonts w:ascii="Courier New" w:hAnsi="Courier New" w:cs="Courier New" w:hint="default"/>
      </w:rPr>
    </w:lvl>
    <w:lvl w:ilvl="8" w:tplc="240A0005" w:tentative="1">
      <w:start w:val="1"/>
      <w:numFmt w:val="bullet"/>
      <w:lvlText w:val=""/>
      <w:lvlJc w:val="left"/>
      <w:pPr>
        <w:ind w:left="8610" w:hanging="360"/>
      </w:pPr>
      <w:rPr>
        <w:rFonts w:ascii="Wingdings" w:hAnsi="Wingdings" w:hint="default"/>
      </w:rPr>
    </w:lvl>
  </w:abstractNum>
  <w:abstractNum w:abstractNumId="30" w15:restartNumberingAfterBreak="0">
    <w:nsid w:val="71D36DD4"/>
    <w:multiLevelType w:val="hybridMultilevel"/>
    <w:tmpl w:val="75A81B60"/>
    <w:lvl w:ilvl="0" w:tplc="02140078">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7B5A75D9"/>
    <w:multiLevelType w:val="hybridMultilevel"/>
    <w:tmpl w:val="98A22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5D647D"/>
    <w:multiLevelType w:val="hybridMultilevel"/>
    <w:tmpl w:val="6116F1B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36627758">
    <w:abstractNumId w:val="22"/>
  </w:num>
  <w:num w:numId="2" w16cid:durableId="1167476935">
    <w:abstractNumId w:val="32"/>
  </w:num>
  <w:num w:numId="3" w16cid:durableId="1566135938">
    <w:abstractNumId w:val="7"/>
  </w:num>
  <w:num w:numId="4" w16cid:durableId="2143769285">
    <w:abstractNumId w:val="28"/>
  </w:num>
  <w:num w:numId="5" w16cid:durableId="1405639784">
    <w:abstractNumId w:val="2"/>
  </w:num>
  <w:num w:numId="6" w16cid:durableId="307982747">
    <w:abstractNumId w:val="30"/>
  </w:num>
  <w:num w:numId="7" w16cid:durableId="1687362250">
    <w:abstractNumId w:val="0"/>
  </w:num>
  <w:num w:numId="8" w16cid:durableId="1144270577">
    <w:abstractNumId w:val="29"/>
  </w:num>
  <w:num w:numId="9" w16cid:durableId="261959074">
    <w:abstractNumId w:val="21"/>
  </w:num>
  <w:num w:numId="10" w16cid:durableId="1453400493">
    <w:abstractNumId w:val="24"/>
  </w:num>
  <w:num w:numId="11" w16cid:durableId="2138528510">
    <w:abstractNumId w:val="1"/>
  </w:num>
  <w:num w:numId="12" w16cid:durableId="202136394">
    <w:abstractNumId w:val="14"/>
  </w:num>
  <w:num w:numId="13" w16cid:durableId="1730152619">
    <w:abstractNumId w:val="20"/>
  </w:num>
  <w:num w:numId="14" w16cid:durableId="1985232489">
    <w:abstractNumId w:val="23"/>
  </w:num>
  <w:num w:numId="15" w16cid:durableId="774591644">
    <w:abstractNumId w:val="27"/>
  </w:num>
  <w:num w:numId="16" w16cid:durableId="1078332902">
    <w:abstractNumId w:val="11"/>
  </w:num>
  <w:num w:numId="17" w16cid:durableId="455828750">
    <w:abstractNumId w:val="5"/>
  </w:num>
  <w:num w:numId="18" w16cid:durableId="27414645">
    <w:abstractNumId w:val="16"/>
  </w:num>
  <w:num w:numId="19" w16cid:durableId="1096171147">
    <w:abstractNumId w:val="26"/>
  </w:num>
  <w:num w:numId="20" w16cid:durableId="838665413">
    <w:abstractNumId w:val="8"/>
  </w:num>
  <w:num w:numId="21" w16cid:durableId="267591003">
    <w:abstractNumId w:val="4"/>
  </w:num>
  <w:num w:numId="22" w16cid:durableId="497769353">
    <w:abstractNumId w:val="3"/>
  </w:num>
  <w:num w:numId="23" w16cid:durableId="821582631">
    <w:abstractNumId w:val="15"/>
  </w:num>
  <w:num w:numId="24" w16cid:durableId="1370034303">
    <w:abstractNumId w:val="19"/>
  </w:num>
  <w:num w:numId="25" w16cid:durableId="645356701">
    <w:abstractNumId w:val="10"/>
  </w:num>
  <w:num w:numId="26" w16cid:durableId="1634208637">
    <w:abstractNumId w:val="17"/>
  </w:num>
  <w:num w:numId="27" w16cid:durableId="1987129472">
    <w:abstractNumId w:val="9"/>
  </w:num>
  <w:num w:numId="28" w16cid:durableId="719675682">
    <w:abstractNumId w:val="12"/>
  </w:num>
  <w:num w:numId="29" w16cid:durableId="1187136967">
    <w:abstractNumId w:val="18"/>
  </w:num>
  <w:num w:numId="30" w16cid:durableId="376121573">
    <w:abstractNumId w:val="25"/>
  </w:num>
  <w:num w:numId="31" w16cid:durableId="1742563268">
    <w:abstractNumId w:val="31"/>
  </w:num>
  <w:num w:numId="32" w16cid:durableId="1293057775">
    <w:abstractNumId w:val="6"/>
  </w:num>
  <w:num w:numId="33" w16cid:durableId="1461708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1tLAwNjcxMTewtDBV0lEKTi0uzszPAykwqQUA8iw2KiwAAAA="/>
  </w:docVars>
  <w:rsids>
    <w:rsidRoot w:val="00F10962"/>
    <w:rsid w:val="00022538"/>
    <w:rsid w:val="00056300"/>
    <w:rsid w:val="00076058"/>
    <w:rsid w:val="000C35A1"/>
    <w:rsid w:val="000D3904"/>
    <w:rsid w:val="000E6740"/>
    <w:rsid w:val="000F5B5F"/>
    <w:rsid w:val="00103133"/>
    <w:rsid w:val="001226D8"/>
    <w:rsid w:val="001571AF"/>
    <w:rsid w:val="00176FB5"/>
    <w:rsid w:val="00180F2F"/>
    <w:rsid w:val="0018102E"/>
    <w:rsid w:val="002075C0"/>
    <w:rsid w:val="00211B6C"/>
    <w:rsid w:val="00235AD8"/>
    <w:rsid w:val="002D2E2E"/>
    <w:rsid w:val="002F4B1F"/>
    <w:rsid w:val="003570AB"/>
    <w:rsid w:val="003915A1"/>
    <w:rsid w:val="003B538A"/>
    <w:rsid w:val="003C56FA"/>
    <w:rsid w:val="003D12B3"/>
    <w:rsid w:val="003D568D"/>
    <w:rsid w:val="003F2FA7"/>
    <w:rsid w:val="003F650A"/>
    <w:rsid w:val="00417257"/>
    <w:rsid w:val="004375E0"/>
    <w:rsid w:val="0046720D"/>
    <w:rsid w:val="00486A39"/>
    <w:rsid w:val="004E0190"/>
    <w:rsid w:val="004E2D08"/>
    <w:rsid w:val="004E56B7"/>
    <w:rsid w:val="00501DD9"/>
    <w:rsid w:val="00503272"/>
    <w:rsid w:val="00507534"/>
    <w:rsid w:val="0051133B"/>
    <w:rsid w:val="00516DE5"/>
    <w:rsid w:val="00517294"/>
    <w:rsid w:val="00555C00"/>
    <w:rsid w:val="0055628D"/>
    <w:rsid w:val="005652C8"/>
    <w:rsid w:val="00565AAD"/>
    <w:rsid w:val="005768DC"/>
    <w:rsid w:val="005B7C96"/>
    <w:rsid w:val="005E5DF1"/>
    <w:rsid w:val="005E7EC3"/>
    <w:rsid w:val="00640B3D"/>
    <w:rsid w:val="00647116"/>
    <w:rsid w:val="00693D6F"/>
    <w:rsid w:val="006951B8"/>
    <w:rsid w:val="006A425C"/>
    <w:rsid w:val="006B2414"/>
    <w:rsid w:val="006C28FE"/>
    <w:rsid w:val="006D265D"/>
    <w:rsid w:val="006D7383"/>
    <w:rsid w:val="006F02AC"/>
    <w:rsid w:val="006F6EA8"/>
    <w:rsid w:val="007033EA"/>
    <w:rsid w:val="007038E6"/>
    <w:rsid w:val="00756D1A"/>
    <w:rsid w:val="00773353"/>
    <w:rsid w:val="00787C28"/>
    <w:rsid w:val="007B21B2"/>
    <w:rsid w:val="007B3CC1"/>
    <w:rsid w:val="007C1933"/>
    <w:rsid w:val="007C2F78"/>
    <w:rsid w:val="007D5CBC"/>
    <w:rsid w:val="00832039"/>
    <w:rsid w:val="00834DA6"/>
    <w:rsid w:val="008375CD"/>
    <w:rsid w:val="00875A85"/>
    <w:rsid w:val="00877238"/>
    <w:rsid w:val="008826AD"/>
    <w:rsid w:val="00892F4B"/>
    <w:rsid w:val="008C1AAB"/>
    <w:rsid w:val="00902233"/>
    <w:rsid w:val="00914AAC"/>
    <w:rsid w:val="00934A11"/>
    <w:rsid w:val="00955B97"/>
    <w:rsid w:val="009760F8"/>
    <w:rsid w:val="009951F7"/>
    <w:rsid w:val="009A05CC"/>
    <w:rsid w:val="009B157C"/>
    <w:rsid w:val="009D0728"/>
    <w:rsid w:val="009D6079"/>
    <w:rsid w:val="00A2775D"/>
    <w:rsid w:val="00A4094E"/>
    <w:rsid w:val="00A67897"/>
    <w:rsid w:val="00A90132"/>
    <w:rsid w:val="00A967DE"/>
    <w:rsid w:val="00AA7414"/>
    <w:rsid w:val="00AF0B0C"/>
    <w:rsid w:val="00AF0B62"/>
    <w:rsid w:val="00AF7B05"/>
    <w:rsid w:val="00B11B1A"/>
    <w:rsid w:val="00B41300"/>
    <w:rsid w:val="00B50D8B"/>
    <w:rsid w:val="00B530B0"/>
    <w:rsid w:val="00B70A65"/>
    <w:rsid w:val="00B757A4"/>
    <w:rsid w:val="00B935D6"/>
    <w:rsid w:val="00B9620B"/>
    <w:rsid w:val="00BA5CA0"/>
    <w:rsid w:val="00BD793F"/>
    <w:rsid w:val="00BF6344"/>
    <w:rsid w:val="00BF78B3"/>
    <w:rsid w:val="00C40729"/>
    <w:rsid w:val="00C433B0"/>
    <w:rsid w:val="00C525BA"/>
    <w:rsid w:val="00C5372D"/>
    <w:rsid w:val="00C71246"/>
    <w:rsid w:val="00C73B57"/>
    <w:rsid w:val="00C8500E"/>
    <w:rsid w:val="00C91ACE"/>
    <w:rsid w:val="00CD07FA"/>
    <w:rsid w:val="00CF6CFA"/>
    <w:rsid w:val="00D11CB7"/>
    <w:rsid w:val="00D5592A"/>
    <w:rsid w:val="00D65171"/>
    <w:rsid w:val="00D7216A"/>
    <w:rsid w:val="00D837BD"/>
    <w:rsid w:val="00D86B93"/>
    <w:rsid w:val="00D94BE0"/>
    <w:rsid w:val="00DC17FD"/>
    <w:rsid w:val="00DD554A"/>
    <w:rsid w:val="00DF2E5A"/>
    <w:rsid w:val="00E03AE6"/>
    <w:rsid w:val="00E4172E"/>
    <w:rsid w:val="00E91EAF"/>
    <w:rsid w:val="00EA3F59"/>
    <w:rsid w:val="00EC252D"/>
    <w:rsid w:val="00EE4B56"/>
    <w:rsid w:val="00EF5318"/>
    <w:rsid w:val="00F03CA2"/>
    <w:rsid w:val="00F10962"/>
    <w:rsid w:val="00F222D3"/>
    <w:rsid w:val="00F315D4"/>
    <w:rsid w:val="00F5604E"/>
    <w:rsid w:val="00F912BB"/>
    <w:rsid w:val="00F93418"/>
    <w:rsid w:val="00FA0FD5"/>
    <w:rsid w:val="00FA76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A67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4094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530B0"/>
    <w:rPr>
      <w:color w:val="808080"/>
    </w:rPr>
  </w:style>
  <w:style w:type="paragraph" w:styleId="Prrafodelista">
    <w:name w:val="List Paragraph"/>
    <w:basedOn w:val="Normal"/>
    <w:uiPriority w:val="34"/>
    <w:qFormat/>
    <w:rsid w:val="00C71246"/>
    <w:pPr>
      <w:ind w:left="720"/>
      <w:contextualSpacing/>
    </w:pPr>
  </w:style>
  <w:style w:type="table" w:styleId="Tablaconcuadrcula">
    <w:name w:val="Table Grid"/>
    <w:basedOn w:val="Tablanormal"/>
    <w:uiPriority w:val="39"/>
    <w:rsid w:val="00892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D73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7383"/>
    <w:rPr>
      <w:rFonts w:ascii="Segoe UI" w:hAnsi="Segoe UI" w:cs="Segoe UI"/>
      <w:sz w:val="18"/>
      <w:szCs w:val="18"/>
    </w:rPr>
  </w:style>
  <w:style w:type="table" w:styleId="Tablaconcuadrculaclara">
    <w:name w:val="Grid Table Light"/>
    <w:basedOn w:val="Tablanormal"/>
    <w:uiPriority w:val="40"/>
    <w:rsid w:val="007033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033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570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70AB"/>
  </w:style>
  <w:style w:type="paragraph" w:styleId="Piedepgina">
    <w:name w:val="footer"/>
    <w:basedOn w:val="Normal"/>
    <w:link w:val="PiedepginaCar"/>
    <w:uiPriority w:val="99"/>
    <w:unhideWhenUsed/>
    <w:rsid w:val="003570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70AB"/>
  </w:style>
  <w:style w:type="paragraph" w:customStyle="1" w:styleId="Cuadrculamedia1-nfasis21">
    <w:name w:val="Cuadrícula media 1 - Énfasis 21"/>
    <w:basedOn w:val="Normal"/>
    <w:uiPriority w:val="34"/>
    <w:qFormat/>
    <w:rsid w:val="006B2414"/>
    <w:pPr>
      <w:spacing w:after="200" w:line="276" w:lineRule="auto"/>
      <w:ind w:left="720"/>
      <w:contextualSpacing/>
    </w:pPr>
    <w:rPr>
      <w:rFonts w:ascii="Calibri" w:eastAsia="Calibri" w:hAnsi="Calibri" w:cs="Times New Roman"/>
    </w:rPr>
  </w:style>
  <w:style w:type="character" w:styleId="Refdecomentario">
    <w:name w:val="annotation reference"/>
    <w:basedOn w:val="Fuentedeprrafopredeter"/>
    <w:uiPriority w:val="99"/>
    <w:semiHidden/>
    <w:unhideWhenUsed/>
    <w:rsid w:val="0046720D"/>
    <w:rPr>
      <w:sz w:val="16"/>
      <w:szCs w:val="16"/>
    </w:rPr>
  </w:style>
  <w:style w:type="paragraph" w:styleId="Textocomentario">
    <w:name w:val="annotation text"/>
    <w:basedOn w:val="Normal"/>
    <w:link w:val="TextocomentarioCar"/>
    <w:uiPriority w:val="99"/>
    <w:unhideWhenUsed/>
    <w:rsid w:val="0046720D"/>
    <w:pPr>
      <w:spacing w:line="240" w:lineRule="auto"/>
    </w:pPr>
    <w:rPr>
      <w:sz w:val="20"/>
      <w:szCs w:val="20"/>
    </w:rPr>
  </w:style>
  <w:style w:type="character" w:customStyle="1" w:styleId="TextocomentarioCar">
    <w:name w:val="Texto comentario Car"/>
    <w:basedOn w:val="Fuentedeprrafopredeter"/>
    <w:link w:val="Textocomentario"/>
    <w:uiPriority w:val="99"/>
    <w:rsid w:val="0046720D"/>
    <w:rPr>
      <w:sz w:val="20"/>
      <w:szCs w:val="20"/>
    </w:rPr>
  </w:style>
  <w:style w:type="paragraph" w:styleId="Asuntodelcomentario">
    <w:name w:val="annotation subject"/>
    <w:basedOn w:val="Textocomentario"/>
    <w:next w:val="Textocomentario"/>
    <w:link w:val="AsuntodelcomentarioCar"/>
    <w:uiPriority w:val="99"/>
    <w:semiHidden/>
    <w:unhideWhenUsed/>
    <w:rsid w:val="0046720D"/>
    <w:rPr>
      <w:b/>
      <w:bCs/>
    </w:rPr>
  </w:style>
  <w:style w:type="character" w:customStyle="1" w:styleId="AsuntodelcomentarioCar">
    <w:name w:val="Asunto del comentario Car"/>
    <w:basedOn w:val="TextocomentarioCar"/>
    <w:link w:val="Asuntodelcomentario"/>
    <w:uiPriority w:val="99"/>
    <w:semiHidden/>
    <w:rsid w:val="0046720D"/>
    <w:rPr>
      <w:b/>
      <w:bCs/>
      <w:sz w:val="20"/>
      <w:szCs w:val="20"/>
    </w:rPr>
  </w:style>
  <w:style w:type="character" w:customStyle="1" w:styleId="fontstyle01">
    <w:name w:val="fontstyle01"/>
    <w:basedOn w:val="Fuentedeprrafopredeter"/>
    <w:rsid w:val="007C1933"/>
    <w:rPr>
      <w:rFonts w:ascii="LMRoman12-Bold-Identity-H" w:hAnsi="LMRoman12-Bold-Identity-H" w:hint="default"/>
      <w:b/>
      <w:bCs/>
      <w:i w:val="0"/>
      <w:iCs w:val="0"/>
      <w:color w:val="000000"/>
      <w:sz w:val="34"/>
      <w:szCs w:val="34"/>
    </w:rPr>
  </w:style>
  <w:style w:type="character" w:customStyle="1" w:styleId="Ttulo1Car">
    <w:name w:val="Título 1 Car"/>
    <w:basedOn w:val="Fuentedeprrafopredeter"/>
    <w:link w:val="Ttulo1"/>
    <w:uiPriority w:val="9"/>
    <w:rsid w:val="00A4094E"/>
    <w:rPr>
      <w:rFonts w:ascii="Times New Roman" w:eastAsia="Times New Roman" w:hAnsi="Times New Roman" w:cs="Times New Roman"/>
      <w:b/>
      <w:bCs/>
      <w:kern w:val="36"/>
      <w:sz w:val="48"/>
      <w:szCs w:val="48"/>
      <w:lang w:val="en-US"/>
    </w:rPr>
  </w:style>
  <w:style w:type="character" w:styleId="Hipervnculo">
    <w:name w:val="Hyperlink"/>
    <w:basedOn w:val="Fuentedeprrafopredeter"/>
    <w:uiPriority w:val="99"/>
    <w:unhideWhenUsed/>
    <w:rsid w:val="004375E0"/>
    <w:rPr>
      <w:color w:val="0563C1" w:themeColor="hyperlink"/>
      <w:u w:val="single"/>
    </w:rPr>
  </w:style>
  <w:style w:type="character" w:styleId="Mencinsinresolver">
    <w:name w:val="Unresolved Mention"/>
    <w:basedOn w:val="Fuentedeprrafopredeter"/>
    <w:uiPriority w:val="99"/>
    <w:semiHidden/>
    <w:unhideWhenUsed/>
    <w:rsid w:val="004375E0"/>
    <w:rPr>
      <w:color w:val="605E5C"/>
      <w:shd w:val="clear" w:color="auto" w:fill="E1DFDD"/>
    </w:rPr>
  </w:style>
  <w:style w:type="character" w:customStyle="1" w:styleId="a-size-extra-large">
    <w:name w:val="a-size-extra-large"/>
    <w:basedOn w:val="Fuentedeprrafopredeter"/>
    <w:rsid w:val="00A67897"/>
  </w:style>
  <w:style w:type="character" w:customStyle="1" w:styleId="a-size-large">
    <w:name w:val="a-size-large"/>
    <w:basedOn w:val="Fuentedeprrafopredeter"/>
    <w:rsid w:val="00A67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6477">
      <w:bodyDiv w:val="1"/>
      <w:marLeft w:val="0"/>
      <w:marRight w:val="0"/>
      <w:marTop w:val="0"/>
      <w:marBottom w:val="0"/>
      <w:divBdr>
        <w:top w:val="none" w:sz="0" w:space="0" w:color="auto"/>
        <w:left w:val="none" w:sz="0" w:space="0" w:color="auto"/>
        <w:bottom w:val="none" w:sz="0" w:space="0" w:color="auto"/>
        <w:right w:val="none" w:sz="0" w:space="0" w:color="auto"/>
      </w:divBdr>
    </w:div>
    <w:div w:id="386681572">
      <w:bodyDiv w:val="1"/>
      <w:marLeft w:val="0"/>
      <w:marRight w:val="0"/>
      <w:marTop w:val="0"/>
      <w:marBottom w:val="0"/>
      <w:divBdr>
        <w:top w:val="none" w:sz="0" w:space="0" w:color="auto"/>
        <w:left w:val="none" w:sz="0" w:space="0" w:color="auto"/>
        <w:bottom w:val="none" w:sz="0" w:space="0" w:color="auto"/>
        <w:right w:val="none" w:sz="0" w:space="0" w:color="auto"/>
      </w:divBdr>
    </w:div>
    <w:div w:id="480850825">
      <w:bodyDiv w:val="1"/>
      <w:marLeft w:val="0"/>
      <w:marRight w:val="0"/>
      <w:marTop w:val="0"/>
      <w:marBottom w:val="0"/>
      <w:divBdr>
        <w:top w:val="none" w:sz="0" w:space="0" w:color="auto"/>
        <w:left w:val="none" w:sz="0" w:space="0" w:color="auto"/>
        <w:bottom w:val="none" w:sz="0" w:space="0" w:color="auto"/>
        <w:right w:val="none" w:sz="0" w:space="0" w:color="auto"/>
      </w:divBdr>
    </w:div>
    <w:div w:id="779766425">
      <w:bodyDiv w:val="1"/>
      <w:marLeft w:val="0"/>
      <w:marRight w:val="0"/>
      <w:marTop w:val="0"/>
      <w:marBottom w:val="0"/>
      <w:divBdr>
        <w:top w:val="none" w:sz="0" w:space="0" w:color="auto"/>
        <w:left w:val="none" w:sz="0" w:space="0" w:color="auto"/>
        <w:bottom w:val="none" w:sz="0" w:space="0" w:color="auto"/>
        <w:right w:val="none" w:sz="0" w:space="0" w:color="auto"/>
      </w:divBdr>
    </w:div>
    <w:div w:id="1258441442">
      <w:bodyDiv w:val="1"/>
      <w:marLeft w:val="0"/>
      <w:marRight w:val="0"/>
      <w:marTop w:val="0"/>
      <w:marBottom w:val="0"/>
      <w:divBdr>
        <w:top w:val="none" w:sz="0" w:space="0" w:color="auto"/>
        <w:left w:val="none" w:sz="0" w:space="0" w:color="auto"/>
        <w:bottom w:val="none" w:sz="0" w:space="0" w:color="auto"/>
        <w:right w:val="none" w:sz="0" w:space="0" w:color="auto"/>
      </w:divBdr>
    </w:div>
    <w:div w:id="1350064020">
      <w:bodyDiv w:val="1"/>
      <w:marLeft w:val="0"/>
      <w:marRight w:val="0"/>
      <w:marTop w:val="0"/>
      <w:marBottom w:val="0"/>
      <w:divBdr>
        <w:top w:val="none" w:sz="0" w:space="0" w:color="auto"/>
        <w:left w:val="none" w:sz="0" w:space="0" w:color="auto"/>
        <w:bottom w:val="none" w:sz="0" w:space="0" w:color="auto"/>
        <w:right w:val="none" w:sz="0" w:space="0" w:color="auto"/>
      </w:divBdr>
    </w:div>
    <w:div w:id="1360813716">
      <w:bodyDiv w:val="1"/>
      <w:marLeft w:val="0"/>
      <w:marRight w:val="0"/>
      <w:marTop w:val="0"/>
      <w:marBottom w:val="0"/>
      <w:divBdr>
        <w:top w:val="none" w:sz="0" w:space="0" w:color="auto"/>
        <w:left w:val="none" w:sz="0" w:space="0" w:color="auto"/>
        <w:bottom w:val="none" w:sz="0" w:space="0" w:color="auto"/>
        <w:right w:val="none" w:sz="0" w:space="0" w:color="auto"/>
      </w:divBdr>
    </w:div>
    <w:div w:id="144083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C05DB-B907-4C70-BCEB-158D2180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6615</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2023-10-12T08:43:00Z</dcterms:created>
  <dcterms:modified xsi:type="dcterms:W3CDTF">2023-10-12T08:43:00Z</dcterms:modified>
</cp:coreProperties>
</file>