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B6C83" w14:textId="77777777" w:rsidR="006C0A22" w:rsidRDefault="006C0A22">
      <w:pPr>
        <w:spacing w:before="60" w:after="60"/>
      </w:pPr>
    </w:p>
    <w:p w14:paraId="015EB2A3" w14:textId="77777777" w:rsidR="006C0A22" w:rsidRDefault="006C0A22">
      <w:pPr>
        <w:spacing w:before="60" w:after="60"/>
      </w:pPr>
    </w:p>
    <w:p w14:paraId="28F7D0E9" w14:textId="77777777" w:rsidR="006C0A22" w:rsidRDefault="006C0A22">
      <w:pPr>
        <w:spacing w:before="60" w:after="60"/>
      </w:pPr>
    </w:p>
    <w:p w14:paraId="46164F3D" w14:textId="77777777" w:rsidR="006C0A22" w:rsidRDefault="006C0A22">
      <w:pPr>
        <w:spacing w:before="60" w:after="60"/>
      </w:pPr>
    </w:p>
    <w:p w14:paraId="60EABF45" w14:textId="77777777" w:rsidR="006C0A22" w:rsidRDefault="00000000">
      <w:pPr>
        <w:spacing w:before="480" w:after="120"/>
        <w:jc w:val="center"/>
      </w:pPr>
      <w:r>
        <w:rPr>
          <w:b/>
          <w:bCs/>
          <w:color w:val="1E3A5F"/>
          <w:sz w:val="52"/>
          <w:szCs w:val="52"/>
        </w:rPr>
        <w:t>RISK ASSESSMENT REPORT</w:t>
      </w:r>
    </w:p>
    <w:p w14:paraId="28B8B600" w14:textId="77777777" w:rsidR="006C0A22" w:rsidRDefault="00000000">
      <w:pPr>
        <w:pBdr>
          <w:bottom w:val="single" w:sz="8" w:space="4" w:color="2E75B6"/>
        </w:pBdr>
        <w:spacing w:after="240"/>
        <w:jc w:val="center"/>
      </w:pPr>
      <w:r>
        <w:rPr>
          <w:i/>
          <w:iCs/>
          <w:color w:val="2E75B6"/>
          <w:sz w:val="36"/>
          <w:szCs w:val="36"/>
        </w:rPr>
        <w:t>DHI Academic Portal</w:t>
      </w:r>
    </w:p>
    <w:p w14:paraId="512AE21C" w14:textId="77777777" w:rsidR="006C0A22" w:rsidRDefault="006C0A22">
      <w:pPr>
        <w:spacing w:before="60" w:after="60"/>
      </w:pPr>
    </w:p>
    <w:p w14:paraId="75312A47" w14:textId="77777777" w:rsidR="006C0A22" w:rsidRDefault="006C0A22">
      <w:pPr>
        <w:spacing w:before="60" w:after="60"/>
      </w:pPr>
    </w:p>
    <w:p w14:paraId="7A2FEB63" w14:textId="77777777" w:rsidR="006C0A22" w:rsidRDefault="00000000">
      <w:pPr>
        <w:spacing w:before="200" w:after="60"/>
        <w:jc w:val="center"/>
      </w:pPr>
      <w:r>
        <w:rPr>
          <w:color w:val="666666"/>
        </w:rPr>
        <w:t>Prepared by:</w:t>
      </w:r>
    </w:p>
    <w:p w14:paraId="1B663013" w14:textId="77777777" w:rsidR="006C0A22" w:rsidRDefault="00000000">
      <w:pPr>
        <w:spacing w:after="60"/>
        <w:jc w:val="center"/>
      </w:pPr>
      <w:r>
        <w:rPr>
          <w:b/>
          <w:bCs/>
          <w:color w:val="1E3A5F"/>
          <w:sz w:val="28"/>
          <w:szCs w:val="28"/>
        </w:rPr>
        <w:t>T Mohammed Jazeel</w:t>
      </w:r>
    </w:p>
    <w:p w14:paraId="3A4F0D2A" w14:textId="77777777" w:rsidR="006C0A22" w:rsidRDefault="006C0A22">
      <w:pPr>
        <w:spacing w:before="60" w:after="60"/>
      </w:pPr>
    </w:p>
    <w:p w14:paraId="1D27F98C" w14:textId="77777777" w:rsidR="006C0A22" w:rsidRDefault="00000000">
      <w:pPr>
        <w:spacing w:before="60" w:after="60"/>
        <w:jc w:val="center"/>
      </w:pPr>
      <w:r>
        <w:rPr>
          <w:color w:val="444444"/>
        </w:rPr>
        <w:t>Date: May 2026</w:t>
      </w:r>
    </w:p>
    <w:p w14:paraId="219D1EEB" w14:textId="77777777" w:rsidR="006C0A22" w:rsidRDefault="006C0A22">
      <w:pPr>
        <w:spacing w:before="60" w:after="60"/>
      </w:pPr>
    </w:p>
    <w:p w14:paraId="23B7D38C" w14:textId="77777777" w:rsidR="006C0A22" w:rsidRDefault="006C0A22">
      <w:pPr>
        <w:spacing w:before="60" w:after="60"/>
      </w:pPr>
    </w:p>
    <w:p w14:paraId="5E3B61D9" w14:textId="77777777" w:rsidR="006C0A22" w:rsidRDefault="006C0A22">
      <w:pPr>
        <w:spacing w:before="60" w:after="60"/>
      </w:pPr>
    </w:p>
    <w:p w14:paraId="2725A052" w14:textId="61F83B36" w:rsidR="006C0A22" w:rsidRDefault="006C0A22">
      <w:pPr>
        <w:pBdr>
          <w:top w:val="single" w:sz="4" w:space="4" w:color="1E3A5F"/>
        </w:pBdr>
        <w:spacing w:before="400"/>
        <w:jc w:val="center"/>
      </w:pPr>
    </w:p>
    <w:p w14:paraId="69841F23" w14:textId="77777777" w:rsidR="006C0A22" w:rsidRDefault="00000000">
      <w:r>
        <w:br w:type="page"/>
      </w:r>
    </w:p>
    <w:p w14:paraId="0CAB6825" w14:textId="77777777" w:rsidR="006C0A22" w:rsidRDefault="006C0A22">
      <w:pPr>
        <w:sectPr w:rsidR="006C0A22">
          <w:pgSz w:w="12240" w:h="15840"/>
          <w:pgMar w:top="1440" w:right="1440" w:bottom="1440" w:left="1440" w:header="708" w:footer="708" w:gutter="0"/>
          <w:cols w:space="720"/>
          <w:docGrid w:linePitch="360"/>
        </w:sectPr>
      </w:pPr>
    </w:p>
    <w:p w14:paraId="26C71288" w14:textId="77777777" w:rsidR="006C0A22" w:rsidRDefault="00000000">
      <w:pPr>
        <w:pStyle w:val="Heading1"/>
        <w:pBdr>
          <w:bottom w:val="single" w:sz="6" w:space="4" w:color="1E3A5F"/>
        </w:pBdr>
      </w:pPr>
      <w:r>
        <w:lastRenderedPageBreak/>
        <w:t>Table of Contents</w:t>
      </w:r>
    </w:p>
    <w:p w14:paraId="3E1EC2FF" w14:textId="1D15449E" w:rsidR="006C0A22" w:rsidRPr="00AF0539" w:rsidRDefault="00B36E5C" w:rsidP="008778FA">
      <w:pPr>
        <w:spacing w:before="60" w:after="60" w:line="48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8778FA" w:rsidRPr="00AF0539">
        <w:rPr>
          <w:rFonts w:ascii="Times New Roman" w:hAnsi="Times New Roman" w:cs="Times New Roman"/>
          <w:b/>
          <w:bCs/>
          <w:sz w:val="24"/>
          <w:szCs w:val="24"/>
        </w:rPr>
        <w:t>CONTENTS</w:t>
      </w:r>
      <w:r w:rsidR="008778FA" w:rsidRPr="00AF0539">
        <w:rPr>
          <w:rFonts w:ascii="Times New Roman" w:hAnsi="Times New Roman" w:cs="Times New Roman"/>
          <w:b/>
          <w:bCs/>
          <w:sz w:val="24"/>
          <w:szCs w:val="24"/>
        </w:rPr>
        <w:tab/>
      </w:r>
      <w:r w:rsidR="008778FA" w:rsidRPr="00AF0539">
        <w:rPr>
          <w:rFonts w:ascii="Times New Roman" w:hAnsi="Times New Roman" w:cs="Times New Roman"/>
          <w:b/>
          <w:bCs/>
          <w:sz w:val="24"/>
          <w:szCs w:val="24"/>
        </w:rPr>
        <w:tab/>
      </w:r>
      <w:r w:rsidR="008778FA" w:rsidRPr="00AF0539">
        <w:rPr>
          <w:rFonts w:ascii="Times New Roman" w:hAnsi="Times New Roman" w:cs="Times New Roman"/>
          <w:b/>
          <w:bCs/>
          <w:sz w:val="24"/>
          <w:szCs w:val="24"/>
        </w:rPr>
        <w:tab/>
      </w:r>
      <w:r w:rsidR="008778FA" w:rsidRPr="00AF0539">
        <w:rPr>
          <w:rFonts w:ascii="Times New Roman" w:hAnsi="Times New Roman" w:cs="Times New Roman"/>
          <w:b/>
          <w:bCs/>
          <w:sz w:val="24"/>
          <w:szCs w:val="24"/>
        </w:rPr>
        <w:tab/>
      </w:r>
      <w:r w:rsidR="008778FA" w:rsidRPr="00AF0539">
        <w:rPr>
          <w:rFonts w:ascii="Times New Roman" w:hAnsi="Times New Roman" w:cs="Times New Roman"/>
          <w:b/>
          <w:bCs/>
          <w:sz w:val="24"/>
          <w:szCs w:val="24"/>
        </w:rPr>
        <w:tab/>
      </w:r>
      <w:r w:rsidR="008778FA" w:rsidRPr="00AF0539">
        <w:rPr>
          <w:rFonts w:ascii="Times New Roman" w:hAnsi="Times New Roman" w:cs="Times New Roman"/>
          <w:b/>
          <w:bCs/>
          <w:sz w:val="24"/>
          <w:szCs w:val="24"/>
        </w:rPr>
        <w:tab/>
      </w:r>
      <w:r w:rsidR="008778FA" w:rsidRPr="00AF0539">
        <w:rPr>
          <w:rFonts w:ascii="Times New Roman" w:hAnsi="Times New Roman" w:cs="Times New Roman"/>
          <w:b/>
          <w:bCs/>
          <w:sz w:val="24"/>
          <w:szCs w:val="24"/>
        </w:rPr>
        <w:tab/>
      </w:r>
      <w:r>
        <w:rPr>
          <w:rFonts w:ascii="Times New Roman" w:hAnsi="Times New Roman" w:cs="Times New Roman"/>
          <w:b/>
          <w:bCs/>
          <w:sz w:val="24"/>
          <w:szCs w:val="24"/>
        </w:rPr>
        <w:t xml:space="preserve">               </w:t>
      </w:r>
      <w:r w:rsidR="008778FA" w:rsidRPr="00AF0539">
        <w:rPr>
          <w:rFonts w:ascii="Times New Roman" w:hAnsi="Times New Roman" w:cs="Times New Roman"/>
          <w:b/>
          <w:bCs/>
          <w:sz w:val="24"/>
          <w:szCs w:val="24"/>
        </w:rPr>
        <w:t>PAGE NO.</w:t>
      </w:r>
    </w:p>
    <w:p w14:paraId="3D2B9770" w14:textId="5DF5AE5F" w:rsidR="006C0A22" w:rsidRPr="00AF0539" w:rsidRDefault="00000000" w:rsidP="008778FA">
      <w:pPr>
        <w:tabs>
          <w:tab w:val="right" w:pos="8000"/>
        </w:tabs>
        <w:spacing w:before="60" w:after="60" w:line="600" w:lineRule="auto"/>
        <w:rPr>
          <w:rFonts w:ascii="Times New Roman" w:hAnsi="Times New Roman" w:cs="Times New Roman"/>
          <w:color w:val="000000" w:themeColor="text1"/>
          <w:sz w:val="24"/>
          <w:szCs w:val="24"/>
        </w:rPr>
      </w:pPr>
      <w:r w:rsidRPr="00AF0539">
        <w:rPr>
          <w:rFonts w:ascii="Times New Roman" w:hAnsi="Times New Roman" w:cs="Times New Roman"/>
          <w:color w:val="000000" w:themeColor="text1"/>
          <w:sz w:val="24"/>
          <w:szCs w:val="24"/>
        </w:rPr>
        <w:t xml:space="preserve">1. </w:t>
      </w:r>
      <w:r w:rsidR="008778FA" w:rsidRPr="00AF0539">
        <w:rPr>
          <w:rFonts w:ascii="Times New Roman" w:hAnsi="Times New Roman" w:cs="Times New Roman"/>
          <w:color w:val="000000" w:themeColor="text1"/>
          <w:sz w:val="24"/>
          <w:szCs w:val="24"/>
        </w:rPr>
        <w:t>INTRODUCTION ------------------------------------------------------------------------ 3</w:t>
      </w:r>
    </w:p>
    <w:p w14:paraId="4C5D859E" w14:textId="20E0996C" w:rsidR="006C0A22" w:rsidRPr="00AF0539" w:rsidRDefault="00000000" w:rsidP="008778FA">
      <w:pPr>
        <w:tabs>
          <w:tab w:val="right" w:pos="8000"/>
        </w:tabs>
        <w:spacing w:before="60" w:after="60" w:line="600" w:lineRule="auto"/>
        <w:rPr>
          <w:rFonts w:ascii="Times New Roman" w:hAnsi="Times New Roman" w:cs="Times New Roman"/>
          <w:color w:val="000000" w:themeColor="text1"/>
          <w:sz w:val="24"/>
          <w:szCs w:val="24"/>
        </w:rPr>
      </w:pPr>
      <w:r w:rsidRPr="00AF0539">
        <w:rPr>
          <w:rFonts w:ascii="Times New Roman" w:hAnsi="Times New Roman" w:cs="Times New Roman"/>
          <w:color w:val="000000" w:themeColor="text1"/>
          <w:sz w:val="24"/>
          <w:szCs w:val="24"/>
        </w:rPr>
        <w:t>2. P</w:t>
      </w:r>
      <w:r w:rsidR="008778FA" w:rsidRPr="00AF0539">
        <w:rPr>
          <w:rFonts w:ascii="Times New Roman" w:hAnsi="Times New Roman" w:cs="Times New Roman"/>
          <w:color w:val="000000" w:themeColor="text1"/>
          <w:sz w:val="24"/>
          <w:szCs w:val="24"/>
        </w:rPr>
        <w:t>ROBLEM STATEMENT -------------------------------------------------------------- 3</w:t>
      </w:r>
    </w:p>
    <w:p w14:paraId="3ADBE7C0" w14:textId="73992AE3" w:rsidR="006C0A22" w:rsidRPr="00AF0539" w:rsidRDefault="00000000" w:rsidP="008778FA">
      <w:pPr>
        <w:tabs>
          <w:tab w:val="right" w:pos="8000"/>
        </w:tabs>
        <w:spacing w:before="60" w:after="60" w:line="600" w:lineRule="auto"/>
        <w:rPr>
          <w:rFonts w:ascii="Times New Roman" w:hAnsi="Times New Roman" w:cs="Times New Roman"/>
          <w:color w:val="000000" w:themeColor="text1"/>
          <w:sz w:val="24"/>
          <w:szCs w:val="24"/>
        </w:rPr>
      </w:pPr>
      <w:r w:rsidRPr="00AF0539">
        <w:rPr>
          <w:rFonts w:ascii="Times New Roman" w:hAnsi="Times New Roman" w:cs="Times New Roman"/>
          <w:color w:val="000000" w:themeColor="text1"/>
          <w:sz w:val="24"/>
          <w:szCs w:val="24"/>
        </w:rPr>
        <w:t>3. S</w:t>
      </w:r>
      <w:r w:rsidR="008778FA" w:rsidRPr="00AF0539">
        <w:rPr>
          <w:rFonts w:ascii="Times New Roman" w:hAnsi="Times New Roman" w:cs="Times New Roman"/>
          <w:color w:val="000000" w:themeColor="text1"/>
          <w:sz w:val="24"/>
          <w:szCs w:val="24"/>
        </w:rPr>
        <w:t>COPE ------------------------------------------------------------------------------------- 3-4</w:t>
      </w:r>
    </w:p>
    <w:p w14:paraId="21567310" w14:textId="677DED9D" w:rsidR="006C0A22" w:rsidRPr="00AF0539" w:rsidRDefault="00000000" w:rsidP="008778FA">
      <w:pPr>
        <w:tabs>
          <w:tab w:val="right" w:pos="8000"/>
        </w:tabs>
        <w:spacing w:before="60" w:after="60" w:line="600" w:lineRule="auto"/>
        <w:rPr>
          <w:rFonts w:ascii="Times New Roman" w:hAnsi="Times New Roman" w:cs="Times New Roman"/>
          <w:color w:val="000000" w:themeColor="text1"/>
          <w:sz w:val="24"/>
          <w:szCs w:val="24"/>
        </w:rPr>
      </w:pPr>
      <w:r w:rsidRPr="00AF0539">
        <w:rPr>
          <w:rFonts w:ascii="Times New Roman" w:hAnsi="Times New Roman" w:cs="Times New Roman"/>
          <w:color w:val="000000" w:themeColor="text1"/>
          <w:sz w:val="24"/>
          <w:szCs w:val="24"/>
        </w:rPr>
        <w:t>4. R</w:t>
      </w:r>
      <w:r w:rsidR="008778FA" w:rsidRPr="00AF0539">
        <w:rPr>
          <w:rFonts w:ascii="Times New Roman" w:hAnsi="Times New Roman" w:cs="Times New Roman"/>
          <w:color w:val="000000" w:themeColor="text1"/>
          <w:sz w:val="24"/>
          <w:szCs w:val="24"/>
        </w:rPr>
        <w:t>ISK IDENTIFICATION ---------------------------------------------------------------</w:t>
      </w:r>
      <w:r w:rsidR="00AF0539">
        <w:rPr>
          <w:rFonts w:ascii="Times New Roman" w:hAnsi="Times New Roman" w:cs="Times New Roman"/>
          <w:color w:val="000000" w:themeColor="text1"/>
          <w:sz w:val="24"/>
          <w:szCs w:val="24"/>
        </w:rPr>
        <w:t xml:space="preserve"> </w:t>
      </w:r>
      <w:r w:rsidR="008778FA" w:rsidRPr="00AF0539">
        <w:rPr>
          <w:rFonts w:ascii="Times New Roman" w:hAnsi="Times New Roman" w:cs="Times New Roman"/>
          <w:color w:val="000000" w:themeColor="text1"/>
          <w:sz w:val="24"/>
          <w:szCs w:val="24"/>
        </w:rPr>
        <w:t>4</w:t>
      </w:r>
    </w:p>
    <w:p w14:paraId="0C88FD24" w14:textId="26C656EB" w:rsidR="006C0A22" w:rsidRPr="00AF0539" w:rsidRDefault="00000000" w:rsidP="008778FA">
      <w:pPr>
        <w:tabs>
          <w:tab w:val="right" w:pos="8000"/>
        </w:tabs>
        <w:spacing w:before="60" w:after="60" w:line="600" w:lineRule="auto"/>
        <w:rPr>
          <w:rFonts w:ascii="Times New Roman" w:hAnsi="Times New Roman" w:cs="Times New Roman"/>
          <w:color w:val="000000" w:themeColor="text1"/>
          <w:sz w:val="24"/>
          <w:szCs w:val="24"/>
        </w:rPr>
      </w:pPr>
      <w:r w:rsidRPr="00AF0539">
        <w:rPr>
          <w:rFonts w:ascii="Times New Roman" w:hAnsi="Times New Roman" w:cs="Times New Roman"/>
          <w:color w:val="000000" w:themeColor="text1"/>
          <w:sz w:val="24"/>
          <w:szCs w:val="24"/>
        </w:rPr>
        <w:t>5. R</w:t>
      </w:r>
      <w:r w:rsidR="008778FA" w:rsidRPr="00AF0539">
        <w:rPr>
          <w:rFonts w:ascii="Times New Roman" w:hAnsi="Times New Roman" w:cs="Times New Roman"/>
          <w:color w:val="000000" w:themeColor="text1"/>
          <w:sz w:val="24"/>
          <w:szCs w:val="24"/>
        </w:rPr>
        <w:t>ISK REGISTER ------------------------------------------------------------------------- 4</w:t>
      </w:r>
    </w:p>
    <w:p w14:paraId="7E63F6C3" w14:textId="3CDA6D62" w:rsidR="006C0A22" w:rsidRPr="00AF0539" w:rsidRDefault="00000000" w:rsidP="008778FA">
      <w:pPr>
        <w:tabs>
          <w:tab w:val="right" w:pos="8000"/>
        </w:tabs>
        <w:spacing w:before="60" w:after="60" w:line="600" w:lineRule="auto"/>
        <w:rPr>
          <w:rFonts w:ascii="Times New Roman" w:hAnsi="Times New Roman" w:cs="Times New Roman"/>
          <w:color w:val="000000" w:themeColor="text1"/>
          <w:sz w:val="24"/>
          <w:szCs w:val="24"/>
        </w:rPr>
      </w:pPr>
      <w:r w:rsidRPr="00AF0539">
        <w:rPr>
          <w:rFonts w:ascii="Times New Roman" w:hAnsi="Times New Roman" w:cs="Times New Roman"/>
          <w:color w:val="000000" w:themeColor="text1"/>
          <w:sz w:val="24"/>
          <w:szCs w:val="24"/>
        </w:rPr>
        <w:t>6. R</w:t>
      </w:r>
      <w:r w:rsidR="008778FA" w:rsidRPr="00AF0539">
        <w:rPr>
          <w:rFonts w:ascii="Times New Roman" w:hAnsi="Times New Roman" w:cs="Times New Roman"/>
          <w:color w:val="000000" w:themeColor="text1"/>
          <w:sz w:val="24"/>
          <w:szCs w:val="24"/>
        </w:rPr>
        <w:t>ISK LEVEL MATRIX ----------------------------------------------------------------- 5</w:t>
      </w:r>
    </w:p>
    <w:p w14:paraId="5BFE88E1" w14:textId="6492FB92" w:rsidR="006C0A22" w:rsidRPr="00AF0539" w:rsidRDefault="00000000" w:rsidP="008778FA">
      <w:pPr>
        <w:tabs>
          <w:tab w:val="right" w:pos="8000"/>
        </w:tabs>
        <w:spacing w:before="60" w:after="60" w:line="600" w:lineRule="auto"/>
        <w:rPr>
          <w:rFonts w:ascii="Times New Roman" w:hAnsi="Times New Roman" w:cs="Times New Roman"/>
          <w:color w:val="000000" w:themeColor="text1"/>
          <w:sz w:val="24"/>
          <w:szCs w:val="24"/>
        </w:rPr>
      </w:pPr>
      <w:r w:rsidRPr="00AF0539">
        <w:rPr>
          <w:rFonts w:ascii="Times New Roman" w:hAnsi="Times New Roman" w:cs="Times New Roman"/>
          <w:color w:val="000000" w:themeColor="text1"/>
          <w:sz w:val="24"/>
          <w:szCs w:val="24"/>
        </w:rPr>
        <w:t>7. R</w:t>
      </w:r>
      <w:r w:rsidR="008778FA" w:rsidRPr="00AF0539">
        <w:rPr>
          <w:rFonts w:ascii="Times New Roman" w:hAnsi="Times New Roman" w:cs="Times New Roman"/>
          <w:color w:val="000000" w:themeColor="text1"/>
          <w:sz w:val="24"/>
          <w:szCs w:val="24"/>
        </w:rPr>
        <w:t>ISK ANALYSIS ------------------------------------------------------------------------ 5</w:t>
      </w:r>
    </w:p>
    <w:p w14:paraId="4ED60B43" w14:textId="75C9F45D" w:rsidR="006C0A22" w:rsidRPr="00AF0539" w:rsidRDefault="00000000" w:rsidP="008778FA">
      <w:pPr>
        <w:tabs>
          <w:tab w:val="right" w:pos="8000"/>
        </w:tabs>
        <w:spacing w:before="60" w:after="60" w:line="600" w:lineRule="auto"/>
        <w:rPr>
          <w:rFonts w:ascii="Times New Roman" w:hAnsi="Times New Roman" w:cs="Times New Roman"/>
          <w:color w:val="000000" w:themeColor="text1"/>
          <w:sz w:val="24"/>
          <w:szCs w:val="24"/>
        </w:rPr>
      </w:pPr>
      <w:r w:rsidRPr="00AF0539">
        <w:rPr>
          <w:rFonts w:ascii="Times New Roman" w:hAnsi="Times New Roman" w:cs="Times New Roman"/>
          <w:color w:val="000000" w:themeColor="text1"/>
          <w:sz w:val="24"/>
          <w:szCs w:val="24"/>
        </w:rPr>
        <w:t>8.</w:t>
      </w:r>
      <w:r w:rsidR="008778FA" w:rsidRPr="00AF0539">
        <w:rPr>
          <w:rFonts w:ascii="Times New Roman" w:hAnsi="Times New Roman" w:cs="Times New Roman"/>
          <w:color w:val="000000" w:themeColor="text1"/>
          <w:sz w:val="24"/>
          <w:szCs w:val="24"/>
        </w:rPr>
        <w:t xml:space="preserve"> RECOMMENDATIONS ---------------------------------------------------------------- 6</w:t>
      </w:r>
    </w:p>
    <w:p w14:paraId="047AD5EC" w14:textId="15693461" w:rsidR="006C0A22" w:rsidRPr="00AF0539" w:rsidRDefault="00000000" w:rsidP="008778FA">
      <w:pPr>
        <w:tabs>
          <w:tab w:val="right" w:pos="8000"/>
        </w:tabs>
        <w:spacing w:before="60" w:after="60" w:line="600" w:lineRule="auto"/>
        <w:rPr>
          <w:rFonts w:ascii="Times New Roman" w:hAnsi="Times New Roman" w:cs="Times New Roman"/>
          <w:color w:val="000000" w:themeColor="text1"/>
          <w:sz w:val="24"/>
          <w:szCs w:val="24"/>
        </w:rPr>
      </w:pPr>
      <w:r w:rsidRPr="00AF0539">
        <w:rPr>
          <w:rFonts w:ascii="Times New Roman" w:hAnsi="Times New Roman" w:cs="Times New Roman"/>
          <w:color w:val="000000" w:themeColor="text1"/>
          <w:sz w:val="24"/>
          <w:szCs w:val="24"/>
        </w:rPr>
        <w:t>9. C</w:t>
      </w:r>
      <w:r w:rsidR="008778FA" w:rsidRPr="00AF0539">
        <w:rPr>
          <w:rFonts w:ascii="Times New Roman" w:hAnsi="Times New Roman" w:cs="Times New Roman"/>
          <w:color w:val="000000" w:themeColor="text1"/>
          <w:sz w:val="24"/>
          <w:szCs w:val="24"/>
        </w:rPr>
        <w:t>ONCLUSION --------------------------------------------------------------------------- 7</w:t>
      </w:r>
    </w:p>
    <w:p w14:paraId="776D6445" w14:textId="77777777" w:rsidR="006C0A22" w:rsidRDefault="00000000">
      <w:r>
        <w:br w:type="page"/>
      </w:r>
    </w:p>
    <w:p w14:paraId="3AACAB58" w14:textId="77777777" w:rsidR="006C0A22" w:rsidRPr="008778FA" w:rsidRDefault="00000000">
      <w:pPr>
        <w:pStyle w:val="Heading1"/>
        <w:pBdr>
          <w:bottom w:val="single" w:sz="6" w:space="4" w:color="1E3A5F"/>
        </w:pBdr>
        <w:rPr>
          <w:rFonts w:ascii="Times New Roman" w:hAnsi="Times New Roman" w:cs="Times New Roman"/>
        </w:rPr>
      </w:pPr>
      <w:r w:rsidRPr="008778FA">
        <w:rPr>
          <w:rFonts w:ascii="Times New Roman" w:hAnsi="Times New Roman" w:cs="Times New Roman"/>
        </w:rPr>
        <w:lastRenderedPageBreak/>
        <w:t>1. Introduction</w:t>
      </w:r>
    </w:p>
    <w:p w14:paraId="06E6E232" w14:textId="77777777" w:rsidR="008E11C2" w:rsidRPr="008778FA" w:rsidRDefault="008E11C2" w:rsidP="008778FA">
      <w:pPr>
        <w:spacing w:before="60" w:after="60"/>
        <w:jc w:val="both"/>
        <w:rPr>
          <w:rFonts w:ascii="Times New Roman" w:hAnsi="Times New Roman" w:cs="Times New Roman"/>
          <w:sz w:val="24"/>
          <w:szCs w:val="24"/>
        </w:rPr>
      </w:pPr>
      <w:r w:rsidRPr="008778FA">
        <w:rPr>
          <w:rFonts w:ascii="Times New Roman" w:hAnsi="Times New Roman" w:cs="Times New Roman"/>
          <w:sz w:val="24"/>
          <w:szCs w:val="24"/>
        </w:rPr>
        <w:t>The DHI Academic Portal is an online platform used by teachers, students, and college staff for managing important academic activities. Through this portal, teachers can mark attendance, upload internal marks, and manage student-related academic records. Students can use the portal to view attendance, marks, and other academic information.</w:t>
      </w:r>
    </w:p>
    <w:p w14:paraId="62805169" w14:textId="77777777" w:rsidR="008E11C2" w:rsidRPr="008778FA" w:rsidRDefault="008E11C2" w:rsidP="008778FA">
      <w:pPr>
        <w:spacing w:before="60" w:after="60"/>
        <w:jc w:val="both"/>
        <w:rPr>
          <w:rFonts w:ascii="Times New Roman" w:hAnsi="Times New Roman" w:cs="Times New Roman"/>
          <w:sz w:val="24"/>
          <w:szCs w:val="24"/>
        </w:rPr>
      </w:pPr>
      <w:r w:rsidRPr="008778FA">
        <w:rPr>
          <w:rFonts w:ascii="Times New Roman" w:hAnsi="Times New Roman" w:cs="Times New Roman"/>
          <w:sz w:val="24"/>
          <w:szCs w:val="24"/>
        </w:rPr>
        <w:t>Since the portal stores important academic data, it plays a major role in the daily activities of the institution. Any security issue in the system can affect the accuracy and safety of student records.</w:t>
      </w:r>
    </w:p>
    <w:p w14:paraId="6FC01148" w14:textId="77777777" w:rsidR="008E11C2" w:rsidRPr="008778FA" w:rsidRDefault="008E11C2" w:rsidP="008778FA">
      <w:pPr>
        <w:spacing w:before="60" w:after="60"/>
        <w:jc w:val="both"/>
        <w:rPr>
          <w:rFonts w:ascii="Times New Roman" w:hAnsi="Times New Roman" w:cs="Times New Roman"/>
          <w:sz w:val="24"/>
          <w:szCs w:val="24"/>
        </w:rPr>
      </w:pPr>
      <w:r w:rsidRPr="008778FA">
        <w:rPr>
          <w:rFonts w:ascii="Times New Roman" w:hAnsi="Times New Roman" w:cs="Times New Roman"/>
          <w:sz w:val="24"/>
          <w:szCs w:val="24"/>
        </w:rPr>
        <w:t>This report is created to identify possible security risks in the current login and access system of the DHI portal. The main focus of this assessment is to understand how unauthorized users may gain access to teacher accounts and how this can impact attendance records, marks, and academic data. The report also provides recommendations to improve the security of the portal and reduce future risks.</w:t>
      </w:r>
    </w:p>
    <w:p w14:paraId="4A85CC26" w14:textId="77777777" w:rsidR="006C0A22" w:rsidRDefault="006C0A22">
      <w:pPr>
        <w:spacing w:before="60" w:after="60"/>
      </w:pPr>
    </w:p>
    <w:p w14:paraId="09F5BC7A" w14:textId="77777777" w:rsidR="006C0A22" w:rsidRPr="008778FA" w:rsidRDefault="00000000">
      <w:pPr>
        <w:pStyle w:val="Heading1"/>
        <w:pBdr>
          <w:bottom w:val="single" w:sz="6" w:space="4" w:color="1E3A5F"/>
        </w:pBdr>
        <w:rPr>
          <w:rFonts w:ascii="Times New Roman" w:hAnsi="Times New Roman" w:cs="Times New Roman"/>
        </w:rPr>
      </w:pPr>
      <w:r w:rsidRPr="008778FA">
        <w:rPr>
          <w:rFonts w:ascii="Times New Roman" w:hAnsi="Times New Roman" w:cs="Times New Roman"/>
        </w:rPr>
        <w:t>2. Problem Statement</w:t>
      </w:r>
    </w:p>
    <w:p w14:paraId="36EB1B55" w14:textId="77777777" w:rsidR="008E11C2" w:rsidRPr="008778FA" w:rsidRDefault="008E11C2" w:rsidP="008778FA">
      <w:pPr>
        <w:spacing w:before="60" w:after="60"/>
        <w:jc w:val="both"/>
        <w:rPr>
          <w:rFonts w:ascii="Times New Roman" w:hAnsi="Times New Roman" w:cs="Times New Roman"/>
          <w:sz w:val="24"/>
          <w:szCs w:val="24"/>
        </w:rPr>
      </w:pPr>
      <w:r w:rsidRPr="008778FA">
        <w:rPr>
          <w:rFonts w:ascii="Times New Roman" w:hAnsi="Times New Roman" w:cs="Times New Roman"/>
          <w:sz w:val="24"/>
          <w:szCs w:val="24"/>
        </w:rPr>
        <w:t>Currently, both teachers and students use shared computers to access the DHI portal. In many cases, teachers save their login passwords in web browsers for convenience. Because the same computers are later used by students, there is a possibility that saved passwords may be viewed or misused.</w:t>
      </w:r>
    </w:p>
    <w:p w14:paraId="748454C8" w14:textId="77777777" w:rsidR="008E11C2" w:rsidRPr="008778FA" w:rsidRDefault="008E11C2" w:rsidP="008778FA">
      <w:pPr>
        <w:spacing w:before="60" w:after="60"/>
        <w:jc w:val="both"/>
        <w:rPr>
          <w:rFonts w:ascii="Times New Roman" w:hAnsi="Times New Roman" w:cs="Times New Roman"/>
          <w:sz w:val="24"/>
          <w:szCs w:val="24"/>
        </w:rPr>
      </w:pPr>
      <w:r w:rsidRPr="008778FA">
        <w:rPr>
          <w:rFonts w:ascii="Times New Roman" w:hAnsi="Times New Roman" w:cs="Times New Roman"/>
          <w:sz w:val="24"/>
          <w:szCs w:val="24"/>
        </w:rPr>
        <w:t>The DHI portal currently uses only a username/email and password for login authentication. It does not have Multi-Factor Authentication (MFA), which means that if someone gets the password, they can directly access the teacher’s account without any additional verification.</w:t>
      </w:r>
    </w:p>
    <w:p w14:paraId="13B572BF" w14:textId="77777777" w:rsidR="008E11C2" w:rsidRPr="008778FA" w:rsidRDefault="008E11C2" w:rsidP="008778FA">
      <w:pPr>
        <w:spacing w:before="60" w:after="60"/>
        <w:jc w:val="both"/>
        <w:rPr>
          <w:rFonts w:ascii="Times New Roman" w:hAnsi="Times New Roman" w:cs="Times New Roman"/>
          <w:sz w:val="24"/>
          <w:szCs w:val="24"/>
        </w:rPr>
      </w:pPr>
      <w:r w:rsidRPr="008778FA">
        <w:rPr>
          <w:rFonts w:ascii="Times New Roman" w:hAnsi="Times New Roman" w:cs="Times New Roman"/>
          <w:sz w:val="24"/>
          <w:szCs w:val="24"/>
        </w:rPr>
        <w:t>This creates a major security risk because unauthorized users may gain access to teacher accounts and perform actions such as:</w:t>
      </w:r>
    </w:p>
    <w:p w14:paraId="32FFC70E" w14:textId="77777777" w:rsidR="008E11C2" w:rsidRPr="008778FA" w:rsidRDefault="008E11C2" w:rsidP="008778FA">
      <w:pPr>
        <w:numPr>
          <w:ilvl w:val="0"/>
          <w:numId w:val="3"/>
        </w:numPr>
        <w:spacing w:before="60" w:after="60"/>
        <w:jc w:val="both"/>
        <w:rPr>
          <w:rFonts w:ascii="Times New Roman" w:hAnsi="Times New Roman" w:cs="Times New Roman"/>
          <w:sz w:val="24"/>
          <w:szCs w:val="24"/>
        </w:rPr>
      </w:pPr>
      <w:r w:rsidRPr="008778FA">
        <w:rPr>
          <w:rFonts w:ascii="Times New Roman" w:hAnsi="Times New Roman" w:cs="Times New Roman"/>
          <w:sz w:val="24"/>
          <w:szCs w:val="24"/>
        </w:rPr>
        <w:t xml:space="preserve">Changing attendance records </w:t>
      </w:r>
    </w:p>
    <w:p w14:paraId="19842A5F" w14:textId="77777777" w:rsidR="008E11C2" w:rsidRPr="008778FA" w:rsidRDefault="008E11C2" w:rsidP="008778FA">
      <w:pPr>
        <w:numPr>
          <w:ilvl w:val="0"/>
          <w:numId w:val="3"/>
        </w:numPr>
        <w:spacing w:before="60" w:after="60"/>
        <w:jc w:val="both"/>
        <w:rPr>
          <w:rFonts w:ascii="Times New Roman" w:hAnsi="Times New Roman" w:cs="Times New Roman"/>
          <w:sz w:val="24"/>
          <w:szCs w:val="24"/>
        </w:rPr>
      </w:pPr>
      <w:r w:rsidRPr="008778FA">
        <w:rPr>
          <w:rFonts w:ascii="Times New Roman" w:hAnsi="Times New Roman" w:cs="Times New Roman"/>
          <w:sz w:val="24"/>
          <w:szCs w:val="24"/>
        </w:rPr>
        <w:t xml:space="preserve">Modifying internal marks </w:t>
      </w:r>
    </w:p>
    <w:p w14:paraId="7E5A4085" w14:textId="77777777" w:rsidR="008E11C2" w:rsidRPr="008778FA" w:rsidRDefault="008E11C2" w:rsidP="008778FA">
      <w:pPr>
        <w:numPr>
          <w:ilvl w:val="0"/>
          <w:numId w:val="3"/>
        </w:numPr>
        <w:spacing w:before="60" w:after="60"/>
        <w:jc w:val="both"/>
        <w:rPr>
          <w:rFonts w:ascii="Times New Roman" w:hAnsi="Times New Roman" w:cs="Times New Roman"/>
          <w:sz w:val="24"/>
          <w:szCs w:val="24"/>
        </w:rPr>
      </w:pPr>
      <w:r w:rsidRPr="008778FA">
        <w:rPr>
          <w:rFonts w:ascii="Times New Roman" w:hAnsi="Times New Roman" w:cs="Times New Roman"/>
          <w:sz w:val="24"/>
          <w:szCs w:val="24"/>
        </w:rPr>
        <w:t xml:space="preserve">Accessing confidential academic data </w:t>
      </w:r>
    </w:p>
    <w:p w14:paraId="676A2F7E" w14:textId="77777777" w:rsidR="008E11C2" w:rsidRPr="008778FA" w:rsidRDefault="008E11C2" w:rsidP="008778FA">
      <w:pPr>
        <w:numPr>
          <w:ilvl w:val="0"/>
          <w:numId w:val="3"/>
        </w:numPr>
        <w:spacing w:before="60" w:after="60"/>
        <w:jc w:val="both"/>
        <w:rPr>
          <w:rFonts w:ascii="Times New Roman" w:hAnsi="Times New Roman" w:cs="Times New Roman"/>
          <w:sz w:val="24"/>
          <w:szCs w:val="24"/>
        </w:rPr>
      </w:pPr>
      <w:r w:rsidRPr="008778FA">
        <w:rPr>
          <w:rFonts w:ascii="Times New Roman" w:hAnsi="Times New Roman" w:cs="Times New Roman"/>
          <w:sz w:val="24"/>
          <w:szCs w:val="24"/>
        </w:rPr>
        <w:t xml:space="preserve">Misusing teacher privileges </w:t>
      </w:r>
    </w:p>
    <w:p w14:paraId="6FACD44E" w14:textId="77777777" w:rsidR="008E11C2" w:rsidRPr="008778FA" w:rsidRDefault="008E11C2" w:rsidP="008778FA">
      <w:pPr>
        <w:spacing w:before="60" w:after="60"/>
        <w:jc w:val="both"/>
        <w:rPr>
          <w:rFonts w:ascii="Times New Roman" w:hAnsi="Times New Roman" w:cs="Times New Roman"/>
          <w:sz w:val="24"/>
          <w:szCs w:val="24"/>
        </w:rPr>
      </w:pPr>
      <w:r w:rsidRPr="008778FA">
        <w:rPr>
          <w:rFonts w:ascii="Times New Roman" w:hAnsi="Times New Roman" w:cs="Times New Roman"/>
          <w:sz w:val="24"/>
          <w:szCs w:val="24"/>
        </w:rPr>
        <w:t>Such activities can affect the integrity, reliability, and trustworthiness of the academic system.</w:t>
      </w:r>
    </w:p>
    <w:p w14:paraId="70D08230" w14:textId="77777777" w:rsidR="006C0A22" w:rsidRDefault="006C0A22">
      <w:pPr>
        <w:spacing w:before="60" w:after="60"/>
      </w:pPr>
    </w:p>
    <w:p w14:paraId="0A1F6FFD" w14:textId="77777777" w:rsidR="006C0A22" w:rsidRPr="008778FA" w:rsidRDefault="00000000">
      <w:pPr>
        <w:pStyle w:val="Heading1"/>
        <w:pBdr>
          <w:bottom w:val="single" w:sz="6" w:space="4" w:color="1E3A5F"/>
        </w:pBdr>
        <w:rPr>
          <w:rFonts w:ascii="Times New Roman" w:hAnsi="Times New Roman" w:cs="Times New Roman"/>
        </w:rPr>
      </w:pPr>
      <w:r w:rsidRPr="008778FA">
        <w:rPr>
          <w:rFonts w:ascii="Times New Roman" w:hAnsi="Times New Roman" w:cs="Times New Roman"/>
        </w:rPr>
        <w:t>3. Scope</w:t>
      </w:r>
    </w:p>
    <w:p w14:paraId="573BE304" w14:textId="77777777" w:rsidR="008E11C2" w:rsidRPr="008778FA" w:rsidRDefault="008E11C2" w:rsidP="008E11C2">
      <w:pPr>
        <w:spacing w:before="60" w:after="60"/>
        <w:rPr>
          <w:rFonts w:ascii="Times New Roman" w:hAnsi="Times New Roman" w:cs="Times New Roman"/>
          <w:sz w:val="24"/>
          <w:szCs w:val="24"/>
        </w:rPr>
      </w:pPr>
      <w:r w:rsidRPr="008778FA">
        <w:rPr>
          <w:rFonts w:ascii="Times New Roman" w:hAnsi="Times New Roman" w:cs="Times New Roman"/>
          <w:sz w:val="24"/>
          <w:szCs w:val="24"/>
        </w:rPr>
        <w:t>This risk assessment focuses on evaluating the security risks related to the DHI portal’s authentication and access control system.</w:t>
      </w:r>
    </w:p>
    <w:p w14:paraId="2F80EC77" w14:textId="77777777" w:rsidR="008E11C2" w:rsidRPr="008778FA" w:rsidRDefault="008E11C2" w:rsidP="008E11C2">
      <w:pPr>
        <w:spacing w:before="60" w:after="60"/>
        <w:rPr>
          <w:rFonts w:ascii="Times New Roman" w:hAnsi="Times New Roman" w:cs="Times New Roman"/>
          <w:sz w:val="24"/>
          <w:szCs w:val="24"/>
        </w:rPr>
      </w:pPr>
      <w:r w:rsidRPr="008778FA">
        <w:rPr>
          <w:rFonts w:ascii="Times New Roman" w:hAnsi="Times New Roman" w:cs="Times New Roman"/>
          <w:sz w:val="24"/>
          <w:szCs w:val="24"/>
        </w:rPr>
        <w:t>The assessment mainly covers:</w:t>
      </w:r>
    </w:p>
    <w:p w14:paraId="7FFC6D2A" w14:textId="77777777" w:rsidR="008E11C2" w:rsidRPr="008778FA" w:rsidRDefault="008E11C2" w:rsidP="008E11C2">
      <w:pPr>
        <w:numPr>
          <w:ilvl w:val="0"/>
          <w:numId w:val="4"/>
        </w:numPr>
        <w:spacing w:before="60" w:after="60"/>
        <w:rPr>
          <w:rFonts w:ascii="Times New Roman" w:hAnsi="Times New Roman" w:cs="Times New Roman"/>
          <w:sz w:val="24"/>
          <w:szCs w:val="24"/>
        </w:rPr>
      </w:pPr>
      <w:r w:rsidRPr="008778FA">
        <w:rPr>
          <w:rFonts w:ascii="Times New Roman" w:hAnsi="Times New Roman" w:cs="Times New Roman"/>
          <w:sz w:val="24"/>
          <w:szCs w:val="24"/>
        </w:rPr>
        <w:t xml:space="preserve">The current login and authentication process </w:t>
      </w:r>
    </w:p>
    <w:p w14:paraId="11F4DF98" w14:textId="77777777" w:rsidR="008E11C2" w:rsidRPr="008778FA" w:rsidRDefault="008E11C2" w:rsidP="008E11C2">
      <w:pPr>
        <w:numPr>
          <w:ilvl w:val="0"/>
          <w:numId w:val="4"/>
        </w:numPr>
        <w:spacing w:before="60" w:after="60"/>
        <w:rPr>
          <w:rFonts w:ascii="Times New Roman" w:hAnsi="Times New Roman" w:cs="Times New Roman"/>
          <w:sz w:val="24"/>
          <w:szCs w:val="24"/>
        </w:rPr>
      </w:pPr>
      <w:r w:rsidRPr="008778FA">
        <w:rPr>
          <w:rFonts w:ascii="Times New Roman" w:hAnsi="Times New Roman" w:cs="Times New Roman"/>
          <w:sz w:val="24"/>
          <w:szCs w:val="24"/>
        </w:rPr>
        <w:t xml:space="preserve">Risks caused by shared computer usage </w:t>
      </w:r>
    </w:p>
    <w:p w14:paraId="7A327D18" w14:textId="77777777" w:rsidR="008E11C2" w:rsidRPr="008778FA" w:rsidRDefault="008E11C2" w:rsidP="008E11C2">
      <w:pPr>
        <w:numPr>
          <w:ilvl w:val="0"/>
          <w:numId w:val="4"/>
        </w:numPr>
        <w:spacing w:before="60" w:after="60"/>
        <w:rPr>
          <w:rFonts w:ascii="Times New Roman" w:hAnsi="Times New Roman" w:cs="Times New Roman"/>
          <w:sz w:val="24"/>
          <w:szCs w:val="24"/>
        </w:rPr>
      </w:pPr>
      <w:r w:rsidRPr="008778FA">
        <w:rPr>
          <w:rFonts w:ascii="Times New Roman" w:hAnsi="Times New Roman" w:cs="Times New Roman"/>
          <w:sz w:val="24"/>
          <w:szCs w:val="24"/>
        </w:rPr>
        <w:t xml:space="preserve">Exposure of saved passwords in browsers </w:t>
      </w:r>
    </w:p>
    <w:p w14:paraId="7DF5E85E" w14:textId="77777777" w:rsidR="008E11C2" w:rsidRPr="008778FA" w:rsidRDefault="008E11C2" w:rsidP="008E11C2">
      <w:pPr>
        <w:numPr>
          <w:ilvl w:val="0"/>
          <w:numId w:val="4"/>
        </w:numPr>
        <w:spacing w:before="60" w:after="60"/>
        <w:rPr>
          <w:rFonts w:ascii="Times New Roman" w:hAnsi="Times New Roman" w:cs="Times New Roman"/>
          <w:sz w:val="24"/>
          <w:szCs w:val="24"/>
        </w:rPr>
      </w:pPr>
      <w:r w:rsidRPr="008778FA">
        <w:rPr>
          <w:rFonts w:ascii="Times New Roman" w:hAnsi="Times New Roman" w:cs="Times New Roman"/>
          <w:sz w:val="24"/>
          <w:szCs w:val="24"/>
        </w:rPr>
        <w:t xml:space="preserve">Unauthorized access to teacher accounts </w:t>
      </w:r>
    </w:p>
    <w:p w14:paraId="5DE058A8" w14:textId="77777777" w:rsidR="008E11C2" w:rsidRPr="008778FA" w:rsidRDefault="008E11C2" w:rsidP="008E11C2">
      <w:pPr>
        <w:numPr>
          <w:ilvl w:val="0"/>
          <w:numId w:val="4"/>
        </w:numPr>
        <w:spacing w:before="60" w:after="60"/>
        <w:rPr>
          <w:rFonts w:ascii="Times New Roman" w:hAnsi="Times New Roman" w:cs="Times New Roman"/>
          <w:sz w:val="24"/>
          <w:szCs w:val="24"/>
        </w:rPr>
      </w:pPr>
      <w:r w:rsidRPr="008778FA">
        <w:rPr>
          <w:rFonts w:ascii="Times New Roman" w:hAnsi="Times New Roman" w:cs="Times New Roman"/>
          <w:sz w:val="24"/>
          <w:szCs w:val="24"/>
        </w:rPr>
        <w:lastRenderedPageBreak/>
        <w:t xml:space="preserve">Risks related to attendance and marks modification </w:t>
      </w:r>
    </w:p>
    <w:p w14:paraId="02B5FE46" w14:textId="77777777" w:rsidR="008E11C2" w:rsidRPr="008778FA" w:rsidRDefault="008E11C2" w:rsidP="008E11C2">
      <w:pPr>
        <w:numPr>
          <w:ilvl w:val="0"/>
          <w:numId w:val="4"/>
        </w:numPr>
        <w:spacing w:before="60" w:after="60"/>
        <w:rPr>
          <w:rFonts w:ascii="Times New Roman" w:hAnsi="Times New Roman" w:cs="Times New Roman"/>
          <w:sz w:val="24"/>
          <w:szCs w:val="24"/>
        </w:rPr>
      </w:pPr>
      <w:r w:rsidRPr="008778FA">
        <w:rPr>
          <w:rFonts w:ascii="Times New Roman" w:hAnsi="Times New Roman" w:cs="Times New Roman"/>
          <w:sz w:val="24"/>
          <w:szCs w:val="24"/>
        </w:rPr>
        <w:t xml:space="preserve">Weak access control mechanisms </w:t>
      </w:r>
    </w:p>
    <w:p w14:paraId="4FE70BEC" w14:textId="06D94C54" w:rsidR="008E11C2" w:rsidRDefault="008E11C2" w:rsidP="008778FA">
      <w:pPr>
        <w:spacing w:before="60" w:after="60"/>
        <w:rPr>
          <w:rFonts w:ascii="Times New Roman" w:hAnsi="Times New Roman" w:cs="Times New Roman"/>
          <w:sz w:val="24"/>
          <w:szCs w:val="24"/>
        </w:rPr>
      </w:pPr>
      <w:r w:rsidRPr="008778FA">
        <w:rPr>
          <w:rFonts w:ascii="Times New Roman" w:hAnsi="Times New Roman" w:cs="Times New Roman"/>
          <w:sz w:val="24"/>
          <w:szCs w:val="24"/>
        </w:rPr>
        <w:t>The purpose of this assessment is not to test or hack the system, but to identify possible weaknesses and recommend security improvements that can help protect academic data and user accounts.</w:t>
      </w:r>
    </w:p>
    <w:p w14:paraId="4654F10A" w14:textId="77777777" w:rsidR="008778FA" w:rsidRPr="008778FA" w:rsidRDefault="008778FA" w:rsidP="008778FA">
      <w:pPr>
        <w:spacing w:before="60" w:after="60"/>
        <w:rPr>
          <w:rFonts w:ascii="Times New Roman" w:hAnsi="Times New Roman" w:cs="Times New Roman"/>
          <w:sz w:val="24"/>
          <w:szCs w:val="24"/>
        </w:rPr>
      </w:pPr>
    </w:p>
    <w:p w14:paraId="7CA8B408" w14:textId="2908C129" w:rsidR="006C0A22" w:rsidRDefault="00000000">
      <w:pPr>
        <w:pStyle w:val="Heading1"/>
        <w:pBdr>
          <w:bottom w:val="single" w:sz="6" w:space="4" w:color="1E3A5F"/>
        </w:pBdr>
      </w:pPr>
      <w:r>
        <w:t>4. Risk Identification</w:t>
      </w:r>
    </w:p>
    <w:p w14:paraId="4233955E" w14:textId="6878AFA4" w:rsidR="006C0A22" w:rsidRPr="008778FA" w:rsidRDefault="00000000" w:rsidP="008778FA">
      <w:pPr>
        <w:spacing w:before="80" w:after="80"/>
        <w:jc w:val="both"/>
        <w:rPr>
          <w:rFonts w:ascii="Times New Roman" w:hAnsi="Times New Roman" w:cs="Times New Roman"/>
          <w:sz w:val="24"/>
          <w:szCs w:val="24"/>
        </w:rPr>
      </w:pPr>
      <w:r w:rsidRPr="008778FA">
        <w:rPr>
          <w:rFonts w:ascii="Times New Roman" w:hAnsi="Times New Roman" w:cs="Times New Roman"/>
          <w:sz w:val="24"/>
          <w:szCs w:val="24"/>
        </w:rPr>
        <w:t>The following key risks have been identified based on the assessment of the DHI portal's current security posture:</w:t>
      </w:r>
    </w:p>
    <w:p w14:paraId="4FF60E97" w14:textId="25E0BCF1" w:rsidR="006C0A22" w:rsidRPr="008778FA" w:rsidRDefault="00000000" w:rsidP="008778FA">
      <w:pPr>
        <w:pStyle w:val="ListParagraph"/>
        <w:numPr>
          <w:ilvl w:val="0"/>
          <w:numId w:val="2"/>
        </w:numPr>
        <w:spacing w:before="60" w:after="60"/>
        <w:jc w:val="both"/>
        <w:rPr>
          <w:rFonts w:ascii="Times New Roman" w:hAnsi="Times New Roman" w:cs="Times New Roman"/>
          <w:sz w:val="24"/>
          <w:szCs w:val="24"/>
        </w:rPr>
      </w:pPr>
      <w:r w:rsidRPr="008778FA">
        <w:rPr>
          <w:rFonts w:ascii="Times New Roman" w:hAnsi="Times New Roman" w:cs="Times New Roman"/>
          <w:sz w:val="24"/>
          <w:szCs w:val="24"/>
        </w:rPr>
        <w:t xml:space="preserve">Unauthorized Access </w:t>
      </w:r>
      <w:r w:rsidR="008E11C2" w:rsidRPr="008778FA">
        <w:rPr>
          <w:rFonts w:ascii="Times New Roman" w:hAnsi="Times New Roman" w:cs="Times New Roman"/>
          <w:sz w:val="24"/>
          <w:szCs w:val="24"/>
        </w:rPr>
        <w:t>-</w:t>
      </w:r>
      <w:r w:rsidRPr="008778FA">
        <w:rPr>
          <w:rFonts w:ascii="Times New Roman" w:hAnsi="Times New Roman" w:cs="Times New Roman"/>
          <w:sz w:val="24"/>
          <w:szCs w:val="24"/>
        </w:rPr>
        <w:t xml:space="preserve"> Illegitimate access to teacher or admin accounts via saved credentials</w:t>
      </w:r>
    </w:p>
    <w:p w14:paraId="2D9A8FB9" w14:textId="76236824" w:rsidR="006C0A22" w:rsidRPr="008778FA" w:rsidRDefault="00000000" w:rsidP="008778FA">
      <w:pPr>
        <w:pStyle w:val="ListParagraph"/>
        <w:numPr>
          <w:ilvl w:val="0"/>
          <w:numId w:val="2"/>
        </w:numPr>
        <w:spacing w:before="60" w:after="60"/>
        <w:jc w:val="both"/>
        <w:rPr>
          <w:rFonts w:ascii="Times New Roman" w:hAnsi="Times New Roman" w:cs="Times New Roman"/>
          <w:sz w:val="24"/>
          <w:szCs w:val="24"/>
        </w:rPr>
      </w:pPr>
      <w:r w:rsidRPr="008778FA">
        <w:rPr>
          <w:rFonts w:ascii="Times New Roman" w:hAnsi="Times New Roman" w:cs="Times New Roman"/>
          <w:sz w:val="24"/>
          <w:szCs w:val="24"/>
        </w:rPr>
        <w:t xml:space="preserve">Credential Exposure </w:t>
      </w:r>
      <w:r w:rsidR="008E11C2" w:rsidRPr="008778FA">
        <w:rPr>
          <w:rFonts w:ascii="Times New Roman" w:hAnsi="Times New Roman" w:cs="Times New Roman"/>
          <w:sz w:val="24"/>
          <w:szCs w:val="24"/>
        </w:rPr>
        <w:t>-</w:t>
      </w:r>
      <w:r w:rsidRPr="008778FA">
        <w:rPr>
          <w:rFonts w:ascii="Times New Roman" w:hAnsi="Times New Roman" w:cs="Times New Roman"/>
          <w:sz w:val="24"/>
          <w:szCs w:val="24"/>
        </w:rPr>
        <w:t xml:space="preserve"> Browser-saved passwords on shared computers leaking user credentials</w:t>
      </w:r>
    </w:p>
    <w:p w14:paraId="1D887005" w14:textId="6D34449E" w:rsidR="006C0A22" w:rsidRPr="008778FA" w:rsidRDefault="00000000" w:rsidP="008778FA">
      <w:pPr>
        <w:pStyle w:val="ListParagraph"/>
        <w:numPr>
          <w:ilvl w:val="0"/>
          <w:numId w:val="2"/>
        </w:numPr>
        <w:spacing w:before="60" w:after="60"/>
        <w:jc w:val="both"/>
        <w:rPr>
          <w:rFonts w:ascii="Times New Roman" w:hAnsi="Times New Roman" w:cs="Times New Roman"/>
          <w:sz w:val="24"/>
          <w:szCs w:val="24"/>
        </w:rPr>
      </w:pPr>
      <w:r w:rsidRPr="008778FA">
        <w:rPr>
          <w:rFonts w:ascii="Times New Roman" w:hAnsi="Times New Roman" w:cs="Times New Roman"/>
          <w:sz w:val="24"/>
          <w:szCs w:val="24"/>
        </w:rPr>
        <w:t>Data Tampering</w:t>
      </w:r>
      <w:r w:rsidR="008E11C2" w:rsidRPr="008778FA">
        <w:rPr>
          <w:rFonts w:ascii="Times New Roman" w:hAnsi="Times New Roman" w:cs="Times New Roman"/>
          <w:sz w:val="24"/>
          <w:szCs w:val="24"/>
        </w:rPr>
        <w:t xml:space="preserve"> - </w:t>
      </w:r>
      <w:r w:rsidRPr="008778FA">
        <w:rPr>
          <w:rFonts w:ascii="Times New Roman" w:hAnsi="Times New Roman" w:cs="Times New Roman"/>
          <w:sz w:val="24"/>
          <w:szCs w:val="24"/>
        </w:rPr>
        <w:t>Manipulation of attendance records and student marks by unauthorized users</w:t>
      </w:r>
    </w:p>
    <w:p w14:paraId="163E320E" w14:textId="71CF6AC3" w:rsidR="006C0A22" w:rsidRPr="008778FA" w:rsidRDefault="00000000" w:rsidP="008778FA">
      <w:pPr>
        <w:pStyle w:val="ListParagraph"/>
        <w:numPr>
          <w:ilvl w:val="0"/>
          <w:numId w:val="2"/>
        </w:numPr>
        <w:spacing w:before="60" w:after="60"/>
        <w:jc w:val="both"/>
        <w:rPr>
          <w:rFonts w:ascii="Times New Roman" w:hAnsi="Times New Roman" w:cs="Times New Roman"/>
          <w:sz w:val="24"/>
          <w:szCs w:val="24"/>
        </w:rPr>
      </w:pPr>
      <w:r w:rsidRPr="008778FA">
        <w:rPr>
          <w:rFonts w:ascii="Times New Roman" w:hAnsi="Times New Roman" w:cs="Times New Roman"/>
          <w:sz w:val="24"/>
          <w:szCs w:val="24"/>
        </w:rPr>
        <w:t xml:space="preserve">Insider Threat </w:t>
      </w:r>
      <w:r w:rsidR="008E11C2" w:rsidRPr="008778FA">
        <w:rPr>
          <w:rFonts w:ascii="Times New Roman" w:hAnsi="Times New Roman" w:cs="Times New Roman"/>
          <w:sz w:val="24"/>
          <w:szCs w:val="24"/>
        </w:rPr>
        <w:t>-</w:t>
      </w:r>
      <w:r w:rsidRPr="008778FA">
        <w:rPr>
          <w:rFonts w:ascii="Times New Roman" w:hAnsi="Times New Roman" w:cs="Times New Roman"/>
          <w:sz w:val="24"/>
          <w:szCs w:val="24"/>
        </w:rPr>
        <w:t xml:space="preserve"> Misuse of privileged access by internal users or staff</w:t>
      </w:r>
    </w:p>
    <w:p w14:paraId="75813C28" w14:textId="1294792C" w:rsidR="006C0A22" w:rsidRDefault="008E11C2" w:rsidP="008778FA">
      <w:pPr>
        <w:pStyle w:val="NormalWeb"/>
        <w:numPr>
          <w:ilvl w:val="0"/>
          <w:numId w:val="2"/>
        </w:numPr>
        <w:jc w:val="both"/>
      </w:pPr>
      <w:r w:rsidRPr="008778FA">
        <w:t xml:space="preserve">Weak Authentication - </w:t>
      </w:r>
      <w:r w:rsidRPr="008778FA">
        <w:t>The portal currently depends only on passwords for authentication. Without additional security layers like MFA, accounts become easier to compromise if passwords are leaked.</w:t>
      </w:r>
    </w:p>
    <w:p w14:paraId="79EDC75C" w14:textId="77777777" w:rsidR="006C0A22" w:rsidRPr="00E77965" w:rsidRDefault="00000000">
      <w:pPr>
        <w:pStyle w:val="Heading1"/>
        <w:pBdr>
          <w:bottom w:val="single" w:sz="6" w:space="4" w:color="1E3A5F"/>
        </w:pBdr>
        <w:rPr>
          <w:rFonts w:ascii="Times New Roman" w:hAnsi="Times New Roman" w:cs="Times New Roman"/>
        </w:rPr>
      </w:pPr>
      <w:r w:rsidRPr="00E77965">
        <w:rPr>
          <w:rFonts w:ascii="Times New Roman" w:hAnsi="Times New Roman" w:cs="Times New Roman"/>
        </w:rPr>
        <w:t>5. Risk Register</w:t>
      </w:r>
    </w:p>
    <w:p w14:paraId="320605F0" w14:textId="77777777" w:rsidR="006C0A22" w:rsidRPr="00E77965" w:rsidRDefault="00000000">
      <w:pPr>
        <w:spacing w:before="80" w:after="80"/>
        <w:rPr>
          <w:rFonts w:ascii="Times New Roman" w:hAnsi="Times New Roman" w:cs="Times New Roman"/>
          <w:sz w:val="24"/>
          <w:szCs w:val="24"/>
        </w:rPr>
      </w:pPr>
      <w:r w:rsidRPr="00E77965">
        <w:rPr>
          <w:rFonts w:ascii="Times New Roman" w:hAnsi="Times New Roman" w:cs="Times New Roman"/>
          <w:sz w:val="24"/>
          <w:szCs w:val="24"/>
        </w:rPr>
        <w:t>The table below presents identified risks with their associated assets, root causes, impact, likelihood, current controls, and recommended mitigations.</w:t>
      </w:r>
    </w:p>
    <w:p w14:paraId="2C1EA939" w14:textId="77777777" w:rsidR="006C0A22" w:rsidRPr="00E77965" w:rsidRDefault="006C0A22">
      <w:pPr>
        <w:spacing w:before="60" w:after="60"/>
        <w:rPr>
          <w:rFonts w:ascii="Times New Roman" w:hAnsi="Times New Roman" w:cs="Times New Roman"/>
          <w:sz w:val="24"/>
          <w:szCs w:val="24"/>
        </w:rPr>
      </w:pPr>
    </w:p>
    <w:tbl>
      <w:tblPr>
        <w:tblW w:w="10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7"/>
        <w:gridCol w:w="1293"/>
        <w:gridCol w:w="1453"/>
        <w:gridCol w:w="1560"/>
        <w:gridCol w:w="934"/>
        <w:gridCol w:w="1308"/>
        <w:gridCol w:w="987"/>
        <w:gridCol w:w="1121"/>
        <w:gridCol w:w="2000"/>
      </w:tblGrid>
      <w:tr w:rsidR="006C0A22" w:rsidRPr="00E77965" w14:paraId="7169C54B" w14:textId="77777777" w:rsidTr="008F51A1">
        <w:tblPrEx>
          <w:tblCellMar>
            <w:top w:w="0" w:type="dxa"/>
            <w:bottom w:w="0" w:type="dxa"/>
          </w:tblCellMar>
        </w:tblPrEx>
        <w:trPr>
          <w:tblHeader/>
        </w:trPr>
        <w:tc>
          <w:tcPr>
            <w:tcW w:w="636" w:type="dxa"/>
            <w:tcBorders>
              <w:top w:val="single" w:sz="1" w:space="0" w:color="1E3A5F"/>
              <w:left w:val="single" w:sz="1" w:space="0" w:color="1E3A5F"/>
              <w:bottom w:val="single" w:sz="1" w:space="0" w:color="1E3A5F"/>
              <w:right w:val="single" w:sz="1" w:space="0" w:color="1E3A5F"/>
            </w:tcBorders>
            <w:shd w:val="clear" w:color="auto" w:fill="1E3A5F"/>
            <w:tcMar>
              <w:top w:w="80" w:type="dxa"/>
              <w:left w:w="100" w:type="dxa"/>
              <w:bottom w:w="80" w:type="dxa"/>
              <w:right w:w="100" w:type="dxa"/>
            </w:tcMar>
            <w:vAlign w:val="center"/>
          </w:tcPr>
          <w:p w14:paraId="2F4EABCD" w14:textId="77777777" w:rsidR="006C0A22" w:rsidRPr="00E77965" w:rsidRDefault="00000000">
            <w:pPr>
              <w:jc w:val="center"/>
              <w:rPr>
                <w:rFonts w:ascii="Times New Roman" w:hAnsi="Times New Roman" w:cs="Times New Roman"/>
                <w:sz w:val="24"/>
                <w:szCs w:val="24"/>
              </w:rPr>
            </w:pPr>
            <w:r w:rsidRPr="00E77965">
              <w:rPr>
                <w:rFonts w:ascii="Times New Roman" w:hAnsi="Times New Roman" w:cs="Times New Roman"/>
                <w:b/>
                <w:bCs/>
                <w:color w:val="FFFFFF"/>
                <w:sz w:val="24"/>
                <w:szCs w:val="24"/>
              </w:rPr>
              <w:t>Risk ID</w:t>
            </w:r>
          </w:p>
        </w:tc>
        <w:tc>
          <w:tcPr>
            <w:tcW w:w="1315" w:type="dxa"/>
            <w:tcBorders>
              <w:top w:val="single" w:sz="1" w:space="0" w:color="1E3A5F"/>
              <w:left w:val="single" w:sz="1" w:space="0" w:color="1E3A5F"/>
              <w:bottom w:val="single" w:sz="1" w:space="0" w:color="1E3A5F"/>
              <w:right w:val="single" w:sz="1" w:space="0" w:color="1E3A5F"/>
            </w:tcBorders>
            <w:shd w:val="clear" w:color="auto" w:fill="1E3A5F"/>
            <w:tcMar>
              <w:top w:w="80" w:type="dxa"/>
              <w:left w:w="100" w:type="dxa"/>
              <w:bottom w:w="80" w:type="dxa"/>
              <w:right w:w="100" w:type="dxa"/>
            </w:tcMar>
            <w:vAlign w:val="center"/>
          </w:tcPr>
          <w:p w14:paraId="7821A4DF" w14:textId="77777777" w:rsidR="006C0A22" w:rsidRPr="00E77965" w:rsidRDefault="00000000">
            <w:pPr>
              <w:jc w:val="center"/>
              <w:rPr>
                <w:rFonts w:ascii="Times New Roman" w:hAnsi="Times New Roman" w:cs="Times New Roman"/>
                <w:sz w:val="24"/>
                <w:szCs w:val="24"/>
              </w:rPr>
            </w:pPr>
            <w:r w:rsidRPr="00E77965">
              <w:rPr>
                <w:rFonts w:ascii="Times New Roman" w:hAnsi="Times New Roman" w:cs="Times New Roman"/>
                <w:b/>
                <w:bCs/>
                <w:color w:val="FFFFFF"/>
                <w:sz w:val="24"/>
                <w:szCs w:val="24"/>
              </w:rPr>
              <w:t>Asset</w:t>
            </w:r>
          </w:p>
        </w:tc>
        <w:tc>
          <w:tcPr>
            <w:tcW w:w="1429" w:type="dxa"/>
            <w:tcBorders>
              <w:top w:val="single" w:sz="1" w:space="0" w:color="1E3A5F"/>
              <w:left w:val="single" w:sz="1" w:space="0" w:color="1E3A5F"/>
              <w:bottom w:val="single" w:sz="1" w:space="0" w:color="1E3A5F"/>
              <w:right w:val="single" w:sz="1" w:space="0" w:color="1E3A5F"/>
            </w:tcBorders>
            <w:shd w:val="clear" w:color="auto" w:fill="1E3A5F"/>
            <w:tcMar>
              <w:top w:w="80" w:type="dxa"/>
              <w:left w:w="100" w:type="dxa"/>
              <w:bottom w:w="80" w:type="dxa"/>
              <w:right w:w="100" w:type="dxa"/>
            </w:tcMar>
            <w:vAlign w:val="center"/>
          </w:tcPr>
          <w:p w14:paraId="3DBEF134" w14:textId="77777777" w:rsidR="006C0A22" w:rsidRPr="00E77965" w:rsidRDefault="00000000">
            <w:pPr>
              <w:jc w:val="center"/>
              <w:rPr>
                <w:rFonts w:ascii="Times New Roman" w:hAnsi="Times New Roman" w:cs="Times New Roman"/>
                <w:sz w:val="24"/>
                <w:szCs w:val="24"/>
              </w:rPr>
            </w:pPr>
            <w:r w:rsidRPr="00E77965">
              <w:rPr>
                <w:rFonts w:ascii="Times New Roman" w:hAnsi="Times New Roman" w:cs="Times New Roman"/>
                <w:b/>
                <w:bCs/>
                <w:color w:val="FFFFFF"/>
                <w:sz w:val="24"/>
                <w:szCs w:val="24"/>
              </w:rPr>
              <w:t>Risk Description</w:t>
            </w:r>
          </w:p>
        </w:tc>
        <w:tc>
          <w:tcPr>
            <w:tcW w:w="1259" w:type="dxa"/>
            <w:tcBorders>
              <w:top w:val="single" w:sz="1" w:space="0" w:color="1E3A5F"/>
              <w:left w:val="single" w:sz="1" w:space="0" w:color="1E3A5F"/>
              <w:bottom w:val="single" w:sz="1" w:space="0" w:color="1E3A5F"/>
              <w:right w:val="single" w:sz="1" w:space="0" w:color="1E3A5F"/>
            </w:tcBorders>
            <w:shd w:val="clear" w:color="auto" w:fill="1E3A5F"/>
            <w:tcMar>
              <w:top w:w="80" w:type="dxa"/>
              <w:left w:w="100" w:type="dxa"/>
              <w:bottom w:w="80" w:type="dxa"/>
              <w:right w:w="100" w:type="dxa"/>
            </w:tcMar>
            <w:vAlign w:val="center"/>
          </w:tcPr>
          <w:p w14:paraId="61382AD6" w14:textId="77777777" w:rsidR="006C0A22" w:rsidRPr="00E77965" w:rsidRDefault="00000000">
            <w:pPr>
              <w:jc w:val="center"/>
              <w:rPr>
                <w:rFonts w:ascii="Times New Roman" w:hAnsi="Times New Roman" w:cs="Times New Roman"/>
                <w:sz w:val="24"/>
                <w:szCs w:val="24"/>
              </w:rPr>
            </w:pPr>
            <w:r w:rsidRPr="00E77965">
              <w:rPr>
                <w:rFonts w:ascii="Times New Roman" w:hAnsi="Times New Roman" w:cs="Times New Roman"/>
                <w:b/>
                <w:bCs/>
                <w:color w:val="FFFFFF"/>
                <w:sz w:val="24"/>
                <w:szCs w:val="24"/>
              </w:rPr>
              <w:t>Root Cause</w:t>
            </w:r>
          </w:p>
        </w:tc>
        <w:tc>
          <w:tcPr>
            <w:tcW w:w="805" w:type="dxa"/>
            <w:tcBorders>
              <w:top w:val="single" w:sz="1" w:space="0" w:color="1E3A5F"/>
              <w:left w:val="single" w:sz="1" w:space="0" w:color="1E3A5F"/>
              <w:bottom w:val="single" w:sz="1" w:space="0" w:color="1E3A5F"/>
              <w:right w:val="single" w:sz="1" w:space="0" w:color="1E3A5F"/>
            </w:tcBorders>
            <w:shd w:val="clear" w:color="auto" w:fill="1E3A5F"/>
            <w:tcMar>
              <w:top w:w="80" w:type="dxa"/>
              <w:left w:w="100" w:type="dxa"/>
              <w:bottom w:w="80" w:type="dxa"/>
              <w:right w:w="100" w:type="dxa"/>
            </w:tcMar>
            <w:vAlign w:val="center"/>
          </w:tcPr>
          <w:p w14:paraId="42D03081" w14:textId="77777777" w:rsidR="006C0A22" w:rsidRPr="00E77965" w:rsidRDefault="00000000">
            <w:pPr>
              <w:jc w:val="center"/>
              <w:rPr>
                <w:rFonts w:ascii="Times New Roman" w:hAnsi="Times New Roman" w:cs="Times New Roman"/>
                <w:sz w:val="24"/>
                <w:szCs w:val="24"/>
              </w:rPr>
            </w:pPr>
            <w:r w:rsidRPr="00E77965">
              <w:rPr>
                <w:rFonts w:ascii="Times New Roman" w:hAnsi="Times New Roman" w:cs="Times New Roman"/>
                <w:b/>
                <w:bCs/>
                <w:color w:val="FFFFFF"/>
                <w:sz w:val="24"/>
                <w:szCs w:val="24"/>
              </w:rPr>
              <w:t>Impact</w:t>
            </w:r>
          </w:p>
        </w:tc>
        <w:tc>
          <w:tcPr>
            <w:tcW w:w="11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00" w:type="dxa"/>
              <w:bottom w:w="80" w:type="dxa"/>
              <w:right w:w="100" w:type="dxa"/>
            </w:tcMar>
            <w:vAlign w:val="center"/>
          </w:tcPr>
          <w:p w14:paraId="47E199C2" w14:textId="77777777" w:rsidR="006C0A22" w:rsidRPr="00E77965" w:rsidRDefault="00000000">
            <w:pPr>
              <w:jc w:val="center"/>
              <w:rPr>
                <w:rFonts w:ascii="Times New Roman" w:hAnsi="Times New Roman" w:cs="Times New Roman"/>
                <w:sz w:val="24"/>
                <w:szCs w:val="24"/>
              </w:rPr>
            </w:pPr>
            <w:r w:rsidRPr="00E77965">
              <w:rPr>
                <w:rFonts w:ascii="Times New Roman" w:hAnsi="Times New Roman" w:cs="Times New Roman"/>
                <w:b/>
                <w:bCs/>
                <w:color w:val="FFFFFF"/>
                <w:sz w:val="24"/>
                <w:szCs w:val="24"/>
              </w:rPr>
              <w:t>Likelihood</w:t>
            </w:r>
          </w:p>
        </w:tc>
        <w:tc>
          <w:tcPr>
            <w:tcW w:w="87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00" w:type="dxa"/>
              <w:bottom w:w="80" w:type="dxa"/>
              <w:right w:w="100" w:type="dxa"/>
            </w:tcMar>
            <w:vAlign w:val="center"/>
          </w:tcPr>
          <w:p w14:paraId="34D47999" w14:textId="77777777" w:rsidR="006C0A22" w:rsidRPr="00E77965" w:rsidRDefault="00000000">
            <w:pPr>
              <w:jc w:val="center"/>
              <w:rPr>
                <w:rFonts w:ascii="Times New Roman" w:hAnsi="Times New Roman" w:cs="Times New Roman"/>
                <w:sz w:val="24"/>
                <w:szCs w:val="24"/>
              </w:rPr>
            </w:pPr>
            <w:r w:rsidRPr="00E77965">
              <w:rPr>
                <w:rFonts w:ascii="Times New Roman" w:hAnsi="Times New Roman" w:cs="Times New Roman"/>
                <w:b/>
                <w:bCs/>
                <w:color w:val="FFFFFF"/>
                <w:sz w:val="24"/>
                <w:szCs w:val="24"/>
              </w:rPr>
              <w:t>Risk Level</w:t>
            </w:r>
          </w:p>
        </w:tc>
        <w:tc>
          <w:tcPr>
            <w:tcW w:w="1019" w:type="dxa"/>
            <w:tcBorders>
              <w:top w:val="single" w:sz="1" w:space="0" w:color="1E3A5F"/>
              <w:left w:val="single" w:sz="1" w:space="0" w:color="1E3A5F"/>
              <w:bottom w:val="single" w:sz="1" w:space="0" w:color="1E3A5F"/>
              <w:right w:val="single" w:sz="1" w:space="0" w:color="1E3A5F"/>
            </w:tcBorders>
            <w:shd w:val="clear" w:color="auto" w:fill="1E3A5F"/>
            <w:tcMar>
              <w:top w:w="80" w:type="dxa"/>
              <w:left w:w="100" w:type="dxa"/>
              <w:bottom w:w="80" w:type="dxa"/>
              <w:right w:w="100" w:type="dxa"/>
            </w:tcMar>
            <w:vAlign w:val="center"/>
          </w:tcPr>
          <w:p w14:paraId="5649BF6B" w14:textId="77777777" w:rsidR="006C0A22" w:rsidRPr="00E77965" w:rsidRDefault="00000000">
            <w:pPr>
              <w:jc w:val="center"/>
              <w:rPr>
                <w:rFonts w:ascii="Times New Roman" w:hAnsi="Times New Roman" w:cs="Times New Roman"/>
                <w:sz w:val="24"/>
                <w:szCs w:val="24"/>
              </w:rPr>
            </w:pPr>
            <w:r w:rsidRPr="00E77965">
              <w:rPr>
                <w:rFonts w:ascii="Times New Roman" w:hAnsi="Times New Roman" w:cs="Times New Roman"/>
                <w:b/>
                <w:bCs/>
                <w:color w:val="FFFFFF"/>
                <w:sz w:val="24"/>
                <w:szCs w:val="24"/>
              </w:rPr>
              <w:t>Existing Control</w:t>
            </w:r>
          </w:p>
        </w:tc>
        <w:tc>
          <w:tcPr>
            <w:tcW w:w="1827" w:type="dxa"/>
            <w:tcBorders>
              <w:top w:val="single" w:sz="1" w:space="0" w:color="1E3A5F"/>
              <w:left w:val="single" w:sz="1" w:space="0" w:color="1E3A5F"/>
              <w:bottom w:val="single" w:sz="1" w:space="0" w:color="1E3A5F"/>
              <w:right w:val="single" w:sz="1" w:space="0" w:color="1E3A5F"/>
            </w:tcBorders>
            <w:shd w:val="clear" w:color="auto" w:fill="1E3A5F"/>
            <w:tcMar>
              <w:top w:w="80" w:type="dxa"/>
              <w:left w:w="100" w:type="dxa"/>
              <w:bottom w:w="80" w:type="dxa"/>
              <w:right w:w="100" w:type="dxa"/>
            </w:tcMar>
            <w:vAlign w:val="center"/>
          </w:tcPr>
          <w:p w14:paraId="664147BB" w14:textId="77777777" w:rsidR="006C0A22" w:rsidRPr="00E77965" w:rsidRDefault="00000000">
            <w:pPr>
              <w:jc w:val="center"/>
              <w:rPr>
                <w:rFonts w:ascii="Times New Roman" w:hAnsi="Times New Roman" w:cs="Times New Roman"/>
                <w:sz w:val="24"/>
                <w:szCs w:val="24"/>
              </w:rPr>
            </w:pPr>
            <w:r w:rsidRPr="00E77965">
              <w:rPr>
                <w:rFonts w:ascii="Times New Roman" w:hAnsi="Times New Roman" w:cs="Times New Roman"/>
                <w:b/>
                <w:bCs/>
                <w:color w:val="FFFFFF"/>
                <w:sz w:val="24"/>
                <w:szCs w:val="24"/>
              </w:rPr>
              <w:t>Recommendation</w:t>
            </w:r>
          </w:p>
        </w:tc>
      </w:tr>
      <w:tr w:rsidR="006C0A22" w:rsidRPr="00E77965" w14:paraId="73206C0B" w14:textId="77777777" w:rsidTr="008F51A1">
        <w:tblPrEx>
          <w:tblCellMar>
            <w:top w:w="0" w:type="dxa"/>
            <w:bottom w:w="0" w:type="dxa"/>
          </w:tblCellMar>
        </w:tblPrEx>
        <w:tc>
          <w:tcPr>
            <w:tcW w:w="636" w:type="dxa"/>
            <w:tcBorders>
              <w:top w:val="single" w:sz="1" w:space="0" w:color="1E3A5F"/>
              <w:left w:val="single" w:sz="1" w:space="0" w:color="1E3A5F"/>
              <w:bottom w:val="single" w:sz="1" w:space="0" w:color="1E3A5F"/>
              <w:right w:val="single" w:sz="1" w:space="0" w:color="1E3A5F"/>
            </w:tcBorders>
            <w:shd w:val="clear" w:color="auto" w:fill="EBF3FB"/>
            <w:tcMar>
              <w:top w:w="80" w:type="dxa"/>
              <w:left w:w="100" w:type="dxa"/>
              <w:bottom w:w="80" w:type="dxa"/>
              <w:right w:w="100" w:type="dxa"/>
            </w:tcMar>
            <w:vAlign w:val="center"/>
          </w:tcPr>
          <w:p w14:paraId="01C2D1D3" w14:textId="77777777" w:rsidR="006C0A22" w:rsidRPr="00E77965" w:rsidRDefault="00000000">
            <w:pPr>
              <w:rPr>
                <w:rFonts w:ascii="Times New Roman" w:hAnsi="Times New Roman" w:cs="Times New Roman"/>
                <w:sz w:val="24"/>
                <w:szCs w:val="24"/>
              </w:rPr>
            </w:pPr>
            <w:r w:rsidRPr="00E77965">
              <w:rPr>
                <w:rFonts w:ascii="Times New Roman" w:hAnsi="Times New Roman" w:cs="Times New Roman"/>
                <w:b/>
                <w:bCs/>
                <w:color w:val="000000"/>
                <w:sz w:val="24"/>
                <w:szCs w:val="24"/>
              </w:rPr>
              <w:t>R1</w:t>
            </w:r>
          </w:p>
        </w:tc>
        <w:tc>
          <w:tcPr>
            <w:tcW w:w="1315" w:type="dxa"/>
            <w:tcBorders>
              <w:top w:val="single" w:sz="1" w:space="0" w:color="1E3A5F"/>
              <w:left w:val="single" w:sz="1" w:space="0" w:color="1E3A5F"/>
              <w:bottom w:val="single" w:sz="1" w:space="0" w:color="1E3A5F"/>
              <w:right w:val="single" w:sz="1" w:space="0" w:color="1E3A5F"/>
            </w:tcBorders>
            <w:shd w:val="clear" w:color="auto" w:fill="FFFFFF"/>
            <w:tcMar>
              <w:top w:w="80" w:type="dxa"/>
              <w:left w:w="100" w:type="dxa"/>
              <w:bottom w:w="80" w:type="dxa"/>
              <w:right w:w="100" w:type="dxa"/>
            </w:tcMar>
            <w:vAlign w:val="center"/>
          </w:tcPr>
          <w:p w14:paraId="29F83DA2" w14:textId="77777777" w:rsidR="006C0A22" w:rsidRPr="00E77965" w:rsidRDefault="00000000">
            <w:pPr>
              <w:rPr>
                <w:rFonts w:ascii="Times New Roman" w:hAnsi="Times New Roman" w:cs="Times New Roman"/>
                <w:sz w:val="24"/>
                <w:szCs w:val="24"/>
              </w:rPr>
            </w:pPr>
            <w:r w:rsidRPr="00E77965">
              <w:rPr>
                <w:rFonts w:ascii="Times New Roman" w:hAnsi="Times New Roman" w:cs="Times New Roman"/>
                <w:color w:val="000000"/>
                <w:sz w:val="24"/>
                <w:szCs w:val="24"/>
              </w:rPr>
              <w:t>Teacher Portal</w:t>
            </w:r>
          </w:p>
        </w:tc>
        <w:tc>
          <w:tcPr>
            <w:tcW w:w="1429" w:type="dxa"/>
            <w:tcBorders>
              <w:top w:val="single" w:sz="1" w:space="0" w:color="1E3A5F"/>
              <w:left w:val="single" w:sz="1" w:space="0" w:color="1E3A5F"/>
              <w:bottom w:val="single" w:sz="1" w:space="0" w:color="1E3A5F"/>
              <w:right w:val="single" w:sz="1" w:space="0" w:color="1E3A5F"/>
            </w:tcBorders>
            <w:shd w:val="clear" w:color="auto" w:fill="FFFFFF"/>
            <w:tcMar>
              <w:top w:w="80" w:type="dxa"/>
              <w:left w:w="100" w:type="dxa"/>
              <w:bottom w:w="80" w:type="dxa"/>
              <w:right w:w="100" w:type="dxa"/>
            </w:tcMar>
            <w:vAlign w:val="center"/>
          </w:tcPr>
          <w:p w14:paraId="33612940" w14:textId="77777777" w:rsidR="006C0A22" w:rsidRPr="00E77965" w:rsidRDefault="00000000">
            <w:pPr>
              <w:rPr>
                <w:rFonts w:ascii="Times New Roman" w:hAnsi="Times New Roman" w:cs="Times New Roman"/>
                <w:sz w:val="24"/>
                <w:szCs w:val="24"/>
              </w:rPr>
            </w:pPr>
            <w:r w:rsidRPr="00E77965">
              <w:rPr>
                <w:rFonts w:ascii="Times New Roman" w:hAnsi="Times New Roman" w:cs="Times New Roman"/>
                <w:color w:val="000000"/>
                <w:sz w:val="24"/>
                <w:szCs w:val="24"/>
              </w:rPr>
              <w:t>Student accesses teacher account</w:t>
            </w:r>
          </w:p>
        </w:tc>
        <w:tc>
          <w:tcPr>
            <w:tcW w:w="1259" w:type="dxa"/>
            <w:tcBorders>
              <w:top w:val="single" w:sz="1" w:space="0" w:color="1E3A5F"/>
              <w:left w:val="single" w:sz="1" w:space="0" w:color="1E3A5F"/>
              <w:bottom w:val="single" w:sz="1" w:space="0" w:color="1E3A5F"/>
              <w:right w:val="single" w:sz="1" w:space="0" w:color="1E3A5F"/>
            </w:tcBorders>
            <w:shd w:val="clear" w:color="auto" w:fill="FFFFFF"/>
            <w:tcMar>
              <w:top w:w="80" w:type="dxa"/>
              <w:left w:w="100" w:type="dxa"/>
              <w:bottom w:w="80" w:type="dxa"/>
              <w:right w:w="100" w:type="dxa"/>
            </w:tcMar>
            <w:vAlign w:val="center"/>
          </w:tcPr>
          <w:p w14:paraId="31784BFA" w14:textId="77777777" w:rsidR="006C0A22" w:rsidRPr="00E77965" w:rsidRDefault="00000000">
            <w:pPr>
              <w:rPr>
                <w:rFonts w:ascii="Times New Roman" w:hAnsi="Times New Roman" w:cs="Times New Roman"/>
                <w:sz w:val="24"/>
                <w:szCs w:val="24"/>
              </w:rPr>
            </w:pPr>
            <w:r w:rsidRPr="00E77965">
              <w:rPr>
                <w:rFonts w:ascii="Times New Roman" w:hAnsi="Times New Roman" w:cs="Times New Roman"/>
                <w:color w:val="000000"/>
                <w:sz w:val="24"/>
                <w:szCs w:val="24"/>
              </w:rPr>
              <w:t>Saved passwords on shared PCs</w:t>
            </w:r>
          </w:p>
        </w:tc>
        <w:tc>
          <w:tcPr>
            <w:tcW w:w="805" w:type="dxa"/>
            <w:tcBorders>
              <w:top w:val="single" w:sz="1" w:space="0" w:color="1E3A5F"/>
              <w:left w:val="single" w:sz="1" w:space="0" w:color="1E3A5F"/>
              <w:bottom w:val="single" w:sz="1" w:space="0" w:color="1E3A5F"/>
              <w:right w:val="single" w:sz="1" w:space="0" w:color="1E3A5F"/>
            </w:tcBorders>
            <w:shd w:val="clear" w:color="auto" w:fill="FFFFFF"/>
            <w:tcMar>
              <w:top w:w="80" w:type="dxa"/>
              <w:left w:w="100" w:type="dxa"/>
              <w:bottom w:w="80" w:type="dxa"/>
              <w:right w:w="100" w:type="dxa"/>
            </w:tcMar>
            <w:vAlign w:val="center"/>
          </w:tcPr>
          <w:p w14:paraId="6F07737C" w14:textId="77777777" w:rsidR="006C0A22" w:rsidRPr="00E77965" w:rsidRDefault="00000000">
            <w:pPr>
              <w:rPr>
                <w:rFonts w:ascii="Times New Roman" w:hAnsi="Times New Roman" w:cs="Times New Roman"/>
                <w:sz w:val="24"/>
                <w:szCs w:val="24"/>
              </w:rPr>
            </w:pPr>
            <w:r w:rsidRPr="00E77965">
              <w:rPr>
                <w:rFonts w:ascii="Times New Roman" w:hAnsi="Times New Roman" w:cs="Times New Roman"/>
                <w:color w:val="000000"/>
                <w:sz w:val="24"/>
                <w:szCs w:val="24"/>
              </w:rPr>
              <w:t>High</w:t>
            </w:r>
          </w:p>
        </w:tc>
        <w:tc>
          <w:tcPr>
            <w:tcW w:w="1100" w:type="dxa"/>
            <w:tcBorders>
              <w:top w:val="single" w:sz="1" w:space="0" w:color="1E3A5F"/>
              <w:left w:val="single" w:sz="1" w:space="0" w:color="1E3A5F"/>
              <w:bottom w:val="single" w:sz="1" w:space="0" w:color="1E3A5F"/>
              <w:right w:val="single" w:sz="1" w:space="0" w:color="1E3A5F"/>
            </w:tcBorders>
            <w:shd w:val="clear" w:color="auto" w:fill="FFFFFF"/>
            <w:tcMar>
              <w:top w:w="80" w:type="dxa"/>
              <w:left w:w="100" w:type="dxa"/>
              <w:bottom w:w="80" w:type="dxa"/>
              <w:right w:w="100" w:type="dxa"/>
            </w:tcMar>
            <w:vAlign w:val="center"/>
          </w:tcPr>
          <w:p w14:paraId="0BE648B2" w14:textId="77777777" w:rsidR="006C0A22" w:rsidRPr="00E77965" w:rsidRDefault="00000000">
            <w:pPr>
              <w:rPr>
                <w:rFonts w:ascii="Times New Roman" w:hAnsi="Times New Roman" w:cs="Times New Roman"/>
                <w:sz w:val="24"/>
                <w:szCs w:val="24"/>
              </w:rPr>
            </w:pPr>
            <w:r w:rsidRPr="00E77965">
              <w:rPr>
                <w:rFonts w:ascii="Times New Roman" w:hAnsi="Times New Roman" w:cs="Times New Roman"/>
                <w:color w:val="000000"/>
                <w:sz w:val="24"/>
                <w:szCs w:val="24"/>
              </w:rPr>
              <w:t>High</w:t>
            </w:r>
          </w:p>
        </w:tc>
        <w:tc>
          <w:tcPr>
            <w:tcW w:w="870" w:type="dxa"/>
            <w:tcBorders>
              <w:top w:val="single" w:sz="1" w:space="0" w:color="1E3A5F"/>
              <w:left w:val="single" w:sz="1" w:space="0" w:color="1E3A5F"/>
              <w:bottom w:val="single" w:sz="1" w:space="0" w:color="1E3A5F"/>
              <w:right w:val="single" w:sz="1" w:space="0" w:color="1E3A5F"/>
            </w:tcBorders>
            <w:shd w:val="clear" w:color="auto" w:fill="FF4444"/>
            <w:tcMar>
              <w:top w:w="80" w:type="dxa"/>
              <w:left w:w="100" w:type="dxa"/>
              <w:bottom w:w="80" w:type="dxa"/>
              <w:right w:w="100" w:type="dxa"/>
            </w:tcMar>
            <w:vAlign w:val="center"/>
          </w:tcPr>
          <w:p w14:paraId="1C7F96D4" w14:textId="77777777" w:rsidR="006C0A22" w:rsidRPr="00E77965" w:rsidRDefault="00000000">
            <w:pPr>
              <w:jc w:val="center"/>
              <w:rPr>
                <w:rFonts w:ascii="Times New Roman" w:hAnsi="Times New Roman" w:cs="Times New Roman"/>
                <w:sz w:val="24"/>
                <w:szCs w:val="24"/>
              </w:rPr>
            </w:pPr>
            <w:r w:rsidRPr="00E77965">
              <w:rPr>
                <w:rFonts w:ascii="Times New Roman" w:hAnsi="Times New Roman" w:cs="Times New Roman"/>
                <w:b/>
                <w:bCs/>
                <w:color w:val="FFFFFF"/>
                <w:sz w:val="24"/>
                <w:szCs w:val="24"/>
              </w:rPr>
              <w:t>Critical</w:t>
            </w:r>
          </w:p>
        </w:tc>
        <w:tc>
          <w:tcPr>
            <w:tcW w:w="1019" w:type="dxa"/>
            <w:tcBorders>
              <w:top w:val="single" w:sz="1" w:space="0" w:color="1E3A5F"/>
              <w:left w:val="single" w:sz="1" w:space="0" w:color="1E3A5F"/>
              <w:bottom w:val="single" w:sz="1" w:space="0" w:color="1E3A5F"/>
              <w:right w:val="single" w:sz="1" w:space="0" w:color="1E3A5F"/>
            </w:tcBorders>
            <w:shd w:val="clear" w:color="auto" w:fill="FFFFFF"/>
            <w:tcMar>
              <w:top w:w="80" w:type="dxa"/>
              <w:left w:w="100" w:type="dxa"/>
              <w:bottom w:w="80" w:type="dxa"/>
              <w:right w:w="100" w:type="dxa"/>
            </w:tcMar>
            <w:vAlign w:val="center"/>
          </w:tcPr>
          <w:p w14:paraId="65CA0566" w14:textId="77777777" w:rsidR="006C0A22" w:rsidRPr="00E77965" w:rsidRDefault="00000000">
            <w:pPr>
              <w:rPr>
                <w:rFonts w:ascii="Times New Roman" w:hAnsi="Times New Roman" w:cs="Times New Roman"/>
                <w:sz w:val="24"/>
                <w:szCs w:val="24"/>
              </w:rPr>
            </w:pPr>
            <w:r w:rsidRPr="00E77965">
              <w:rPr>
                <w:rFonts w:ascii="Times New Roman" w:hAnsi="Times New Roman" w:cs="Times New Roman"/>
                <w:color w:val="000000"/>
                <w:sz w:val="24"/>
                <w:szCs w:val="24"/>
              </w:rPr>
              <w:t>Password login only</w:t>
            </w:r>
          </w:p>
        </w:tc>
        <w:tc>
          <w:tcPr>
            <w:tcW w:w="1827" w:type="dxa"/>
            <w:tcBorders>
              <w:top w:val="single" w:sz="1" w:space="0" w:color="1E3A5F"/>
              <w:left w:val="single" w:sz="1" w:space="0" w:color="1E3A5F"/>
              <w:bottom w:val="single" w:sz="1" w:space="0" w:color="1E3A5F"/>
              <w:right w:val="single" w:sz="1" w:space="0" w:color="1E3A5F"/>
            </w:tcBorders>
            <w:shd w:val="clear" w:color="auto" w:fill="FFFFFF"/>
            <w:tcMar>
              <w:top w:w="80" w:type="dxa"/>
              <w:left w:w="100" w:type="dxa"/>
              <w:bottom w:w="80" w:type="dxa"/>
              <w:right w:w="100" w:type="dxa"/>
            </w:tcMar>
            <w:vAlign w:val="center"/>
          </w:tcPr>
          <w:p w14:paraId="123E17B6" w14:textId="77777777" w:rsidR="006C0A22" w:rsidRPr="00E77965" w:rsidRDefault="00000000">
            <w:pPr>
              <w:rPr>
                <w:rFonts w:ascii="Times New Roman" w:hAnsi="Times New Roman" w:cs="Times New Roman"/>
                <w:sz w:val="24"/>
                <w:szCs w:val="24"/>
              </w:rPr>
            </w:pPr>
            <w:r w:rsidRPr="00E77965">
              <w:rPr>
                <w:rFonts w:ascii="Times New Roman" w:hAnsi="Times New Roman" w:cs="Times New Roman"/>
                <w:color w:val="000000"/>
                <w:sz w:val="24"/>
                <w:szCs w:val="24"/>
              </w:rPr>
              <w:t>Implement MFA</w:t>
            </w:r>
          </w:p>
        </w:tc>
      </w:tr>
      <w:tr w:rsidR="006C0A22" w:rsidRPr="00E77965" w14:paraId="00393A2F" w14:textId="77777777" w:rsidTr="008F51A1">
        <w:tblPrEx>
          <w:tblCellMar>
            <w:top w:w="0" w:type="dxa"/>
            <w:bottom w:w="0" w:type="dxa"/>
          </w:tblCellMar>
        </w:tblPrEx>
        <w:tc>
          <w:tcPr>
            <w:tcW w:w="636" w:type="dxa"/>
            <w:tcBorders>
              <w:top w:val="single" w:sz="1" w:space="0" w:color="1E3A5F"/>
              <w:left w:val="single" w:sz="1" w:space="0" w:color="1E3A5F"/>
              <w:bottom w:val="single" w:sz="1" w:space="0" w:color="1E3A5F"/>
              <w:right w:val="single" w:sz="1" w:space="0" w:color="1E3A5F"/>
            </w:tcBorders>
            <w:shd w:val="clear" w:color="auto" w:fill="EBF3FB"/>
            <w:tcMar>
              <w:top w:w="80" w:type="dxa"/>
              <w:left w:w="100" w:type="dxa"/>
              <w:bottom w:w="80" w:type="dxa"/>
              <w:right w:w="100" w:type="dxa"/>
            </w:tcMar>
            <w:vAlign w:val="center"/>
          </w:tcPr>
          <w:p w14:paraId="3DDDD469" w14:textId="77777777" w:rsidR="006C0A22" w:rsidRPr="00E77965" w:rsidRDefault="00000000">
            <w:pPr>
              <w:rPr>
                <w:rFonts w:ascii="Times New Roman" w:hAnsi="Times New Roman" w:cs="Times New Roman"/>
                <w:sz w:val="24"/>
                <w:szCs w:val="24"/>
              </w:rPr>
            </w:pPr>
            <w:r w:rsidRPr="00E77965">
              <w:rPr>
                <w:rFonts w:ascii="Times New Roman" w:hAnsi="Times New Roman" w:cs="Times New Roman"/>
                <w:b/>
                <w:bCs/>
                <w:color w:val="000000"/>
                <w:sz w:val="24"/>
                <w:szCs w:val="24"/>
              </w:rPr>
              <w:t>R2</w:t>
            </w:r>
          </w:p>
        </w:tc>
        <w:tc>
          <w:tcPr>
            <w:tcW w:w="1315" w:type="dxa"/>
            <w:tcBorders>
              <w:top w:val="single" w:sz="1" w:space="0" w:color="1E3A5F"/>
              <w:left w:val="single" w:sz="1" w:space="0" w:color="1E3A5F"/>
              <w:bottom w:val="single" w:sz="1" w:space="0" w:color="1E3A5F"/>
              <w:right w:val="single" w:sz="1" w:space="0" w:color="1E3A5F"/>
            </w:tcBorders>
            <w:shd w:val="clear" w:color="auto" w:fill="FFFFFF"/>
            <w:tcMar>
              <w:top w:w="80" w:type="dxa"/>
              <w:left w:w="100" w:type="dxa"/>
              <w:bottom w:w="80" w:type="dxa"/>
              <w:right w:w="100" w:type="dxa"/>
            </w:tcMar>
            <w:vAlign w:val="center"/>
          </w:tcPr>
          <w:p w14:paraId="022AA813" w14:textId="77777777" w:rsidR="006C0A22" w:rsidRPr="00E77965" w:rsidRDefault="00000000">
            <w:pPr>
              <w:rPr>
                <w:rFonts w:ascii="Times New Roman" w:hAnsi="Times New Roman" w:cs="Times New Roman"/>
                <w:sz w:val="24"/>
                <w:szCs w:val="24"/>
              </w:rPr>
            </w:pPr>
            <w:r w:rsidRPr="00E77965">
              <w:rPr>
                <w:rFonts w:ascii="Times New Roman" w:hAnsi="Times New Roman" w:cs="Times New Roman"/>
                <w:color w:val="000000"/>
                <w:sz w:val="24"/>
                <w:szCs w:val="24"/>
              </w:rPr>
              <w:t>Attendance System</w:t>
            </w:r>
          </w:p>
        </w:tc>
        <w:tc>
          <w:tcPr>
            <w:tcW w:w="1429" w:type="dxa"/>
            <w:tcBorders>
              <w:top w:val="single" w:sz="1" w:space="0" w:color="1E3A5F"/>
              <w:left w:val="single" w:sz="1" w:space="0" w:color="1E3A5F"/>
              <w:bottom w:val="single" w:sz="1" w:space="0" w:color="1E3A5F"/>
              <w:right w:val="single" w:sz="1" w:space="0" w:color="1E3A5F"/>
            </w:tcBorders>
            <w:shd w:val="clear" w:color="auto" w:fill="FFFFFF"/>
            <w:tcMar>
              <w:top w:w="80" w:type="dxa"/>
              <w:left w:w="100" w:type="dxa"/>
              <w:bottom w:w="80" w:type="dxa"/>
              <w:right w:w="100" w:type="dxa"/>
            </w:tcMar>
            <w:vAlign w:val="center"/>
          </w:tcPr>
          <w:p w14:paraId="397E91E8" w14:textId="77777777" w:rsidR="006C0A22" w:rsidRPr="00E77965" w:rsidRDefault="00000000">
            <w:pPr>
              <w:rPr>
                <w:rFonts w:ascii="Times New Roman" w:hAnsi="Times New Roman" w:cs="Times New Roman"/>
                <w:sz w:val="24"/>
                <w:szCs w:val="24"/>
              </w:rPr>
            </w:pPr>
            <w:r w:rsidRPr="00E77965">
              <w:rPr>
                <w:rFonts w:ascii="Times New Roman" w:hAnsi="Times New Roman" w:cs="Times New Roman"/>
                <w:color w:val="000000"/>
                <w:sz w:val="24"/>
                <w:szCs w:val="24"/>
              </w:rPr>
              <w:t>Attendance records modification</w:t>
            </w:r>
          </w:p>
        </w:tc>
        <w:tc>
          <w:tcPr>
            <w:tcW w:w="1259" w:type="dxa"/>
            <w:tcBorders>
              <w:top w:val="single" w:sz="1" w:space="0" w:color="1E3A5F"/>
              <w:left w:val="single" w:sz="1" w:space="0" w:color="1E3A5F"/>
              <w:bottom w:val="single" w:sz="1" w:space="0" w:color="1E3A5F"/>
              <w:right w:val="single" w:sz="1" w:space="0" w:color="1E3A5F"/>
            </w:tcBorders>
            <w:shd w:val="clear" w:color="auto" w:fill="FFFFFF"/>
            <w:tcMar>
              <w:top w:w="80" w:type="dxa"/>
              <w:left w:w="100" w:type="dxa"/>
              <w:bottom w:w="80" w:type="dxa"/>
              <w:right w:w="100" w:type="dxa"/>
            </w:tcMar>
            <w:vAlign w:val="center"/>
          </w:tcPr>
          <w:p w14:paraId="47B0432E" w14:textId="77777777" w:rsidR="006C0A22" w:rsidRPr="00E77965" w:rsidRDefault="00000000">
            <w:pPr>
              <w:rPr>
                <w:rFonts w:ascii="Times New Roman" w:hAnsi="Times New Roman" w:cs="Times New Roman"/>
                <w:sz w:val="24"/>
                <w:szCs w:val="24"/>
              </w:rPr>
            </w:pPr>
            <w:r w:rsidRPr="00E77965">
              <w:rPr>
                <w:rFonts w:ascii="Times New Roman" w:hAnsi="Times New Roman" w:cs="Times New Roman"/>
                <w:color w:val="000000"/>
                <w:sz w:val="24"/>
                <w:szCs w:val="24"/>
              </w:rPr>
              <w:t>Unauthorized access to portal</w:t>
            </w:r>
          </w:p>
        </w:tc>
        <w:tc>
          <w:tcPr>
            <w:tcW w:w="805" w:type="dxa"/>
            <w:tcBorders>
              <w:top w:val="single" w:sz="1" w:space="0" w:color="1E3A5F"/>
              <w:left w:val="single" w:sz="1" w:space="0" w:color="1E3A5F"/>
              <w:bottom w:val="single" w:sz="1" w:space="0" w:color="1E3A5F"/>
              <w:right w:val="single" w:sz="1" w:space="0" w:color="1E3A5F"/>
            </w:tcBorders>
            <w:shd w:val="clear" w:color="auto" w:fill="FFFFFF"/>
            <w:tcMar>
              <w:top w:w="80" w:type="dxa"/>
              <w:left w:w="100" w:type="dxa"/>
              <w:bottom w:w="80" w:type="dxa"/>
              <w:right w:w="100" w:type="dxa"/>
            </w:tcMar>
            <w:vAlign w:val="center"/>
          </w:tcPr>
          <w:p w14:paraId="500E1AA5" w14:textId="77777777" w:rsidR="006C0A22" w:rsidRPr="00E77965" w:rsidRDefault="00000000">
            <w:pPr>
              <w:rPr>
                <w:rFonts w:ascii="Times New Roman" w:hAnsi="Times New Roman" w:cs="Times New Roman"/>
                <w:sz w:val="24"/>
                <w:szCs w:val="24"/>
              </w:rPr>
            </w:pPr>
            <w:r w:rsidRPr="00E77965">
              <w:rPr>
                <w:rFonts w:ascii="Times New Roman" w:hAnsi="Times New Roman" w:cs="Times New Roman"/>
                <w:color w:val="000000"/>
                <w:sz w:val="24"/>
                <w:szCs w:val="24"/>
              </w:rPr>
              <w:t>High</w:t>
            </w:r>
          </w:p>
        </w:tc>
        <w:tc>
          <w:tcPr>
            <w:tcW w:w="1100" w:type="dxa"/>
            <w:tcBorders>
              <w:top w:val="single" w:sz="1" w:space="0" w:color="1E3A5F"/>
              <w:left w:val="single" w:sz="1" w:space="0" w:color="1E3A5F"/>
              <w:bottom w:val="single" w:sz="1" w:space="0" w:color="1E3A5F"/>
              <w:right w:val="single" w:sz="1" w:space="0" w:color="1E3A5F"/>
            </w:tcBorders>
            <w:shd w:val="clear" w:color="auto" w:fill="FFFFFF"/>
            <w:tcMar>
              <w:top w:w="80" w:type="dxa"/>
              <w:left w:w="100" w:type="dxa"/>
              <w:bottom w:w="80" w:type="dxa"/>
              <w:right w:w="100" w:type="dxa"/>
            </w:tcMar>
            <w:vAlign w:val="center"/>
          </w:tcPr>
          <w:p w14:paraId="48210B1A" w14:textId="77777777" w:rsidR="006C0A22" w:rsidRPr="00E77965" w:rsidRDefault="00000000">
            <w:pPr>
              <w:rPr>
                <w:rFonts w:ascii="Times New Roman" w:hAnsi="Times New Roman" w:cs="Times New Roman"/>
                <w:sz w:val="24"/>
                <w:szCs w:val="24"/>
              </w:rPr>
            </w:pPr>
            <w:r w:rsidRPr="00E77965">
              <w:rPr>
                <w:rFonts w:ascii="Times New Roman" w:hAnsi="Times New Roman" w:cs="Times New Roman"/>
                <w:color w:val="000000"/>
                <w:sz w:val="24"/>
                <w:szCs w:val="24"/>
              </w:rPr>
              <w:t>High</w:t>
            </w:r>
          </w:p>
        </w:tc>
        <w:tc>
          <w:tcPr>
            <w:tcW w:w="870" w:type="dxa"/>
            <w:tcBorders>
              <w:top w:val="single" w:sz="1" w:space="0" w:color="1E3A5F"/>
              <w:left w:val="single" w:sz="1" w:space="0" w:color="1E3A5F"/>
              <w:bottom w:val="single" w:sz="1" w:space="0" w:color="1E3A5F"/>
              <w:right w:val="single" w:sz="1" w:space="0" w:color="1E3A5F"/>
            </w:tcBorders>
            <w:shd w:val="clear" w:color="auto" w:fill="FF4444"/>
            <w:tcMar>
              <w:top w:w="80" w:type="dxa"/>
              <w:left w:w="100" w:type="dxa"/>
              <w:bottom w:w="80" w:type="dxa"/>
              <w:right w:w="100" w:type="dxa"/>
            </w:tcMar>
            <w:vAlign w:val="center"/>
          </w:tcPr>
          <w:p w14:paraId="36B3B226" w14:textId="77777777" w:rsidR="006C0A22" w:rsidRPr="00E77965" w:rsidRDefault="00000000">
            <w:pPr>
              <w:jc w:val="center"/>
              <w:rPr>
                <w:rFonts w:ascii="Times New Roman" w:hAnsi="Times New Roman" w:cs="Times New Roman"/>
                <w:sz w:val="24"/>
                <w:szCs w:val="24"/>
              </w:rPr>
            </w:pPr>
            <w:r w:rsidRPr="00E77965">
              <w:rPr>
                <w:rFonts w:ascii="Times New Roman" w:hAnsi="Times New Roman" w:cs="Times New Roman"/>
                <w:b/>
                <w:bCs/>
                <w:color w:val="FFFFFF"/>
                <w:sz w:val="24"/>
                <w:szCs w:val="24"/>
              </w:rPr>
              <w:t>Critical</w:t>
            </w:r>
          </w:p>
        </w:tc>
        <w:tc>
          <w:tcPr>
            <w:tcW w:w="1019" w:type="dxa"/>
            <w:tcBorders>
              <w:top w:val="single" w:sz="1" w:space="0" w:color="1E3A5F"/>
              <w:left w:val="single" w:sz="1" w:space="0" w:color="1E3A5F"/>
              <w:bottom w:val="single" w:sz="1" w:space="0" w:color="1E3A5F"/>
              <w:right w:val="single" w:sz="1" w:space="0" w:color="1E3A5F"/>
            </w:tcBorders>
            <w:shd w:val="clear" w:color="auto" w:fill="FFFFFF"/>
            <w:tcMar>
              <w:top w:w="80" w:type="dxa"/>
              <w:left w:w="100" w:type="dxa"/>
              <w:bottom w:w="80" w:type="dxa"/>
              <w:right w:w="100" w:type="dxa"/>
            </w:tcMar>
            <w:vAlign w:val="center"/>
          </w:tcPr>
          <w:p w14:paraId="26C61D25" w14:textId="77777777" w:rsidR="006C0A22" w:rsidRPr="00E77965" w:rsidRDefault="00000000">
            <w:pPr>
              <w:rPr>
                <w:rFonts w:ascii="Times New Roman" w:hAnsi="Times New Roman" w:cs="Times New Roman"/>
                <w:sz w:val="24"/>
                <w:szCs w:val="24"/>
              </w:rPr>
            </w:pPr>
            <w:r w:rsidRPr="00E77965">
              <w:rPr>
                <w:rFonts w:ascii="Times New Roman" w:hAnsi="Times New Roman" w:cs="Times New Roman"/>
                <w:color w:val="000000"/>
                <w:sz w:val="24"/>
                <w:szCs w:val="24"/>
              </w:rPr>
              <w:t>None</w:t>
            </w:r>
          </w:p>
        </w:tc>
        <w:tc>
          <w:tcPr>
            <w:tcW w:w="1827" w:type="dxa"/>
            <w:tcBorders>
              <w:top w:val="single" w:sz="1" w:space="0" w:color="1E3A5F"/>
              <w:left w:val="single" w:sz="1" w:space="0" w:color="1E3A5F"/>
              <w:bottom w:val="single" w:sz="1" w:space="0" w:color="1E3A5F"/>
              <w:right w:val="single" w:sz="1" w:space="0" w:color="1E3A5F"/>
            </w:tcBorders>
            <w:shd w:val="clear" w:color="auto" w:fill="FFFFFF"/>
            <w:tcMar>
              <w:top w:w="80" w:type="dxa"/>
              <w:left w:w="100" w:type="dxa"/>
              <w:bottom w:w="80" w:type="dxa"/>
              <w:right w:w="100" w:type="dxa"/>
            </w:tcMar>
            <w:vAlign w:val="center"/>
          </w:tcPr>
          <w:p w14:paraId="1958D6E8" w14:textId="77777777" w:rsidR="006C0A22" w:rsidRPr="00E77965" w:rsidRDefault="00000000">
            <w:pPr>
              <w:rPr>
                <w:rFonts w:ascii="Times New Roman" w:hAnsi="Times New Roman" w:cs="Times New Roman"/>
                <w:sz w:val="24"/>
                <w:szCs w:val="24"/>
              </w:rPr>
            </w:pPr>
            <w:r w:rsidRPr="00E77965">
              <w:rPr>
                <w:rFonts w:ascii="Times New Roman" w:hAnsi="Times New Roman" w:cs="Times New Roman"/>
                <w:color w:val="000000"/>
                <w:sz w:val="24"/>
                <w:szCs w:val="24"/>
              </w:rPr>
              <w:t>Implement audit logs and access control</w:t>
            </w:r>
          </w:p>
        </w:tc>
      </w:tr>
      <w:tr w:rsidR="006C0A22" w:rsidRPr="00E77965" w14:paraId="2FE8B215" w14:textId="77777777" w:rsidTr="008F51A1">
        <w:tblPrEx>
          <w:tblCellMar>
            <w:top w:w="0" w:type="dxa"/>
            <w:bottom w:w="0" w:type="dxa"/>
          </w:tblCellMar>
        </w:tblPrEx>
        <w:tc>
          <w:tcPr>
            <w:tcW w:w="636" w:type="dxa"/>
            <w:tcBorders>
              <w:top w:val="single" w:sz="1" w:space="0" w:color="1E3A5F"/>
              <w:left w:val="single" w:sz="1" w:space="0" w:color="1E3A5F"/>
              <w:bottom w:val="single" w:sz="1" w:space="0" w:color="1E3A5F"/>
              <w:right w:val="single" w:sz="1" w:space="0" w:color="1E3A5F"/>
            </w:tcBorders>
            <w:shd w:val="clear" w:color="auto" w:fill="EBF3FB"/>
            <w:tcMar>
              <w:top w:w="80" w:type="dxa"/>
              <w:left w:w="100" w:type="dxa"/>
              <w:bottom w:w="80" w:type="dxa"/>
              <w:right w:w="100" w:type="dxa"/>
            </w:tcMar>
            <w:vAlign w:val="center"/>
          </w:tcPr>
          <w:p w14:paraId="2E79BD85" w14:textId="77777777" w:rsidR="006C0A22" w:rsidRPr="00E77965" w:rsidRDefault="00000000">
            <w:pPr>
              <w:rPr>
                <w:rFonts w:ascii="Times New Roman" w:hAnsi="Times New Roman" w:cs="Times New Roman"/>
                <w:sz w:val="24"/>
                <w:szCs w:val="24"/>
              </w:rPr>
            </w:pPr>
            <w:r w:rsidRPr="00E77965">
              <w:rPr>
                <w:rFonts w:ascii="Times New Roman" w:hAnsi="Times New Roman" w:cs="Times New Roman"/>
                <w:b/>
                <w:bCs/>
                <w:color w:val="000000"/>
                <w:sz w:val="24"/>
                <w:szCs w:val="24"/>
              </w:rPr>
              <w:t>R3</w:t>
            </w:r>
          </w:p>
        </w:tc>
        <w:tc>
          <w:tcPr>
            <w:tcW w:w="1315" w:type="dxa"/>
            <w:tcBorders>
              <w:top w:val="single" w:sz="1" w:space="0" w:color="1E3A5F"/>
              <w:left w:val="single" w:sz="1" w:space="0" w:color="1E3A5F"/>
              <w:bottom w:val="single" w:sz="1" w:space="0" w:color="1E3A5F"/>
              <w:right w:val="single" w:sz="1" w:space="0" w:color="1E3A5F"/>
            </w:tcBorders>
            <w:shd w:val="clear" w:color="auto" w:fill="FFFFFF"/>
            <w:tcMar>
              <w:top w:w="80" w:type="dxa"/>
              <w:left w:w="100" w:type="dxa"/>
              <w:bottom w:w="80" w:type="dxa"/>
              <w:right w:w="100" w:type="dxa"/>
            </w:tcMar>
            <w:vAlign w:val="center"/>
          </w:tcPr>
          <w:p w14:paraId="0F6863BF" w14:textId="77777777" w:rsidR="006C0A22" w:rsidRPr="00E77965" w:rsidRDefault="00000000">
            <w:pPr>
              <w:rPr>
                <w:rFonts w:ascii="Times New Roman" w:hAnsi="Times New Roman" w:cs="Times New Roman"/>
                <w:sz w:val="24"/>
                <w:szCs w:val="24"/>
              </w:rPr>
            </w:pPr>
            <w:r w:rsidRPr="00E77965">
              <w:rPr>
                <w:rFonts w:ascii="Times New Roman" w:hAnsi="Times New Roman" w:cs="Times New Roman"/>
                <w:color w:val="000000"/>
                <w:sz w:val="24"/>
                <w:szCs w:val="24"/>
              </w:rPr>
              <w:t>Marks Database</w:t>
            </w:r>
          </w:p>
        </w:tc>
        <w:tc>
          <w:tcPr>
            <w:tcW w:w="1429" w:type="dxa"/>
            <w:tcBorders>
              <w:top w:val="single" w:sz="1" w:space="0" w:color="1E3A5F"/>
              <w:left w:val="single" w:sz="1" w:space="0" w:color="1E3A5F"/>
              <w:bottom w:val="single" w:sz="1" w:space="0" w:color="1E3A5F"/>
              <w:right w:val="single" w:sz="1" w:space="0" w:color="1E3A5F"/>
            </w:tcBorders>
            <w:shd w:val="clear" w:color="auto" w:fill="FFFFFF"/>
            <w:tcMar>
              <w:top w:w="80" w:type="dxa"/>
              <w:left w:w="100" w:type="dxa"/>
              <w:bottom w:w="80" w:type="dxa"/>
              <w:right w:w="100" w:type="dxa"/>
            </w:tcMar>
            <w:vAlign w:val="center"/>
          </w:tcPr>
          <w:p w14:paraId="32C762BD" w14:textId="77777777" w:rsidR="006C0A22" w:rsidRPr="00E77965" w:rsidRDefault="00000000">
            <w:pPr>
              <w:rPr>
                <w:rFonts w:ascii="Times New Roman" w:hAnsi="Times New Roman" w:cs="Times New Roman"/>
                <w:sz w:val="24"/>
                <w:szCs w:val="24"/>
              </w:rPr>
            </w:pPr>
            <w:r w:rsidRPr="00E77965">
              <w:rPr>
                <w:rFonts w:ascii="Times New Roman" w:hAnsi="Times New Roman" w:cs="Times New Roman"/>
                <w:color w:val="000000"/>
                <w:sz w:val="24"/>
                <w:szCs w:val="24"/>
              </w:rPr>
              <w:t>Marks tampering by unauthorized user</w:t>
            </w:r>
          </w:p>
        </w:tc>
        <w:tc>
          <w:tcPr>
            <w:tcW w:w="1259" w:type="dxa"/>
            <w:tcBorders>
              <w:top w:val="single" w:sz="1" w:space="0" w:color="1E3A5F"/>
              <w:left w:val="single" w:sz="1" w:space="0" w:color="1E3A5F"/>
              <w:bottom w:val="single" w:sz="1" w:space="0" w:color="1E3A5F"/>
              <w:right w:val="single" w:sz="1" w:space="0" w:color="1E3A5F"/>
            </w:tcBorders>
            <w:shd w:val="clear" w:color="auto" w:fill="FFFFFF"/>
            <w:tcMar>
              <w:top w:w="80" w:type="dxa"/>
              <w:left w:w="100" w:type="dxa"/>
              <w:bottom w:w="80" w:type="dxa"/>
              <w:right w:w="100" w:type="dxa"/>
            </w:tcMar>
            <w:vAlign w:val="center"/>
          </w:tcPr>
          <w:p w14:paraId="2623CA06" w14:textId="77777777" w:rsidR="006C0A22" w:rsidRPr="00E77965" w:rsidRDefault="00000000">
            <w:pPr>
              <w:rPr>
                <w:rFonts w:ascii="Times New Roman" w:hAnsi="Times New Roman" w:cs="Times New Roman"/>
                <w:sz w:val="24"/>
                <w:szCs w:val="24"/>
              </w:rPr>
            </w:pPr>
            <w:r w:rsidRPr="00E77965">
              <w:rPr>
                <w:rFonts w:ascii="Times New Roman" w:hAnsi="Times New Roman" w:cs="Times New Roman"/>
                <w:color w:val="000000"/>
                <w:sz w:val="24"/>
                <w:szCs w:val="24"/>
              </w:rPr>
              <w:t>Weak authentication mechanism</w:t>
            </w:r>
          </w:p>
        </w:tc>
        <w:tc>
          <w:tcPr>
            <w:tcW w:w="805" w:type="dxa"/>
            <w:tcBorders>
              <w:top w:val="single" w:sz="1" w:space="0" w:color="1E3A5F"/>
              <w:left w:val="single" w:sz="1" w:space="0" w:color="1E3A5F"/>
              <w:bottom w:val="single" w:sz="1" w:space="0" w:color="1E3A5F"/>
              <w:right w:val="single" w:sz="1" w:space="0" w:color="1E3A5F"/>
            </w:tcBorders>
            <w:shd w:val="clear" w:color="auto" w:fill="FFFFFF"/>
            <w:tcMar>
              <w:top w:w="80" w:type="dxa"/>
              <w:left w:w="100" w:type="dxa"/>
              <w:bottom w:w="80" w:type="dxa"/>
              <w:right w:w="100" w:type="dxa"/>
            </w:tcMar>
            <w:vAlign w:val="center"/>
          </w:tcPr>
          <w:p w14:paraId="460A0818" w14:textId="77777777" w:rsidR="006C0A22" w:rsidRPr="00E77965" w:rsidRDefault="00000000">
            <w:pPr>
              <w:rPr>
                <w:rFonts w:ascii="Times New Roman" w:hAnsi="Times New Roman" w:cs="Times New Roman"/>
                <w:sz w:val="24"/>
                <w:szCs w:val="24"/>
              </w:rPr>
            </w:pPr>
            <w:r w:rsidRPr="00E77965">
              <w:rPr>
                <w:rFonts w:ascii="Times New Roman" w:hAnsi="Times New Roman" w:cs="Times New Roman"/>
                <w:color w:val="000000"/>
                <w:sz w:val="24"/>
                <w:szCs w:val="24"/>
              </w:rPr>
              <w:t>High</w:t>
            </w:r>
          </w:p>
        </w:tc>
        <w:tc>
          <w:tcPr>
            <w:tcW w:w="1100" w:type="dxa"/>
            <w:tcBorders>
              <w:top w:val="single" w:sz="1" w:space="0" w:color="1E3A5F"/>
              <w:left w:val="single" w:sz="1" w:space="0" w:color="1E3A5F"/>
              <w:bottom w:val="single" w:sz="1" w:space="0" w:color="1E3A5F"/>
              <w:right w:val="single" w:sz="1" w:space="0" w:color="1E3A5F"/>
            </w:tcBorders>
            <w:shd w:val="clear" w:color="auto" w:fill="FFFFFF"/>
            <w:tcMar>
              <w:top w:w="80" w:type="dxa"/>
              <w:left w:w="100" w:type="dxa"/>
              <w:bottom w:w="80" w:type="dxa"/>
              <w:right w:w="100" w:type="dxa"/>
            </w:tcMar>
            <w:vAlign w:val="center"/>
          </w:tcPr>
          <w:p w14:paraId="09E5583D" w14:textId="77777777" w:rsidR="006C0A22" w:rsidRPr="00E77965" w:rsidRDefault="00000000">
            <w:pPr>
              <w:rPr>
                <w:rFonts w:ascii="Times New Roman" w:hAnsi="Times New Roman" w:cs="Times New Roman"/>
                <w:sz w:val="24"/>
                <w:szCs w:val="24"/>
              </w:rPr>
            </w:pPr>
            <w:r w:rsidRPr="00E77965">
              <w:rPr>
                <w:rFonts w:ascii="Times New Roman" w:hAnsi="Times New Roman" w:cs="Times New Roman"/>
                <w:color w:val="000000"/>
                <w:sz w:val="24"/>
                <w:szCs w:val="24"/>
              </w:rPr>
              <w:t>Medium</w:t>
            </w:r>
          </w:p>
        </w:tc>
        <w:tc>
          <w:tcPr>
            <w:tcW w:w="870" w:type="dxa"/>
            <w:tcBorders>
              <w:top w:val="single" w:sz="1" w:space="0" w:color="1E3A5F"/>
              <w:left w:val="single" w:sz="1" w:space="0" w:color="1E3A5F"/>
              <w:bottom w:val="single" w:sz="1" w:space="0" w:color="1E3A5F"/>
              <w:right w:val="single" w:sz="1" w:space="0" w:color="1E3A5F"/>
            </w:tcBorders>
            <w:shd w:val="clear" w:color="auto" w:fill="FF8C00"/>
            <w:tcMar>
              <w:top w:w="80" w:type="dxa"/>
              <w:left w:w="100" w:type="dxa"/>
              <w:bottom w:w="80" w:type="dxa"/>
              <w:right w:w="100" w:type="dxa"/>
            </w:tcMar>
            <w:vAlign w:val="center"/>
          </w:tcPr>
          <w:p w14:paraId="3E76D5A1" w14:textId="77777777" w:rsidR="006C0A22" w:rsidRPr="00E77965" w:rsidRDefault="00000000">
            <w:pPr>
              <w:jc w:val="center"/>
              <w:rPr>
                <w:rFonts w:ascii="Times New Roman" w:hAnsi="Times New Roman" w:cs="Times New Roman"/>
                <w:sz w:val="24"/>
                <w:szCs w:val="24"/>
              </w:rPr>
            </w:pPr>
            <w:r w:rsidRPr="00E77965">
              <w:rPr>
                <w:rFonts w:ascii="Times New Roman" w:hAnsi="Times New Roman" w:cs="Times New Roman"/>
                <w:b/>
                <w:bCs/>
                <w:color w:val="FFFFFF"/>
                <w:sz w:val="24"/>
                <w:szCs w:val="24"/>
              </w:rPr>
              <w:t>High</w:t>
            </w:r>
          </w:p>
        </w:tc>
        <w:tc>
          <w:tcPr>
            <w:tcW w:w="1019" w:type="dxa"/>
            <w:tcBorders>
              <w:top w:val="single" w:sz="1" w:space="0" w:color="1E3A5F"/>
              <w:left w:val="single" w:sz="1" w:space="0" w:color="1E3A5F"/>
              <w:bottom w:val="single" w:sz="1" w:space="0" w:color="1E3A5F"/>
              <w:right w:val="single" w:sz="1" w:space="0" w:color="1E3A5F"/>
            </w:tcBorders>
            <w:shd w:val="clear" w:color="auto" w:fill="FFFFFF"/>
            <w:tcMar>
              <w:top w:w="80" w:type="dxa"/>
              <w:left w:w="100" w:type="dxa"/>
              <w:bottom w:w="80" w:type="dxa"/>
              <w:right w:w="100" w:type="dxa"/>
            </w:tcMar>
            <w:vAlign w:val="center"/>
          </w:tcPr>
          <w:p w14:paraId="6FEE678A" w14:textId="77777777" w:rsidR="006C0A22" w:rsidRPr="00E77965" w:rsidRDefault="00000000">
            <w:pPr>
              <w:rPr>
                <w:rFonts w:ascii="Times New Roman" w:hAnsi="Times New Roman" w:cs="Times New Roman"/>
                <w:sz w:val="24"/>
                <w:szCs w:val="24"/>
              </w:rPr>
            </w:pPr>
            <w:r w:rsidRPr="00E77965">
              <w:rPr>
                <w:rFonts w:ascii="Times New Roman" w:hAnsi="Times New Roman" w:cs="Times New Roman"/>
                <w:color w:val="000000"/>
                <w:sz w:val="24"/>
                <w:szCs w:val="24"/>
              </w:rPr>
              <w:t>Password only</w:t>
            </w:r>
          </w:p>
        </w:tc>
        <w:tc>
          <w:tcPr>
            <w:tcW w:w="1827" w:type="dxa"/>
            <w:tcBorders>
              <w:top w:val="single" w:sz="1" w:space="0" w:color="1E3A5F"/>
              <w:left w:val="single" w:sz="1" w:space="0" w:color="1E3A5F"/>
              <w:bottom w:val="single" w:sz="1" w:space="0" w:color="1E3A5F"/>
              <w:right w:val="single" w:sz="1" w:space="0" w:color="1E3A5F"/>
            </w:tcBorders>
            <w:shd w:val="clear" w:color="auto" w:fill="FFFFFF"/>
            <w:tcMar>
              <w:top w:w="80" w:type="dxa"/>
              <w:left w:w="100" w:type="dxa"/>
              <w:bottom w:w="80" w:type="dxa"/>
              <w:right w:w="100" w:type="dxa"/>
            </w:tcMar>
            <w:vAlign w:val="center"/>
          </w:tcPr>
          <w:p w14:paraId="2807021C" w14:textId="77777777" w:rsidR="006C0A22" w:rsidRPr="00E77965" w:rsidRDefault="00000000">
            <w:pPr>
              <w:rPr>
                <w:rFonts w:ascii="Times New Roman" w:hAnsi="Times New Roman" w:cs="Times New Roman"/>
                <w:sz w:val="24"/>
                <w:szCs w:val="24"/>
              </w:rPr>
            </w:pPr>
            <w:r w:rsidRPr="00E77965">
              <w:rPr>
                <w:rFonts w:ascii="Times New Roman" w:hAnsi="Times New Roman" w:cs="Times New Roman"/>
                <w:color w:val="000000"/>
                <w:sz w:val="24"/>
                <w:szCs w:val="24"/>
              </w:rPr>
              <w:t>Implement RBAC and strong passwords</w:t>
            </w:r>
          </w:p>
        </w:tc>
      </w:tr>
    </w:tbl>
    <w:p w14:paraId="49978921" w14:textId="77777777" w:rsidR="006C0A22" w:rsidRPr="00E77965" w:rsidRDefault="00000000">
      <w:pPr>
        <w:pStyle w:val="Heading1"/>
        <w:pBdr>
          <w:bottom w:val="single" w:sz="6" w:space="4" w:color="1E3A5F"/>
        </w:pBdr>
        <w:rPr>
          <w:rFonts w:ascii="Times New Roman" w:hAnsi="Times New Roman" w:cs="Times New Roman"/>
        </w:rPr>
      </w:pPr>
      <w:r w:rsidRPr="00E77965">
        <w:rPr>
          <w:rFonts w:ascii="Times New Roman" w:hAnsi="Times New Roman" w:cs="Times New Roman"/>
        </w:rPr>
        <w:lastRenderedPageBreak/>
        <w:t>6. Risk Level Matrix</w:t>
      </w:r>
    </w:p>
    <w:p w14:paraId="557486DC" w14:textId="77777777" w:rsidR="006C0A22" w:rsidRPr="00E77965" w:rsidRDefault="00000000">
      <w:pPr>
        <w:spacing w:before="80" w:after="80"/>
        <w:rPr>
          <w:rFonts w:ascii="Times New Roman" w:hAnsi="Times New Roman" w:cs="Times New Roman"/>
          <w:sz w:val="24"/>
          <w:szCs w:val="24"/>
        </w:rPr>
      </w:pPr>
      <w:r w:rsidRPr="00E77965">
        <w:rPr>
          <w:rFonts w:ascii="Times New Roman" w:hAnsi="Times New Roman" w:cs="Times New Roman"/>
          <w:sz w:val="24"/>
          <w:szCs w:val="24"/>
        </w:rPr>
        <w:t>The following matrix defines how Risk Level is determined based on the combination of Impact and Likelihood:</w:t>
      </w:r>
    </w:p>
    <w:p w14:paraId="726697E3" w14:textId="77777777" w:rsidR="006C0A22" w:rsidRPr="00E77965" w:rsidRDefault="006C0A22">
      <w:pPr>
        <w:spacing w:before="60" w:after="6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C0A22" w:rsidRPr="00E77965" w14:paraId="3B98F6B7" w14:textId="77777777">
        <w:tblPrEx>
          <w:tblCellMar>
            <w:top w:w="0" w:type="dxa"/>
            <w:bottom w:w="0" w:type="dxa"/>
          </w:tblCellMar>
        </w:tblPrEx>
        <w:tc>
          <w:tcPr>
            <w:tcW w:w="312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vAlign w:val="center"/>
          </w:tcPr>
          <w:p w14:paraId="64DDC3DE" w14:textId="77777777" w:rsidR="006C0A22" w:rsidRPr="00E77965" w:rsidRDefault="00000000">
            <w:pPr>
              <w:jc w:val="center"/>
              <w:rPr>
                <w:rFonts w:ascii="Times New Roman" w:hAnsi="Times New Roman" w:cs="Times New Roman"/>
                <w:sz w:val="24"/>
                <w:szCs w:val="24"/>
              </w:rPr>
            </w:pPr>
            <w:r w:rsidRPr="00E77965">
              <w:rPr>
                <w:rFonts w:ascii="Times New Roman" w:hAnsi="Times New Roman" w:cs="Times New Roman"/>
                <w:b/>
                <w:bCs/>
                <w:color w:val="FFFFFF"/>
                <w:sz w:val="24"/>
                <w:szCs w:val="24"/>
              </w:rPr>
              <w:t>Impact</w:t>
            </w:r>
          </w:p>
        </w:tc>
        <w:tc>
          <w:tcPr>
            <w:tcW w:w="312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vAlign w:val="center"/>
          </w:tcPr>
          <w:p w14:paraId="2AB004C6" w14:textId="77777777" w:rsidR="006C0A22" w:rsidRPr="00E77965" w:rsidRDefault="00000000">
            <w:pPr>
              <w:jc w:val="center"/>
              <w:rPr>
                <w:rFonts w:ascii="Times New Roman" w:hAnsi="Times New Roman" w:cs="Times New Roman"/>
                <w:sz w:val="24"/>
                <w:szCs w:val="24"/>
              </w:rPr>
            </w:pPr>
            <w:r w:rsidRPr="00E77965">
              <w:rPr>
                <w:rFonts w:ascii="Times New Roman" w:hAnsi="Times New Roman" w:cs="Times New Roman"/>
                <w:b/>
                <w:bCs/>
                <w:color w:val="FFFFFF"/>
                <w:sz w:val="24"/>
                <w:szCs w:val="24"/>
              </w:rPr>
              <w:t>Likelihood</w:t>
            </w:r>
          </w:p>
        </w:tc>
        <w:tc>
          <w:tcPr>
            <w:tcW w:w="312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vAlign w:val="center"/>
          </w:tcPr>
          <w:p w14:paraId="3DB3F3B3" w14:textId="77777777" w:rsidR="006C0A22" w:rsidRPr="00E77965" w:rsidRDefault="00000000">
            <w:pPr>
              <w:jc w:val="center"/>
              <w:rPr>
                <w:rFonts w:ascii="Times New Roman" w:hAnsi="Times New Roman" w:cs="Times New Roman"/>
                <w:sz w:val="24"/>
                <w:szCs w:val="24"/>
              </w:rPr>
            </w:pPr>
            <w:r w:rsidRPr="00E77965">
              <w:rPr>
                <w:rFonts w:ascii="Times New Roman" w:hAnsi="Times New Roman" w:cs="Times New Roman"/>
                <w:b/>
                <w:bCs/>
                <w:color w:val="FFFFFF"/>
                <w:sz w:val="24"/>
                <w:szCs w:val="24"/>
              </w:rPr>
              <w:t>Risk Level</w:t>
            </w:r>
          </w:p>
        </w:tc>
      </w:tr>
      <w:tr w:rsidR="006C0A22" w:rsidRPr="00E77965" w14:paraId="08F490D6" w14:textId="77777777">
        <w:tblPrEx>
          <w:tblCellMar>
            <w:top w:w="0" w:type="dxa"/>
            <w:bottom w:w="0" w:type="dxa"/>
          </w:tblCellMar>
        </w:tblPrEx>
        <w:tc>
          <w:tcPr>
            <w:tcW w:w="3120" w:type="dxa"/>
            <w:tcBorders>
              <w:top w:val="single" w:sz="1" w:space="0" w:color="1E3A5F"/>
              <w:left w:val="single" w:sz="1" w:space="0" w:color="1E3A5F"/>
              <w:bottom w:val="single" w:sz="1" w:space="0" w:color="1E3A5F"/>
              <w:right w:val="single" w:sz="1" w:space="0" w:color="1E3A5F"/>
            </w:tcBorders>
            <w:shd w:val="clear" w:color="auto" w:fill="FFFFFF"/>
            <w:tcMar>
              <w:top w:w="100" w:type="dxa"/>
              <w:left w:w="150" w:type="dxa"/>
              <w:bottom w:w="100" w:type="dxa"/>
              <w:right w:w="150" w:type="dxa"/>
            </w:tcMar>
            <w:vAlign w:val="center"/>
          </w:tcPr>
          <w:p w14:paraId="763D9867" w14:textId="77777777" w:rsidR="006C0A22" w:rsidRPr="00E77965" w:rsidRDefault="00000000">
            <w:pPr>
              <w:jc w:val="center"/>
              <w:rPr>
                <w:rFonts w:ascii="Times New Roman" w:hAnsi="Times New Roman" w:cs="Times New Roman"/>
                <w:sz w:val="24"/>
                <w:szCs w:val="24"/>
              </w:rPr>
            </w:pPr>
            <w:r w:rsidRPr="00E77965">
              <w:rPr>
                <w:rFonts w:ascii="Times New Roman" w:hAnsi="Times New Roman" w:cs="Times New Roman"/>
                <w:color w:val="000000"/>
                <w:sz w:val="24"/>
                <w:szCs w:val="24"/>
              </w:rPr>
              <w:t>High</w:t>
            </w:r>
          </w:p>
        </w:tc>
        <w:tc>
          <w:tcPr>
            <w:tcW w:w="3120" w:type="dxa"/>
            <w:tcBorders>
              <w:top w:val="single" w:sz="1" w:space="0" w:color="1E3A5F"/>
              <w:left w:val="single" w:sz="1" w:space="0" w:color="1E3A5F"/>
              <w:bottom w:val="single" w:sz="1" w:space="0" w:color="1E3A5F"/>
              <w:right w:val="single" w:sz="1" w:space="0" w:color="1E3A5F"/>
            </w:tcBorders>
            <w:shd w:val="clear" w:color="auto" w:fill="FFFFFF"/>
            <w:tcMar>
              <w:top w:w="100" w:type="dxa"/>
              <w:left w:w="150" w:type="dxa"/>
              <w:bottom w:w="100" w:type="dxa"/>
              <w:right w:w="150" w:type="dxa"/>
            </w:tcMar>
            <w:vAlign w:val="center"/>
          </w:tcPr>
          <w:p w14:paraId="340CA406" w14:textId="77777777" w:rsidR="006C0A22" w:rsidRPr="00E77965" w:rsidRDefault="00000000">
            <w:pPr>
              <w:jc w:val="center"/>
              <w:rPr>
                <w:rFonts w:ascii="Times New Roman" w:hAnsi="Times New Roman" w:cs="Times New Roman"/>
                <w:sz w:val="24"/>
                <w:szCs w:val="24"/>
              </w:rPr>
            </w:pPr>
            <w:r w:rsidRPr="00E77965">
              <w:rPr>
                <w:rFonts w:ascii="Times New Roman" w:hAnsi="Times New Roman" w:cs="Times New Roman"/>
                <w:color w:val="000000"/>
                <w:sz w:val="24"/>
                <w:szCs w:val="24"/>
              </w:rPr>
              <w:t>High</w:t>
            </w:r>
          </w:p>
        </w:tc>
        <w:tc>
          <w:tcPr>
            <w:tcW w:w="3120" w:type="dxa"/>
            <w:tcBorders>
              <w:top w:val="single" w:sz="1" w:space="0" w:color="1E3A5F"/>
              <w:left w:val="single" w:sz="1" w:space="0" w:color="1E3A5F"/>
              <w:bottom w:val="single" w:sz="1" w:space="0" w:color="1E3A5F"/>
              <w:right w:val="single" w:sz="1" w:space="0" w:color="1E3A5F"/>
            </w:tcBorders>
            <w:shd w:val="clear" w:color="auto" w:fill="FF4444"/>
            <w:tcMar>
              <w:top w:w="100" w:type="dxa"/>
              <w:left w:w="150" w:type="dxa"/>
              <w:bottom w:w="100" w:type="dxa"/>
              <w:right w:w="150" w:type="dxa"/>
            </w:tcMar>
            <w:vAlign w:val="center"/>
          </w:tcPr>
          <w:p w14:paraId="63FD56B7" w14:textId="77777777" w:rsidR="006C0A22" w:rsidRPr="00E77965" w:rsidRDefault="00000000">
            <w:pPr>
              <w:jc w:val="center"/>
              <w:rPr>
                <w:rFonts w:ascii="Times New Roman" w:hAnsi="Times New Roman" w:cs="Times New Roman"/>
                <w:sz w:val="24"/>
                <w:szCs w:val="24"/>
              </w:rPr>
            </w:pPr>
            <w:r w:rsidRPr="00E77965">
              <w:rPr>
                <w:rFonts w:ascii="Times New Roman" w:hAnsi="Times New Roman" w:cs="Times New Roman"/>
                <w:b/>
                <w:bCs/>
                <w:color w:val="FFFFFF"/>
                <w:sz w:val="24"/>
                <w:szCs w:val="24"/>
              </w:rPr>
              <w:t>Critical</w:t>
            </w:r>
          </w:p>
        </w:tc>
      </w:tr>
      <w:tr w:rsidR="006C0A22" w:rsidRPr="00E77965" w14:paraId="075DD245" w14:textId="77777777">
        <w:tblPrEx>
          <w:tblCellMar>
            <w:top w:w="0" w:type="dxa"/>
            <w:bottom w:w="0" w:type="dxa"/>
          </w:tblCellMar>
        </w:tblPrEx>
        <w:tc>
          <w:tcPr>
            <w:tcW w:w="3120" w:type="dxa"/>
            <w:tcBorders>
              <w:top w:val="single" w:sz="1" w:space="0" w:color="1E3A5F"/>
              <w:left w:val="single" w:sz="1" w:space="0" w:color="1E3A5F"/>
              <w:bottom w:val="single" w:sz="1" w:space="0" w:color="1E3A5F"/>
              <w:right w:val="single" w:sz="1" w:space="0" w:color="1E3A5F"/>
            </w:tcBorders>
            <w:shd w:val="clear" w:color="auto" w:fill="FFFFFF"/>
            <w:tcMar>
              <w:top w:w="100" w:type="dxa"/>
              <w:left w:w="150" w:type="dxa"/>
              <w:bottom w:w="100" w:type="dxa"/>
              <w:right w:w="150" w:type="dxa"/>
            </w:tcMar>
            <w:vAlign w:val="center"/>
          </w:tcPr>
          <w:p w14:paraId="296519DD" w14:textId="77777777" w:rsidR="006C0A22" w:rsidRPr="00E77965" w:rsidRDefault="00000000">
            <w:pPr>
              <w:jc w:val="center"/>
              <w:rPr>
                <w:rFonts w:ascii="Times New Roman" w:hAnsi="Times New Roman" w:cs="Times New Roman"/>
                <w:sz w:val="24"/>
                <w:szCs w:val="24"/>
              </w:rPr>
            </w:pPr>
            <w:r w:rsidRPr="00E77965">
              <w:rPr>
                <w:rFonts w:ascii="Times New Roman" w:hAnsi="Times New Roman" w:cs="Times New Roman"/>
                <w:color w:val="000000"/>
                <w:sz w:val="24"/>
                <w:szCs w:val="24"/>
              </w:rPr>
              <w:t>High</w:t>
            </w:r>
          </w:p>
        </w:tc>
        <w:tc>
          <w:tcPr>
            <w:tcW w:w="3120" w:type="dxa"/>
            <w:tcBorders>
              <w:top w:val="single" w:sz="1" w:space="0" w:color="1E3A5F"/>
              <w:left w:val="single" w:sz="1" w:space="0" w:color="1E3A5F"/>
              <w:bottom w:val="single" w:sz="1" w:space="0" w:color="1E3A5F"/>
              <w:right w:val="single" w:sz="1" w:space="0" w:color="1E3A5F"/>
            </w:tcBorders>
            <w:shd w:val="clear" w:color="auto" w:fill="FFFFFF"/>
            <w:tcMar>
              <w:top w:w="100" w:type="dxa"/>
              <w:left w:w="150" w:type="dxa"/>
              <w:bottom w:w="100" w:type="dxa"/>
              <w:right w:w="150" w:type="dxa"/>
            </w:tcMar>
            <w:vAlign w:val="center"/>
          </w:tcPr>
          <w:p w14:paraId="269E0F00" w14:textId="77777777" w:rsidR="006C0A22" w:rsidRPr="00E77965" w:rsidRDefault="00000000">
            <w:pPr>
              <w:jc w:val="center"/>
              <w:rPr>
                <w:rFonts w:ascii="Times New Roman" w:hAnsi="Times New Roman" w:cs="Times New Roman"/>
                <w:sz w:val="24"/>
                <w:szCs w:val="24"/>
              </w:rPr>
            </w:pPr>
            <w:r w:rsidRPr="00E77965">
              <w:rPr>
                <w:rFonts w:ascii="Times New Roman" w:hAnsi="Times New Roman" w:cs="Times New Roman"/>
                <w:color w:val="000000"/>
                <w:sz w:val="24"/>
                <w:szCs w:val="24"/>
              </w:rPr>
              <w:t>Medium</w:t>
            </w:r>
          </w:p>
        </w:tc>
        <w:tc>
          <w:tcPr>
            <w:tcW w:w="3120" w:type="dxa"/>
            <w:tcBorders>
              <w:top w:val="single" w:sz="1" w:space="0" w:color="1E3A5F"/>
              <w:left w:val="single" w:sz="1" w:space="0" w:color="1E3A5F"/>
              <w:bottom w:val="single" w:sz="1" w:space="0" w:color="1E3A5F"/>
              <w:right w:val="single" w:sz="1" w:space="0" w:color="1E3A5F"/>
            </w:tcBorders>
            <w:shd w:val="clear" w:color="auto" w:fill="FF8C00"/>
            <w:tcMar>
              <w:top w:w="100" w:type="dxa"/>
              <w:left w:w="150" w:type="dxa"/>
              <w:bottom w:w="100" w:type="dxa"/>
              <w:right w:w="150" w:type="dxa"/>
            </w:tcMar>
            <w:vAlign w:val="center"/>
          </w:tcPr>
          <w:p w14:paraId="18B23311" w14:textId="77777777" w:rsidR="006C0A22" w:rsidRPr="00E77965" w:rsidRDefault="00000000">
            <w:pPr>
              <w:jc w:val="center"/>
              <w:rPr>
                <w:rFonts w:ascii="Times New Roman" w:hAnsi="Times New Roman" w:cs="Times New Roman"/>
                <w:sz w:val="24"/>
                <w:szCs w:val="24"/>
              </w:rPr>
            </w:pPr>
            <w:r w:rsidRPr="00E77965">
              <w:rPr>
                <w:rFonts w:ascii="Times New Roman" w:hAnsi="Times New Roman" w:cs="Times New Roman"/>
                <w:b/>
                <w:bCs/>
                <w:color w:val="FFFFFF"/>
                <w:sz w:val="24"/>
                <w:szCs w:val="24"/>
              </w:rPr>
              <w:t>High</w:t>
            </w:r>
          </w:p>
        </w:tc>
      </w:tr>
      <w:tr w:rsidR="006C0A22" w:rsidRPr="00E77965" w14:paraId="3293143C" w14:textId="77777777">
        <w:tblPrEx>
          <w:tblCellMar>
            <w:top w:w="0" w:type="dxa"/>
            <w:bottom w:w="0" w:type="dxa"/>
          </w:tblCellMar>
        </w:tblPrEx>
        <w:tc>
          <w:tcPr>
            <w:tcW w:w="3120" w:type="dxa"/>
            <w:tcBorders>
              <w:top w:val="single" w:sz="1" w:space="0" w:color="1E3A5F"/>
              <w:left w:val="single" w:sz="1" w:space="0" w:color="1E3A5F"/>
              <w:bottom w:val="single" w:sz="1" w:space="0" w:color="1E3A5F"/>
              <w:right w:val="single" w:sz="1" w:space="0" w:color="1E3A5F"/>
            </w:tcBorders>
            <w:shd w:val="clear" w:color="auto" w:fill="FFFFFF"/>
            <w:tcMar>
              <w:top w:w="100" w:type="dxa"/>
              <w:left w:w="150" w:type="dxa"/>
              <w:bottom w:w="100" w:type="dxa"/>
              <w:right w:w="150" w:type="dxa"/>
            </w:tcMar>
            <w:vAlign w:val="center"/>
          </w:tcPr>
          <w:p w14:paraId="3558524C" w14:textId="77777777" w:rsidR="006C0A22" w:rsidRPr="00E77965" w:rsidRDefault="00000000">
            <w:pPr>
              <w:jc w:val="center"/>
              <w:rPr>
                <w:rFonts w:ascii="Times New Roman" w:hAnsi="Times New Roman" w:cs="Times New Roman"/>
                <w:sz w:val="24"/>
                <w:szCs w:val="24"/>
              </w:rPr>
            </w:pPr>
            <w:r w:rsidRPr="00E77965">
              <w:rPr>
                <w:rFonts w:ascii="Times New Roman" w:hAnsi="Times New Roman" w:cs="Times New Roman"/>
                <w:color w:val="000000"/>
                <w:sz w:val="24"/>
                <w:szCs w:val="24"/>
              </w:rPr>
              <w:t>Medium</w:t>
            </w:r>
          </w:p>
        </w:tc>
        <w:tc>
          <w:tcPr>
            <w:tcW w:w="3120" w:type="dxa"/>
            <w:tcBorders>
              <w:top w:val="single" w:sz="1" w:space="0" w:color="1E3A5F"/>
              <w:left w:val="single" w:sz="1" w:space="0" w:color="1E3A5F"/>
              <w:bottom w:val="single" w:sz="1" w:space="0" w:color="1E3A5F"/>
              <w:right w:val="single" w:sz="1" w:space="0" w:color="1E3A5F"/>
            </w:tcBorders>
            <w:shd w:val="clear" w:color="auto" w:fill="FFFFFF"/>
            <w:tcMar>
              <w:top w:w="100" w:type="dxa"/>
              <w:left w:w="150" w:type="dxa"/>
              <w:bottom w:w="100" w:type="dxa"/>
              <w:right w:w="150" w:type="dxa"/>
            </w:tcMar>
            <w:vAlign w:val="center"/>
          </w:tcPr>
          <w:p w14:paraId="1859EE0D" w14:textId="77777777" w:rsidR="006C0A22" w:rsidRPr="00E77965" w:rsidRDefault="00000000">
            <w:pPr>
              <w:jc w:val="center"/>
              <w:rPr>
                <w:rFonts w:ascii="Times New Roman" w:hAnsi="Times New Roman" w:cs="Times New Roman"/>
                <w:sz w:val="24"/>
                <w:szCs w:val="24"/>
              </w:rPr>
            </w:pPr>
            <w:r w:rsidRPr="00E77965">
              <w:rPr>
                <w:rFonts w:ascii="Times New Roman" w:hAnsi="Times New Roman" w:cs="Times New Roman"/>
                <w:color w:val="000000"/>
                <w:sz w:val="24"/>
                <w:szCs w:val="24"/>
              </w:rPr>
              <w:t>Medium</w:t>
            </w:r>
          </w:p>
        </w:tc>
        <w:tc>
          <w:tcPr>
            <w:tcW w:w="3120" w:type="dxa"/>
            <w:tcBorders>
              <w:top w:val="single" w:sz="1" w:space="0" w:color="1E3A5F"/>
              <w:left w:val="single" w:sz="1" w:space="0" w:color="1E3A5F"/>
              <w:bottom w:val="single" w:sz="1" w:space="0" w:color="1E3A5F"/>
              <w:right w:val="single" w:sz="1" w:space="0" w:color="1E3A5F"/>
            </w:tcBorders>
            <w:shd w:val="clear" w:color="auto" w:fill="FFC107"/>
            <w:tcMar>
              <w:top w:w="100" w:type="dxa"/>
              <w:left w:w="150" w:type="dxa"/>
              <w:bottom w:w="100" w:type="dxa"/>
              <w:right w:w="150" w:type="dxa"/>
            </w:tcMar>
            <w:vAlign w:val="center"/>
          </w:tcPr>
          <w:p w14:paraId="4D0E244A" w14:textId="77777777" w:rsidR="006C0A22" w:rsidRPr="00E77965" w:rsidRDefault="00000000">
            <w:pPr>
              <w:jc w:val="center"/>
              <w:rPr>
                <w:rFonts w:ascii="Times New Roman" w:hAnsi="Times New Roman" w:cs="Times New Roman"/>
                <w:sz w:val="24"/>
                <w:szCs w:val="24"/>
              </w:rPr>
            </w:pPr>
            <w:r w:rsidRPr="00E77965">
              <w:rPr>
                <w:rFonts w:ascii="Times New Roman" w:hAnsi="Times New Roman" w:cs="Times New Roman"/>
                <w:b/>
                <w:bCs/>
                <w:color w:val="000000"/>
                <w:sz w:val="24"/>
                <w:szCs w:val="24"/>
              </w:rPr>
              <w:t>Medium</w:t>
            </w:r>
          </w:p>
        </w:tc>
      </w:tr>
      <w:tr w:rsidR="006C0A22" w:rsidRPr="00E77965" w14:paraId="38EFBE1E" w14:textId="77777777">
        <w:tblPrEx>
          <w:tblCellMar>
            <w:top w:w="0" w:type="dxa"/>
            <w:bottom w:w="0" w:type="dxa"/>
          </w:tblCellMar>
        </w:tblPrEx>
        <w:tc>
          <w:tcPr>
            <w:tcW w:w="3120" w:type="dxa"/>
            <w:tcBorders>
              <w:top w:val="single" w:sz="1" w:space="0" w:color="1E3A5F"/>
              <w:left w:val="single" w:sz="1" w:space="0" w:color="1E3A5F"/>
              <w:bottom w:val="single" w:sz="1" w:space="0" w:color="1E3A5F"/>
              <w:right w:val="single" w:sz="1" w:space="0" w:color="1E3A5F"/>
            </w:tcBorders>
            <w:shd w:val="clear" w:color="auto" w:fill="FFFFFF"/>
            <w:tcMar>
              <w:top w:w="100" w:type="dxa"/>
              <w:left w:w="150" w:type="dxa"/>
              <w:bottom w:w="100" w:type="dxa"/>
              <w:right w:w="150" w:type="dxa"/>
            </w:tcMar>
            <w:vAlign w:val="center"/>
          </w:tcPr>
          <w:p w14:paraId="4F7C041C" w14:textId="77777777" w:rsidR="006C0A22" w:rsidRPr="00E77965" w:rsidRDefault="00000000">
            <w:pPr>
              <w:jc w:val="center"/>
              <w:rPr>
                <w:rFonts w:ascii="Times New Roman" w:hAnsi="Times New Roman" w:cs="Times New Roman"/>
                <w:sz w:val="24"/>
                <w:szCs w:val="24"/>
              </w:rPr>
            </w:pPr>
            <w:r w:rsidRPr="00E77965">
              <w:rPr>
                <w:rFonts w:ascii="Times New Roman" w:hAnsi="Times New Roman" w:cs="Times New Roman"/>
                <w:color w:val="000000"/>
                <w:sz w:val="24"/>
                <w:szCs w:val="24"/>
              </w:rPr>
              <w:t>Low</w:t>
            </w:r>
          </w:p>
        </w:tc>
        <w:tc>
          <w:tcPr>
            <w:tcW w:w="3120" w:type="dxa"/>
            <w:tcBorders>
              <w:top w:val="single" w:sz="1" w:space="0" w:color="1E3A5F"/>
              <w:left w:val="single" w:sz="1" w:space="0" w:color="1E3A5F"/>
              <w:bottom w:val="single" w:sz="1" w:space="0" w:color="1E3A5F"/>
              <w:right w:val="single" w:sz="1" w:space="0" w:color="1E3A5F"/>
            </w:tcBorders>
            <w:shd w:val="clear" w:color="auto" w:fill="FFFFFF"/>
            <w:tcMar>
              <w:top w:w="100" w:type="dxa"/>
              <w:left w:w="150" w:type="dxa"/>
              <w:bottom w:w="100" w:type="dxa"/>
              <w:right w:w="150" w:type="dxa"/>
            </w:tcMar>
            <w:vAlign w:val="center"/>
          </w:tcPr>
          <w:p w14:paraId="63B6767E" w14:textId="77777777" w:rsidR="006C0A22" w:rsidRPr="00E77965" w:rsidRDefault="00000000">
            <w:pPr>
              <w:jc w:val="center"/>
              <w:rPr>
                <w:rFonts w:ascii="Times New Roman" w:hAnsi="Times New Roman" w:cs="Times New Roman"/>
                <w:sz w:val="24"/>
                <w:szCs w:val="24"/>
              </w:rPr>
            </w:pPr>
            <w:r w:rsidRPr="00E77965">
              <w:rPr>
                <w:rFonts w:ascii="Times New Roman" w:hAnsi="Times New Roman" w:cs="Times New Roman"/>
                <w:color w:val="000000"/>
                <w:sz w:val="24"/>
                <w:szCs w:val="24"/>
              </w:rPr>
              <w:t>Low</w:t>
            </w:r>
          </w:p>
        </w:tc>
        <w:tc>
          <w:tcPr>
            <w:tcW w:w="3120" w:type="dxa"/>
            <w:tcBorders>
              <w:top w:val="single" w:sz="1" w:space="0" w:color="1E3A5F"/>
              <w:left w:val="single" w:sz="1" w:space="0" w:color="1E3A5F"/>
              <w:bottom w:val="single" w:sz="1" w:space="0" w:color="1E3A5F"/>
              <w:right w:val="single" w:sz="1" w:space="0" w:color="1E3A5F"/>
            </w:tcBorders>
            <w:shd w:val="clear" w:color="auto" w:fill="4CAF50"/>
            <w:tcMar>
              <w:top w:w="100" w:type="dxa"/>
              <w:left w:w="150" w:type="dxa"/>
              <w:bottom w:w="100" w:type="dxa"/>
              <w:right w:w="150" w:type="dxa"/>
            </w:tcMar>
            <w:vAlign w:val="center"/>
          </w:tcPr>
          <w:p w14:paraId="69ECB52F" w14:textId="77777777" w:rsidR="006C0A22" w:rsidRPr="00E77965" w:rsidRDefault="00000000">
            <w:pPr>
              <w:jc w:val="center"/>
              <w:rPr>
                <w:rFonts w:ascii="Times New Roman" w:hAnsi="Times New Roman" w:cs="Times New Roman"/>
                <w:sz w:val="24"/>
                <w:szCs w:val="24"/>
              </w:rPr>
            </w:pPr>
            <w:r w:rsidRPr="00E77965">
              <w:rPr>
                <w:rFonts w:ascii="Times New Roman" w:hAnsi="Times New Roman" w:cs="Times New Roman"/>
                <w:b/>
                <w:bCs/>
                <w:color w:val="FFFFFF"/>
                <w:sz w:val="24"/>
                <w:szCs w:val="24"/>
              </w:rPr>
              <w:t>Low</w:t>
            </w:r>
          </w:p>
        </w:tc>
      </w:tr>
    </w:tbl>
    <w:p w14:paraId="605D49E8" w14:textId="77777777" w:rsidR="006C0A22" w:rsidRDefault="006C0A22">
      <w:pPr>
        <w:spacing w:before="60" w:after="60"/>
      </w:pPr>
    </w:p>
    <w:p w14:paraId="75E92E48" w14:textId="77777777" w:rsidR="006C0A22" w:rsidRPr="008F51A1" w:rsidRDefault="00000000">
      <w:pPr>
        <w:pStyle w:val="Heading1"/>
        <w:pBdr>
          <w:bottom w:val="single" w:sz="6" w:space="4" w:color="1E3A5F"/>
        </w:pBdr>
        <w:rPr>
          <w:rFonts w:ascii="Times New Roman" w:hAnsi="Times New Roman" w:cs="Times New Roman"/>
        </w:rPr>
      </w:pPr>
      <w:r w:rsidRPr="008F51A1">
        <w:rPr>
          <w:rFonts w:ascii="Times New Roman" w:hAnsi="Times New Roman" w:cs="Times New Roman"/>
        </w:rPr>
        <w:t>7. Risk Analysis</w:t>
      </w:r>
    </w:p>
    <w:p w14:paraId="0DA17AAB" w14:textId="77777777" w:rsidR="006C0A22" w:rsidRPr="008F51A1" w:rsidRDefault="00000000">
      <w:pPr>
        <w:pStyle w:val="Heading2"/>
        <w:rPr>
          <w:rFonts w:ascii="Times New Roman" w:hAnsi="Times New Roman" w:cs="Times New Roman"/>
          <w:sz w:val="28"/>
          <w:szCs w:val="28"/>
        </w:rPr>
      </w:pPr>
      <w:r w:rsidRPr="008F51A1">
        <w:rPr>
          <w:rFonts w:ascii="Times New Roman" w:hAnsi="Times New Roman" w:cs="Times New Roman"/>
          <w:sz w:val="28"/>
          <w:szCs w:val="28"/>
        </w:rPr>
        <w:t>7.1 Unauthorized Access</w:t>
      </w:r>
    </w:p>
    <w:p w14:paraId="06EBA500" w14:textId="77777777" w:rsidR="006C0A22" w:rsidRPr="008F51A1" w:rsidRDefault="00000000" w:rsidP="008F51A1">
      <w:pPr>
        <w:spacing w:before="80" w:after="80"/>
        <w:jc w:val="both"/>
        <w:rPr>
          <w:rFonts w:ascii="Times New Roman" w:hAnsi="Times New Roman" w:cs="Times New Roman"/>
          <w:sz w:val="24"/>
          <w:szCs w:val="24"/>
        </w:rPr>
      </w:pPr>
      <w:r w:rsidRPr="008F51A1">
        <w:rPr>
          <w:rFonts w:ascii="Times New Roman" w:hAnsi="Times New Roman" w:cs="Times New Roman"/>
          <w:sz w:val="24"/>
          <w:szCs w:val="24"/>
        </w:rPr>
        <w:t>The most significant risk identified is unauthorized access to teacher accounts. Since shared computers in labs often store browser passwords, any student or unauthorized person can access teacher-level functions. This directly threatens the integrity of the academic record system. The impact is classified as High and the likelihood as High, resulting in a Critical overall risk level.</w:t>
      </w:r>
    </w:p>
    <w:p w14:paraId="1925B14B" w14:textId="77777777" w:rsidR="006C0A22" w:rsidRDefault="006C0A22">
      <w:pPr>
        <w:spacing w:before="60" w:after="60"/>
      </w:pPr>
    </w:p>
    <w:p w14:paraId="560F37E0" w14:textId="77777777" w:rsidR="006C0A22" w:rsidRPr="008F51A1" w:rsidRDefault="00000000">
      <w:pPr>
        <w:pStyle w:val="Heading2"/>
        <w:rPr>
          <w:rFonts w:ascii="Times New Roman" w:hAnsi="Times New Roman" w:cs="Times New Roman"/>
          <w:sz w:val="28"/>
          <w:szCs w:val="28"/>
        </w:rPr>
      </w:pPr>
      <w:r w:rsidRPr="008F51A1">
        <w:rPr>
          <w:rFonts w:ascii="Times New Roman" w:hAnsi="Times New Roman" w:cs="Times New Roman"/>
          <w:sz w:val="28"/>
          <w:szCs w:val="28"/>
        </w:rPr>
        <w:t>7.2 Attendance and Marks Tampering</w:t>
      </w:r>
    </w:p>
    <w:p w14:paraId="20DF7DF8" w14:textId="77777777" w:rsidR="006C0A22" w:rsidRPr="008F51A1" w:rsidRDefault="00000000" w:rsidP="008F51A1">
      <w:pPr>
        <w:spacing w:before="80" w:after="80"/>
        <w:jc w:val="both"/>
        <w:rPr>
          <w:rFonts w:ascii="Times New Roman" w:hAnsi="Times New Roman" w:cs="Times New Roman"/>
          <w:sz w:val="24"/>
          <w:szCs w:val="24"/>
        </w:rPr>
      </w:pPr>
      <w:r w:rsidRPr="008F51A1">
        <w:rPr>
          <w:rFonts w:ascii="Times New Roman" w:hAnsi="Times New Roman" w:cs="Times New Roman"/>
          <w:sz w:val="24"/>
          <w:szCs w:val="24"/>
        </w:rPr>
        <w:t>With unauthorized access to the teacher portal, attendance records and student marks become vulnerable to modification. There are currently no audit logs to track changes, meaning that tampered data may go undetected. This has far-reaching consequences for academic fairness and institutional credibility.</w:t>
      </w:r>
    </w:p>
    <w:p w14:paraId="38F054A8" w14:textId="77777777" w:rsidR="006C0A22" w:rsidRDefault="006C0A22">
      <w:pPr>
        <w:spacing w:before="60" w:after="60"/>
      </w:pPr>
    </w:p>
    <w:p w14:paraId="76EC8865" w14:textId="77777777" w:rsidR="006C0A22" w:rsidRPr="008F51A1" w:rsidRDefault="00000000">
      <w:pPr>
        <w:pStyle w:val="Heading2"/>
        <w:rPr>
          <w:rFonts w:ascii="Times New Roman" w:hAnsi="Times New Roman" w:cs="Times New Roman"/>
          <w:sz w:val="28"/>
          <w:szCs w:val="28"/>
        </w:rPr>
      </w:pPr>
      <w:r w:rsidRPr="008F51A1">
        <w:rPr>
          <w:rFonts w:ascii="Times New Roman" w:hAnsi="Times New Roman" w:cs="Times New Roman"/>
          <w:sz w:val="28"/>
          <w:szCs w:val="28"/>
        </w:rPr>
        <w:t>7.3 Session Management Risks</w:t>
      </w:r>
    </w:p>
    <w:p w14:paraId="6B3982F3" w14:textId="77777777" w:rsidR="006C0A22" w:rsidRPr="008F51A1" w:rsidRDefault="00000000" w:rsidP="008F51A1">
      <w:pPr>
        <w:spacing w:before="80" w:after="80"/>
        <w:jc w:val="both"/>
        <w:rPr>
          <w:rFonts w:ascii="Times New Roman" w:hAnsi="Times New Roman" w:cs="Times New Roman"/>
          <w:sz w:val="24"/>
          <w:szCs w:val="24"/>
        </w:rPr>
      </w:pPr>
      <w:r w:rsidRPr="008F51A1">
        <w:rPr>
          <w:rFonts w:ascii="Times New Roman" w:hAnsi="Times New Roman" w:cs="Times New Roman"/>
          <w:sz w:val="24"/>
          <w:szCs w:val="24"/>
        </w:rPr>
        <w:t>The absence of automatic session timeout means that a user who forgets to log out on a shared machine leaves their account open for misuse. Session hijacking in this context does not require sophisticated tools — a simple browser refresh is sufficient. This risk is rated High given the widespread use of shared computers.</w:t>
      </w:r>
    </w:p>
    <w:p w14:paraId="186192A6" w14:textId="77777777" w:rsidR="006C0A22" w:rsidRDefault="006C0A22">
      <w:pPr>
        <w:spacing w:before="60" w:after="60"/>
      </w:pPr>
    </w:p>
    <w:p w14:paraId="4B4A63A2" w14:textId="77777777" w:rsidR="006C0A22" w:rsidRDefault="006C0A22">
      <w:pPr>
        <w:spacing w:before="60" w:after="60"/>
      </w:pPr>
    </w:p>
    <w:p w14:paraId="156802BC" w14:textId="77777777" w:rsidR="008F51A1" w:rsidRDefault="008F51A1">
      <w:pPr>
        <w:spacing w:before="60" w:after="60"/>
      </w:pPr>
    </w:p>
    <w:p w14:paraId="22D914BB" w14:textId="77777777" w:rsidR="008F51A1" w:rsidRDefault="008F51A1">
      <w:pPr>
        <w:spacing w:before="60" w:after="60"/>
      </w:pPr>
    </w:p>
    <w:p w14:paraId="11924B4F" w14:textId="77777777" w:rsidR="008F51A1" w:rsidRDefault="008F51A1">
      <w:pPr>
        <w:spacing w:before="60" w:after="60"/>
      </w:pPr>
    </w:p>
    <w:p w14:paraId="7FDD2A7E" w14:textId="77777777" w:rsidR="006C0A22" w:rsidRDefault="00000000">
      <w:pPr>
        <w:pStyle w:val="Heading1"/>
        <w:pBdr>
          <w:bottom w:val="single" w:sz="6" w:space="4" w:color="1E3A5F"/>
        </w:pBdr>
      </w:pPr>
      <w:r>
        <w:lastRenderedPageBreak/>
        <w:t>8. Recommendations</w:t>
      </w:r>
    </w:p>
    <w:p w14:paraId="3602A67B" w14:textId="7F573A21" w:rsidR="006C0A22" w:rsidRDefault="00000000" w:rsidP="008F51A1">
      <w:pPr>
        <w:spacing w:before="80" w:after="80"/>
      </w:pPr>
      <w:r>
        <w:t>Based on the risk analysis, the following security controls and improvements are strongly recommended:</w:t>
      </w:r>
    </w:p>
    <w:p w14:paraId="1EB97CD3" w14:textId="77777777" w:rsidR="006C0A22" w:rsidRPr="008F51A1" w:rsidRDefault="00000000">
      <w:pPr>
        <w:pStyle w:val="Heading2"/>
        <w:rPr>
          <w:rFonts w:ascii="Times New Roman" w:hAnsi="Times New Roman" w:cs="Times New Roman"/>
          <w:sz w:val="28"/>
          <w:szCs w:val="28"/>
        </w:rPr>
      </w:pPr>
      <w:r w:rsidRPr="008F51A1">
        <w:rPr>
          <w:rFonts w:ascii="Times New Roman" w:hAnsi="Times New Roman" w:cs="Times New Roman"/>
          <w:sz w:val="28"/>
          <w:szCs w:val="28"/>
        </w:rPr>
        <w:t>8.1 Implement Multi-Factor Authentication (MFA)</w:t>
      </w:r>
    </w:p>
    <w:p w14:paraId="254EC997" w14:textId="53F2B435" w:rsidR="006C0A22" w:rsidRPr="008F51A1" w:rsidRDefault="008F51A1" w:rsidP="008F51A1">
      <w:pPr>
        <w:spacing w:before="60" w:after="60"/>
        <w:jc w:val="both"/>
        <w:rPr>
          <w:rFonts w:ascii="Times New Roman" w:hAnsi="Times New Roman" w:cs="Times New Roman"/>
          <w:sz w:val="24"/>
          <w:szCs w:val="24"/>
        </w:rPr>
      </w:pPr>
      <w:r w:rsidRPr="008F51A1">
        <w:rPr>
          <w:rFonts w:ascii="Times New Roman" w:hAnsi="Times New Roman" w:cs="Times New Roman"/>
          <w:sz w:val="24"/>
          <w:szCs w:val="24"/>
        </w:rPr>
        <w:t>MFA adds an extra layer of security during login. Even if someone gets the password, they will still need another verification method, such as an OTP sent to a mobile device. This can greatly reduce unauthorized access.</w:t>
      </w:r>
    </w:p>
    <w:p w14:paraId="5A9866AB" w14:textId="77777777" w:rsidR="006C0A22" w:rsidRPr="008F51A1" w:rsidRDefault="00000000">
      <w:pPr>
        <w:pStyle w:val="Heading2"/>
        <w:rPr>
          <w:rFonts w:ascii="Times New Roman" w:hAnsi="Times New Roman" w:cs="Times New Roman"/>
          <w:sz w:val="28"/>
          <w:szCs w:val="28"/>
        </w:rPr>
      </w:pPr>
      <w:r w:rsidRPr="008F51A1">
        <w:rPr>
          <w:rFonts w:ascii="Times New Roman" w:hAnsi="Times New Roman" w:cs="Times New Roman"/>
          <w:sz w:val="28"/>
          <w:szCs w:val="28"/>
        </w:rPr>
        <w:t>8.2 Enforce a Strong Password Policy</w:t>
      </w:r>
    </w:p>
    <w:p w14:paraId="34AA59DB" w14:textId="77777777" w:rsidR="008F51A1" w:rsidRPr="008F51A1" w:rsidRDefault="008F51A1" w:rsidP="008F51A1">
      <w:pPr>
        <w:spacing w:before="60" w:after="60"/>
        <w:jc w:val="both"/>
        <w:rPr>
          <w:rFonts w:ascii="Times New Roman" w:hAnsi="Times New Roman" w:cs="Times New Roman"/>
          <w:sz w:val="24"/>
          <w:szCs w:val="24"/>
        </w:rPr>
      </w:pPr>
      <w:r w:rsidRPr="008F51A1">
        <w:rPr>
          <w:rFonts w:ascii="Times New Roman" w:hAnsi="Times New Roman" w:cs="Times New Roman"/>
          <w:sz w:val="24"/>
          <w:szCs w:val="24"/>
        </w:rPr>
        <w:t>Users should create strong passwords that are difficult to guess. Passwords should include:</w:t>
      </w:r>
    </w:p>
    <w:p w14:paraId="064608B9" w14:textId="77777777" w:rsidR="008F51A1" w:rsidRPr="008F51A1" w:rsidRDefault="008F51A1" w:rsidP="008F51A1">
      <w:pPr>
        <w:numPr>
          <w:ilvl w:val="0"/>
          <w:numId w:val="5"/>
        </w:numPr>
        <w:spacing w:before="60" w:after="60"/>
        <w:jc w:val="both"/>
        <w:rPr>
          <w:rFonts w:ascii="Times New Roman" w:hAnsi="Times New Roman" w:cs="Times New Roman"/>
          <w:sz w:val="24"/>
          <w:szCs w:val="24"/>
        </w:rPr>
      </w:pPr>
      <w:r w:rsidRPr="008F51A1">
        <w:rPr>
          <w:rFonts w:ascii="Times New Roman" w:hAnsi="Times New Roman" w:cs="Times New Roman"/>
          <w:sz w:val="24"/>
          <w:szCs w:val="24"/>
        </w:rPr>
        <w:t xml:space="preserve">Uppercase and lowercase letters </w:t>
      </w:r>
    </w:p>
    <w:p w14:paraId="47C94360" w14:textId="77777777" w:rsidR="008F51A1" w:rsidRPr="008F51A1" w:rsidRDefault="008F51A1" w:rsidP="008F51A1">
      <w:pPr>
        <w:numPr>
          <w:ilvl w:val="0"/>
          <w:numId w:val="5"/>
        </w:numPr>
        <w:spacing w:before="60" w:after="60"/>
        <w:jc w:val="both"/>
        <w:rPr>
          <w:rFonts w:ascii="Times New Roman" w:hAnsi="Times New Roman" w:cs="Times New Roman"/>
          <w:sz w:val="24"/>
          <w:szCs w:val="24"/>
        </w:rPr>
      </w:pPr>
      <w:r w:rsidRPr="008F51A1">
        <w:rPr>
          <w:rFonts w:ascii="Times New Roman" w:hAnsi="Times New Roman" w:cs="Times New Roman"/>
          <w:sz w:val="24"/>
          <w:szCs w:val="24"/>
        </w:rPr>
        <w:t xml:space="preserve">Numbers </w:t>
      </w:r>
    </w:p>
    <w:p w14:paraId="0F2A8D20" w14:textId="77777777" w:rsidR="008F51A1" w:rsidRPr="008F51A1" w:rsidRDefault="008F51A1" w:rsidP="008F51A1">
      <w:pPr>
        <w:numPr>
          <w:ilvl w:val="0"/>
          <w:numId w:val="5"/>
        </w:numPr>
        <w:spacing w:before="60" w:after="60"/>
        <w:jc w:val="both"/>
        <w:rPr>
          <w:rFonts w:ascii="Times New Roman" w:hAnsi="Times New Roman" w:cs="Times New Roman"/>
          <w:sz w:val="24"/>
          <w:szCs w:val="24"/>
        </w:rPr>
      </w:pPr>
      <w:r w:rsidRPr="008F51A1">
        <w:rPr>
          <w:rFonts w:ascii="Times New Roman" w:hAnsi="Times New Roman" w:cs="Times New Roman"/>
          <w:sz w:val="24"/>
          <w:szCs w:val="24"/>
        </w:rPr>
        <w:t xml:space="preserve">Special characters </w:t>
      </w:r>
    </w:p>
    <w:p w14:paraId="636C40D2" w14:textId="0F9C6EE6" w:rsidR="006C0A22" w:rsidRPr="008F51A1" w:rsidRDefault="008F51A1" w:rsidP="008F51A1">
      <w:pPr>
        <w:spacing w:before="60" w:after="60"/>
        <w:jc w:val="both"/>
        <w:rPr>
          <w:rFonts w:ascii="Times New Roman" w:hAnsi="Times New Roman" w:cs="Times New Roman"/>
          <w:sz w:val="24"/>
          <w:szCs w:val="24"/>
        </w:rPr>
      </w:pPr>
      <w:r w:rsidRPr="008F51A1">
        <w:rPr>
          <w:rFonts w:ascii="Times New Roman" w:hAnsi="Times New Roman" w:cs="Times New Roman"/>
          <w:sz w:val="24"/>
          <w:szCs w:val="24"/>
        </w:rPr>
        <w:t>Users should also change passwords regularly and avoid sharing them.</w:t>
      </w:r>
    </w:p>
    <w:p w14:paraId="4AFF9919" w14:textId="77777777" w:rsidR="006C0A22" w:rsidRPr="008F51A1" w:rsidRDefault="00000000">
      <w:pPr>
        <w:pStyle w:val="Heading2"/>
        <w:rPr>
          <w:rFonts w:ascii="Times New Roman" w:hAnsi="Times New Roman" w:cs="Times New Roman"/>
          <w:sz w:val="28"/>
          <w:szCs w:val="28"/>
        </w:rPr>
      </w:pPr>
      <w:r w:rsidRPr="008F51A1">
        <w:rPr>
          <w:rFonts w:ascii="Times New Roman" w:hAnsi="Times New Roman" w:cs="Times New Roman"/>
          <w:sz w:val="28"/>
          <w:szCs w:val="28"/>
        </w:rPr>
        <w:t>8.3 Configure Automatic Session Timeout</w:t>
      </w:r>
    </w:p>
    <w:p w14:paraId="22941D9E" w14:textId="024D813E" w:rsidR="006C0A22" w:rsidRPr="008F51A1" w:rsidRDefault="008F51A1" w:rsidP="008F51A1">
      <w:pPr>
        <w:spacing w:before="60" w:after="60"/>
        <w:jc w:val="both"/>
        <w:rPr>
          <w:rFonts w:ascii="Times New Roman" w:hAnsi="Times New Roman" w:cs="Times New Roman"/>
          <w:sz w:val="24"/>
          <w:szCs w:val="24"/>
        </w:rPr>
      </w:pPr>
      <w:r w:rsidRPr="008F51A1">
        <w:rPr>
          <w:rFonts w:ascii="Times New Roman" w:hAnsi="Times New Roman" w:cs="Times New Roman"/>
          <w:sz w:val="24"/>
          <w:szCs w:val="24"/>
        </w:rPr>
        <w:t>The portal should automatically log out users after a period of inactivity. This prevents others from accessing accounts left open on shared computers.</w:t>
      </w:r>
    </w:p>
    <w:p w14:paraId="2741011B" w14:textId="77777777" w:rsidR="006C0A22" w:rsidRPr="008F51A1" w:rsidRDefault="00000000">
      <w:pPr>
        <w:pStyle w:val="Heading2"/>
        <w:rPr>
          <w:rFonts w:ascii="Times New Roman" w:hAnsi="Times New Roman" w:cs="Times New Roman"/>
          <w:sz w:val="28"/>
          <w:szCs w:val="28"/>
        </w:rPr>
      </w:pPr>
      <w:r w:rsidRPr="008F51A1">
        <w:rPr>
          <w:rFonts w:ascii="Times New Roman" w:hAnsi="Times New Roman" w:cs="Times New Roman"/>
          <w:sz w:val="28"/>
          <w:szCs w:val="28"/>
        </w:rPr>
        <w:t>8.4 Implement Audit Logs</w:t>
      </w:r>
    </w:p>
    <w:p w14:paraId="43353691" w14:textId="77777777" w:rsidR="008F51A1" w:rsidRPr="008F51A1" w:rsidRDefault="008F51A1" w:rsidP="008F51A1">
      <w:pPr>
        <w:spacing w:before="60" w:after="60"/>
        <w:jc w:val="both"/>
        <w:rPr>
          <w:rFonts w:ascii="Times New Roman" w:hAnsi="Times New Roman" w:cs="Times New Roman"/>
          <w:sz w:val="24"/>
          <w:szCs w:val="24"/>
        </w:rPr>
      </w:pPr>
      <w:r w:rsidRPr="008F51A1">
        <w:rPr>
          <w:rFonts w:ascii="Times New Roman" w:hAnsi="Times New Roman" w:cs="Times New Roman"/>
          <w:sz w:val="24"/>
          <w:szCs w:val="24"/>
        </w:rPr>
        <w:t>The system should record important activities such as:</w:t>
      </w:r>
    </w:p>
    <w:p w14:paraId="6B7B3CED" w14:textId="77777777" w:rsidR="008F51A1" w:rsidRPr="008F51A1" w:rsidRDefault="008F51A1" w:rsidP="008F51A1">
      <w:pPr>
        <w:numPr>
          <w:ilvl w:val="0"/>
          <w:numId w:val="6"/>
        </w:numPr>
        <w:spacing w:before="60" w:after="60"/>
        <w:jc w:val="both"/>
        <w:rPr>
          <w:rFonts w:ascii="Times New Roman" w:hAnsi="Times New Roman" w:cs="Times New Roman"/>
          <w:sz w:val="24"/>
          <w:szCs w:val="24"/>
        </w:rPr>
      </w:pPr>
      <w:r w:rsidRPr="008F51A1">
        <w:rPr>
          <w:rFonts w:ascii="Times New Roman" w:hAnsi="Times New Roman" w:cs="Times New Roman"/>
          <w:sz w:val="24"/>
          <w:szCs w:val="24"/>
        </w:rPr>
        <w:t xml:space="preserve">Login attempts </w:t>
      </w:r>
    </w:p>
    <w:p w14:paraId="71DD51A5" w14:textId="77777777" w:rsidR="008F51A1" w:rsidRPr="008F51A1" w:rsidRDefault="008F51A1" w:rsidP="008F51A1">
      <w:pPr>
        <w:numPr>
          <w:ilvl w:val="0"/>
          <w:numId w:val="6"/>
        </w:numPr>
        <w:spacing w:before="60" w:after="60"/>
        <w:jc w:val="both"/>
        <w:rPr>
          <w:rFonts w:ascii="Times New Roman" w:hAnsi="Times New Roman" w:cs="Times New Roman"/>
          <w:sz w:val="24"/>
          <w:szCs w:val="24"/>
        </w:rPr>
      </w:pPr>
      <w:r w:rsidRPr="008F51A1">
        <w:rPr>
          <w:rFonts w:ascii="Times New Roman" w:hAnsi="Times New Roman" w:cs="Times New Roman"/>
          <w:sz w:val="24"/>
          <w:szCs w:val="24"/>
        </w:rPr>
        <w:t xml:space="preserve">Attendance modifications </w:t>
      </w:r>
    </w:p>
    <w:p w14:paraId="52922964" w14:textId="77777777" w:rsidR="008F51A1" w:rsidRPr="008F51A1" w:rsidRDefault="008F51A1" w:rsidP="008F51A1">
      <w:pPr>
        <w:numPr>
          <w:ilvl w:val="0"/>
          <w:numId w:val="6"/>
        </w:numPr>
        <w:spacing w:before="60" w:after="60"/>
        <w:jc w:val="both"/>
        <w:rPr>
          <w:rFonts w:ascii="Times New Roman" w:hAnsi="Times New Roman" w:cs="Times New Roman"/>
          <w:sz w:val="24"/>
          <w:szCs w:val="24"/>
        </w:rPr>
      </w:pPr>
      <w:r w:rsidRPr="008F51A1">
        <w:rPr>
          <w:rFonts w:ascii="Times New Roman" w:hAnsi="Times New Roman" w:cs="Times New Roman"/>
          <w:sz w:val="24"/>
          <w:szCs w:val="24"/>
        </w:rPr>
        <w:t xml:space="preserve">Marks updates </w:t>
      </w:r>
    </w:p>
    <w:p w14:paraId="4C4AC44F" w14:textId="77777777" w:rsidR="008F51A1" w:rsidRPr="008F51A1" w:rsidRDefault="008F51A1" w:rsidP="008F51A1">
      <w:pPr>
        <w:spacing w:before="60" w:after="60"/>
        <w:jc w:val="both"/>
        <w:rPr>
          <w:rFonts w:ascii="Times New Roman" w:hAnsi="Times New Roman" w:cs="Times New Roman"/>
          <w:sz w:val="24"/>
          <w:szCs w:val="24"/>
        </w:rPr>
      </w:pPr>
      <w:r w:rsidRPr="008F51A1">
        <w:rPr>
          <w:rFonts w:ascii="Times New Roman" w:hAnsi="Times New Roman" w:cs="Times New Roman"/>
          <w:sz w:val="24"/>
          <w:szCs w:val="24"/>
        </w:rPr>
        <w:t>Audit logs help track suspicious activities and improve accountability.</w:t>
      </w:r>
    </w:p>
    <w:p w14:paraId="624FBE1E" w14:textId="77777777" w:rsidR="006C0A22" w:rsidRDefault="006C0A22">
      <w:pPr>
        <w:spacing w:before="60" w:after="60"/>
      </w:pPr>
    </w:p>
    <w:p w14:paraId="283D62EF" w14:textId="60D9AD96" w:rsidR="006C0A22" w:rsidRPr="008F51A1" w:rsidRDefault="00000000">
      <w:pPr>
        <w:pStyle w:val="Heading2"/>
        <w:rPr>
          <w:rFonts w:ascii="Times New Roman" w:hAnsi="Times New Roman" w:cs="Times New Roman"/>
          <w:sz w:val="28"/>
          <w:szCs w:val="28"/>
        </w:rPr>
      </w:pPr>
      <w:r w:rsidRPr="008F51A1">
        <w:rPr>
          <w:rFonts w:ascii="Times New Roman" w:hAnsi="Times New Roman" w:cs="Times New Roman"/>
          <w:sz w:val="28"/>
          <w:szCs w:val="28"/>
        </w:rPr>
        <w:t>8.</w:t>
      </w:r>
      <w:r w:rsidR="008F51A1" w:rsidRPr="008F51A1">
        <w:rPr>
          <w:rFonts w:ascii="Times New Roman" w:hAnsi="Times New Roman" w:cs="Times New Roman"/>
          <w:sz w:val="28"/>
          <w:szCs w:val="28"/>
        </w:rPr>
        <w:t>5</w:t>
      </w:r>
      <w:r w:rsidRPr="008F51A1">
        <w:rPr>
          <w:rFonts w:ascii="Times New Roman" w:hAnsi="Times New Roman" w:cs="Times New Roman"/>
          <w:sz w:val="28"/>
          <w:szCs w:val="28"/>
        </w:rPr>
        <w:t xml:space="preserve"> Disable Password Saving in Shared Browsers</w:t>
      </w:r>
    </w:p>
    <w:p w14:paraId="3C5FA225" w14:textId="3CC60486" w:rsidR="006C0A22" w:rsidRPr="008F51A1" w:rsidRDefault="008F51A1" w:rsidP="008F51A1">
      <w:pPr>
        <w:spacing w:before="60" w:after="60"/>
        <w:jc w:val="both"/>
        <w:rPr>
          <w:rFonts w:ascii="Times New Roman" w:hAnsi="Times New Roman" w:cs="Times New Roman"/>
          <w:sz w:val="24"/>
          <w:szCs w:val="24"/>
        </w:rPr>
      </w:pPr>
      <w:r w:rsidRPr="008F51A1">
        <w:rPr>
          <w:rFonts w:ascii="Times New Roman" w:hAnsi="Times New Roman" w:cs="Times New Roman"/>
          <w:sz w:val="24"/>
          <w:szCs w:val="24"/>
        </w:rPr>
        <w:t>Browsers on institutional shared systems should not allow password saving or auto-login features. This reduces the risk of credential exposure.</w:t>
      </w:r>
    </w:p>
    <w:p w14:paraId="3BDC48A6" w14:textId="09229AE1" w:rsidR="006C0A22" w:rsidRPr="008F51A1" w:rsidRDefault="00000000">
      <w:pPr>
        <w:pStyle w:val="Heading2"/>
        <w:rPr>
          <w:rFonts w:ascii="Times New Roman" w:hAnsi="Times New Roman" w:cs="Times New Roman"/>
          <w:sz w:val="28"/>
          <w:szCs w:val="28"/>
        </w:rPr>
      </w:pPr>
      <w:r w:rsidRPr="008F51A1">
        <w:rPr>
          <w:rFonts w:ascii="Times New Roman" w:hAnsi="Times New Roman" w:cs="Times New Roman"/>
          <w:sz w:val="28"/>
          <w:szCs w:val="28"/>
        </w:rPr>
        <w:t>8.</w:t>
      </w:r>
      <w:r w:rsidR="008F51A1" w:rsidRPr="008F51A1">
        <w:rPr>
          <w:rFonts w:ascii="Times New Roman" w:hAnsi="Times New Roman" w:cs="Times New Roman"/>
          <w:sz w:val="28"/>
          <w:szCs w:val="28"/>
        </w:rPr>
        <w:t>6</w:t>
      </w:r>
      <w:r w:rsidRPr="008F51A1">
        <w:rPr>
          <w:rFonts w:ascii="Times New Roman" w:hAnsi="Times New Roman" w:cs="Times New Roman"/>
          <w:sz w:val="28"/>
          <w:szCs w:val="28"/>
        </w:rPr>
        <w:t xml:space="preserve"> Security Awareness Training</w:t>
      </w:r>
    </w:p>
    <w:p w14:paraId="3F6A1E9E" w14:textId="77777777" w:rsidR="008F51A1" w:rsidRPr="008F51A1" w:rsidRDefault="008F51A1" w:rsidP="008F51A1">
      <w:pPr>
        <w:spacing w:before="60" w:after="60"/>
        <w:jc w:val="both"/>
        <w:rPr>
          <w:rFonts w:ascii="Times New Roman" w:hAnsi="Times New Roman" w:cs="Times New Roman"/>
          <w:sz w:val="24"/>
          <w:szCs w:val="24"/>
        </w:rPr>
      </w:pPr>
      <w:r w:rsidRPr="008F51A1">
        <w:rPr>
          <w:rFonts w:ascii="Times New Roman" w:hAnsi="Times New Roman" w:cs="Times New Roman"/>
          <w:sz w:val="24"/>
          <w:szCs w:val="24"/>
        </w:rPr>
        <w:t>Teachers and staff should be educated about:</w:t>
      </w:r>
    </w:p>
    <w:p w14:paraId="65257554" w14:textId="77777777" w:rsidR="008F51A1" w:rsidRPr="008F51A1" w:rsidRDefault="008F51A1" w:rsidP="008F51A1">
      <w:pPr>
        <w:numPr>
          <w:ilvl w:val="0"/>
          <w:numId w:val="7"/>
        </w:numPr>
        <w:spacing w:before="60" w:after="60"/>
        <w:jc w:val="both"/>
        <w:rPr>
          <w:rFonts w:ascii="Times New Roman" w:hAnsi="Times New Roman" w:cs="Times New Roman"/>
          <w:sz w:val="24"/>
          <w:szCs w:val="24"/>
        </w:rPr>
      </w:pPr>
      <w:r w:rsidRPr="008F51A1">
        <w:rPr>
          <w:rFonts w:ascii="Times New Roman" w:hAnsi="Times New Roman" w:cs="Times New Roman"/>
          <w:sz w:val="24"/>
          <w:szCs w:val="24"/>
        </w:rPr>
        <w:t xml:space="preserve">Risks of saving passwords </w:t>
      </w:r>
    </w:p>
    <w:p w14:paraId="691300DD" w14:textId="77777777" w:rsidR="008F51A1" w:rsidRPr="008F51A1" w:rsidRDefault="008F51A1" w:rsidP="008F51A1">
      <w:pPr>
        <w:numPr>
          <w:ilvl w:val="0"/>
          <w:numId w:val="7"/>
        </w:numPr>
        <w:spacing w:before="60" w:after="60"/>
        <w:jc w:val="both"/>
        <w:rPr>
          <w:rFonts w:ascii="Times New Roman" w:hAnsi="Times New Roman" w:cs="Times New Roman"/>
          <w:sz w:val="24"/>
          <w:szCs w:val="24"/>
        </w:rPr>
      </w:pPr>
      <w:r w:rsidRPr="008F51A1">
        <w:rPr>
          <w:rFonts w:ascii="Times New Roman" w:hAnsi="Times New Roman" w:cs="Times New Roman"/>
          <w:sz w:val="24"/>
          <w:szCs w:val="24"/>
        </w:rPr>
        <w:t xml:space="preserve">Safe login practices </w:t>
      </w:r>
    </w:p>
    <w:p w14:paraId="191506F6" w14:textId="77777777" w:rsidR="008F51A1" w:rsidRPr="008F51A1" w:rsidRDefault="008F51A1" w:rsidP="008F51A1">
      <w:pPr>
        <w:numPr>
          <w:ilvl w:val="0"/>
          <w:numId w:val="7"/>
        </w:numPr>
        <w:spacing w:before="60" w:after="60"/>
        <w:jc w:val="both"/>
        <w:rPr>
          <w:rFonts w:ascii="Times New Roman" w:hAnsi="Times New Roman" w:cs="Times New Roman"/>
          <w:sz w:val="24"/>
          <w:szCs w:val="24"/>
        </w:rPr>
      </w:pPr>
      <w:r w:rsidRPr="008F51A1">
        <w:rPr>
          <w:rFonts w:ascii="Times New Roman" w:hAnsi="Times New Roman" w:cs="Times New Roman"/>
          <w:sz w:val="24"/>
          <w:szCs w:val="24"/>
        </w:rPr>
        <w:t xml:space="preserve">Importance of protecting accounts </w:t>
      </w:r>
    </w:p>
    <w:p w14:paraId="56B8DBB0" w14:textId="77777777" w:rsidR="008F51A1" w:rsidRPr="008F51A1" w:rsidRDefault="008F51A1" w:rsidP="008F51A1">
      <w:pPr>
        <w:spacing w:before="60" w:after="60"/>
        <w:jc w:val="both"/>
        <w:rPr>
          <w:rFonts w:ascii="Times New Roman" w:hAnsi="Times New Roman" w:cs="Times New Roman"/>
          <w:sz w:val="24"/>
          <w:szCs w:val="24"/>
        </w:rPr>
      </w:pPr>
      <w:r w:rsidRPr="008F51A1">
        <w:rPr>
          <w:rFonts w:ascii="Times New Roman" w:hAnsi="Times New Roman" w:cs="Times New Roman"/>
          <w:sz w:val="24"/>
          <w:szCs w:val="24"/>
        </w:rPr>
        <w:t>Awareness training can help reduce human-related security mistakes.</w:t>
      </w:r>
    </w:p>
    <w:p w14:paraId="679418BC" w14:textId="77777777" w:rsidR="006C0A22" w:rsidRDefault="006C0A22">
      <w:pPr>
        <w:spacing w:before="60" w:after="60"/>
      </w:pPr>
    </w:p>
    <w:p w14:paraId="04228BE9" w14:textId="77777777" w:rsidR="008F51A1" w:rsidRDefault="008F51A1">
      <w:pPr>
        <w:spacing w:before="60" w:after="60"/>
      </w:pPr>
    </w:p>
    <w:p w14:paraId="3785E15A" w14:textId="77777777" w:rsidR="006C0A22" w:rsidRPr="008F51A1" w:rsidRDefault="00000000">
      <w:pPr>
        <w:pStyle w:val="Heading1"/>
        <w:pBdr>
          <w:bottom w:val="single" w:sz="6" w:space="4" w:color="1E3A5F"/>
        </w:pBdr>
        <w:rPr>
          <w:rFonts w:ascii="Times New Roman" w:hAnsi="Times New Roman" w:cs="Times New Roman"/>
        </w:rPr>
      </w:pPr>
      <w:r w:rsidRPr="008F51A1">
        <w:rPr>
          <w:rFonts w:ascii="Times New Roman" w:hAnsi="Times New Roman" w:cs="Times New Roman"/>
        </w:rPr>
        <w:lastRenderedPageBreak/>
        <w:t>9. Conclusion</w:t>
      </w:r>
    </w:p>
    <w:p w14:paraId="72D15D7D" w14:textId="77777777" w:rsidR="008F51A1" w:rsidRPr="008F51A1" w:rsidRDefault="008F51A1" w:rsidP="008F51A1">
      <w:pPr>
        <w:spacing w:before="60" w:after="60"/>
        <w:jc w:val="both"/>
        <w:rPr>
          <w:rFonts w:ascii="Times New Roman" w:hAnsi="Times New Roman" w:cs="Times New Roman"/>
          <w:sz w:val="24"/>
          <w:szCs w:val="24"/>
        </w:rPr>
      </w:pPr>
      <w:r w:rsidRPr="008F51A1">
        <w:rPr>
          <w:rFonts w:ascii="Times New Roman" w:hAnsi="Times New Roman" w:cs="Times New Roman"/>
          <w:sz w:val="24"/>
          <w:szCs w:val="24"/>
        </w:rPr>
        <w:t>This assessment identified several security risks in the DHI Academic Portal, mainly related to shared computer usage, saved passwords, and the absence of Multi-Factor Authentication (MFA).</w:t>
      </w:r>
    </w:p>
    <w:p w14:paraId="64FC66F0" w14:textId="77777777" w:rsidR="008F51A1" w:rsidRPr="008F51A1" w:rsidRDefault="008F51A1" w:rsidP="008F51A1">
      <w:pPr>
        <w:spacing w:before="60" w:after="60"/>
        <w:jc w:val="both"/>
        <w:rPr>
          <w:rFonts w:ascii="Times New Roman" w:hAnsi="Times New Roman" w:cs="Times New Roman"/>
          <w:sz w:val="24"/>
          <w:szCs w:val="24"/>
        </w:rPr>
      </w:pPr>
      <w:r w:rsidRPr="008F51A1">
        <w:rPr>
          <w:rFonts w:ascii="Times New Roman" w:hAnsi="Times New Roman" w:cs="Times New Roman"/>
          <w:sz w:val="24"/>
          <w:szCs w:val="24"/>
        </w:rPr>
        <w:t>These weaknesses increase the possibility of unauthorized access to teacher accounts, which may result in attendance manipulation, marks tampering, and exposure of sensitive academic information.</w:t>
      </w:r>
    </w:p>
    <w:p w14:paraId="4205FFFF" w14:textId="77777777" w:rsidR="008F51A1" w:rsidRPr="008F51A1" w:rsidRDefault="008F51A1" w:rsidP="008F51A1">
      <w:pPr>
        <w:spacing w:before="60" w:after="60"/>
        <w:jc w:val="both"/>
        <w:rPr>
          <w:rFonts w:ascii="Times New Roman" w:hAnsi="Times New Roman" w:cs="Times New Roman"/>
          <w:sz w:val="24"/>
          <w:szCs w:val="24"/>
        </w:rPr>
      </w:pPr>
      <w:r w:rsidRPr="008F51A1">
        <w:rPr>
          <w:rFonts w:ascii="Times New Roman" w:hAnsi="Times New Roman" w:cs="Times New Roman"/>
          <w:sz w:val="24"/>
          <w:szCs w:val="24"/>
        </w:rPr>
        <w:t>By implementing recommended security controls such as MFA, strong password policies, session timeouts, audit logging, and user awareness training, the institution can significantly improve the security of the portal and protect academic data from misuse.</w:t>
      </w:r>
    </w:p>
    <w:p w14:paraId="7B3AA84F" w14:textId="77777777" w:rsidR="008F51A1" w:rsidRPr="008F51A1" w:rsidRDefault="008F51A1" w:rsidP="008F51A1">
      <w:pPr>
        <w:spacing w:before="60" w:after="60"/>
        <w:jc w:val="both"/>
      </w:pPr>
      <w:r w:rsidRPr="008F51A1">
        <w:rPr>
          <w:rFonts w:ascii="Times New Roman" w:hAnsi="Times New Roman" w:cs="Times New Roman"/>
          <w:sz w:val="24"/>
          <w:szCs w:val="24"/>
        </w:rPr>
        <w:t>Improving access control and authentication mechanisms will help maintain the integrity, reliability, and trustworthiness of the academic system</w:t>
      </w:r>
      <w:r w:rsidRPr="008F51A1">
        <w:t>.</w:t>
      </w:r>
    </w:p>
    <w:p w14:paraId="0D3005B4" w14:textId="77777777" w:rsidR="006C0A22" w:rsidRDefault="006C0A22">
      <w:pPr>
        <w:spacing w:before="60" w:after="60"/>
      </w:pPr>
    </w:p>
    <w:p w14:paraId="06578570" w14:textId="43AFD58A" w:rsidR="006C0A22" w:rsidRDefault="006C0A22">
      <w:pPr>
        <w:pBdr>
          <w:top w:val="single" w:sz="4" w:space="4" w:color="1E3A5F"/>
        </w:pBdr>
        <w:spacing w:before="400"/>
        <w:jc w:val="center"/>
      </w:pPr>
    </w:p>
    <w:sectPr w:rsidR="006C0A2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DF99A" w14:textId="77777777" w:rsidR="00C823B0" w:rsidRDefault="00C823B0">
      <w:r>
        <w:separator/>
      </w:r>
    </w:p>
  </w:endnote>
  <w:endnote w:type="continuationSeparator" w:id="0">
    <w:p w14:paraId="20A6F77F" w14:textId="77777777" w:rsidR="00C823B0" w:rsidRDefault="00C823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5678894"/>
      <w:docPartObj>
        <w:docPartGallery w:val="Page Numbers (Bottom of Page)"/>
        <w:docPartUnique/>
      </w:docPartObj>
    </w:sdtPr>
    <w:sdtContent>
      <w:p w14:paraId="78546B90" w14:textId="51EA2712" w:rsidR="008778FA" w:rsidRDefault="008778FA">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DBB020C" w14:textId="1C6F63CD" w:rsidR="006C0A22" w:rsidRDefault="006C0A22">
    <w:pPr>
      <w:pBdr>
        <w:top w:val="single" w:sz="4" w:space="4" w:color="CCCCCC"/>
      </w:pBdr>
      <w:tabs>
        <w:tab w:val="right" w:pos="902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F3AF8" w14:textId="77777777" w:rsidR="00C823B0" w:rsidRDefault="00C823B0">
      <w:r>
        <w:separator/>
      </w:r>
    </w:p>
  </w:footnote>
  <w:footnote w:type="continuationSeparator" w:id="0">
    <w:p w14:paraId="7670DCD7" w14:textId="77777777" w:rsidR="00C823B0" w:rsidRDefault="00C823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E3668" w14:textId="4C1A04DA" w:rsidR="008778FA" w:rsidRPr="008778FA" w:rsidRDefault="00000000">
    <w:pPr>
      <w:pBdr>
        <w:bottom w:val="single" w:sz="4" w:space="4" w:color="1E3A5F"/>
      </w:pBdr>
      <w:rPr>
        <w:i/>
        <w:iCs/>
        <w:color w:val="888888"/>
        <w:sz w:val="18"/>
        <w:szCs w:val="18"/>
      </w:rPr>
    </w:pPr>
    <w:r>
      <w:rPr>
        <w:b/>
        <w:bCs/>
        <w:color w:val="1E3A5F"/>
        <w:sz w:val="18"/>
        <w:szCs w:val="18"/>
      </w:rPr>
      <w:t>Risk Assessment Report — DHI Academic Portal</w:t>
    </w:r>
    <w:r>
      <w:rPr>
        <w:i/>
        <w:iCs/>
        <w:color w:val="888888"/>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96E68"/>
    <w:multiLevelType w:val="multilevel"/>
    <w:tmpl w:val="BCFC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772C29"/>
    <w:multiLevelType w:val="multilevel"/>
    <w:tmpl w:val="C9E8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FF14DE"/>
    <w:multiLevelType w:val="hybridMultilevel"/>
    <w:tmpl w:val="96ACD3E8"/>
    <w:lvl w:ilvl="0" w:tplc="189A1EEE">
      <w:start w:val="1"/>
      <w:numFmt w:val="bullet"/>
      <w:lvlText w:val="●"/>
      <w:lvlJc w:val="left"/>
      <w:pPr>
        <w:ind w:left="720" w:hanging="360"/>
      </w:pPr>
    </w:lvl>
    <w:lvl w:ilvl="1" w:tplc="F864962A">
      <w:start w:val="1"/>
      <w:numFmt w:val="bullet"/>
      <w:lvlText w:val="○"/>
      <w:lvlJc w:val="left"/>
      <w:pPr>
        <w:ind w:left="1440" w:hanging="360"/>
      </w:pPr>
    </w:lvl>
    <w:lvl w:ilvl="2" w:tplc="3026A216">
      <w:start w:val="1"/>
      <w:numFmt w:val="bullet"/>
      <w:lvlText w:val="■"/>
      <w:lvlJc w:val="left"/>
      <w:pPr>
        <w:ind w:left="2160" w:hanging="360"/>
      </w:pPr>
    </w:lvl>
    <w:lvl w:ilvl="3" w:tplc="9D8EE1F4">
      <w:start w:val="1"/>
      <w:numFmt w:val="bullet"/>
      <w:lvlText w:val="●"/>
      <w:lvlJc w:val="left"/>
      <w:pPr>
        <w:ind w:left="2880" w:hanging="360"/>
      </w:pPr>
    </w:lvl>
    <w:lvl w:ilvl="4" w:tplc="CC3C9EE4">
      <w:start w:val="1"/>
      <w:numFmt w:val="bullet"/>
      <w:lvlText w:val="○"/>
      <w:lvlJc w:val="left"/>
      <w:pPr>
        <w:ind w:left="3600" w:hanging="360"/>
      </w:pPr>
    </w:lvl>
    <w:lvl w:ilvl="5" w:tplc="3FCC0000">
      <w:start w:val="1"/>
      <w:numFmt w:val="bullet"/>
      <w:lvlText w:val="■"/>
      <w:lvlJc w:val="left"/>
      <w:pPr>
        <w:ind w:left="4320" w:hanging="360"/>
      </w:pPr>
    </w:lvl>
    <w:lvl w:ilvl="6" w:tplc="45FAE676">
      <w:start w:val="1"/>
      <w:numFmt w:val="bullet"/>
      <w:lvlText w:val="●"/>
      <w:lvlJc w:val="left"/>
      <w:pPr>
        <w:ind w:left="5040" w:hanging="360"/>
      </w:pPr>
    </w:lvl>
    <w:lvl w:ilvl="7" w:tplc="EDF8C2D6">
      <w:start w:val="1"/>
      <w:numFmt w:val="bullet"/>
      <w:lvlText w:val="●"/>
      <w:lvlJc w:val="left"/>
      <w:pPr>
        <w:ind w:left="5760" w:hanging="360"/>
      </w:pPr>
    </w:lvl>
    <w:lvl w:ilvl="8" w:tplc="48F06F8C">
      <w:start w:val="1"/>
      <w:numFmt w:val="bullet"/>
      <w:lvlText w:val="●"/>
      <w:lvlJc w:val="left"/>
      <w:pPr>
        <w:ind w:left="6480" w:hanging="360"/>
      </w:pPr>
    </w:lvl>
  </w:abstractNum>
  <w:abstractNum w:abstractNumId="3" w15:restartNumberingAfterBreak="0">
    <w:nsid w:val="3BFD12D0"/>
    <w:multiLevelType w:val="multilevel"/>
    <w:tmpl w:val="EAB2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F90B0A"/>
    <w:multiLevelType w:val="multilevel"/>
    <w:tmpl w:val="4FD87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4439B8"/>
    <w:multiLevelType w:val="hybridMultilevel"/>
    <w:tmpl w:val="0DD051C4"/>
    <w:lvl w:ilvl="0" w:tplc="5C406134">
      <w:start w:val="1"/>
      <w:numFmt w:val="bullet"/>
      <w:lvlText w:val="•"/>
      <w:lvlJc w:val="left"/>
      <w:pPr>
        <w:ind w:left="720" w:hanging="360"/>
      </w:pPr>
    </w:lvl>
    <w:lvl w:ilvl="1" w:tplc="7DD6FD84">
      <w:numFmt w:val="decimal"/>
      <w:lvlText w:val=""/>
      <w:lvlJc w:val="left"/>
    </w:lvl>
    <w:lvl w:ilvl="2" w:tplc="4B1E0C76">
      <w:numFmt w:val="decimal"/>
      <w:lvlText w:val=""/>
      <w:lvlJc w:val="left"/>
    </w:lvl>
    <w:lvl w:ilvl="3" w:tplc="687603E4">
      <w:numFmt w:val="decimal"/>
      <w:lvlText w:val=""/>
      <w:lvlJc w:val="left"/>
    </w:lvl>
    <w:lvl w:ilvl="4" w:tplc="BB24D14A">
      <w:numFmt w:val="decimal"/>
      <w:lvlText w:val=""/>
      <w:lvlJc w:val="left"/>
    </w:lvl>
    <w:lvl w:ilvl="5" w:tplc="923EC0EE">
      <w:numFmt w:val="decimal"/>
      <w:lvlText w:val=""/>
      <w:lvlJc w:val="left"/>
    </w:lvl>
    <w:lvl w:ilvl="6" w:tplc="F2CE5E64">
      <w:numFmt w:val="decimal"/>
      <w:lvlText w:val=""/>
      <w:lvlJc w:val="left"/>
    </w:lvl>
    <w:lvl w:ilvl="7" w:tplc="9E746DAA">
      <w:numFmt w:val="decimal"/>
      <w:lvlText w:val=""/>
      <w:lvlJc w:val="left"/>
    </w:lvl>
    <w:lvl w:ilvl="8" w:tplc="70026972">
      <w:numFmt w:val="decimal"/>
      <w:lvlText w:val=""/>
      <w:lvlJc w:val="left"/>
    </w:lvl>
  </w:abstractNum>
  <w:abstractNum w:abstractNumId="6" w15:restartNumberingAfterBreak="0">
    <w:nsid w:val="6EC00A1E"/>
    <w:multiLevelType w:val="multilevel"/>
    <w:tmpl w:val="C02C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0602663">
    <w:abstractNumId w:val="2"/>
    <w:lvlOverride w:ilvl="0">
      <w:startOverride w:val="1"/>
    </w:lvlOverride>
  </w:num>
  <w:num w:numId="2" w16cid:durableId="224613170">
    <w:abstractNumId w:val="5"/>
    <w:lvlOverride w:ilvl="0">
      <w:startOverride w:val="1"/>
    </w:lvlOverride>
  </w:num>
  <w:num w:numId="3" w16cid:durableId="1390420060">
    <w:abstractNumId w:val="4"/>
  </w:num>
  <w:num w:numId="4" w16cid:durableId="987053592">
    <w:abstractNumId w:val="3"/>
  </w:num>
  <w:num w:numId="5" w16cid:durableId="863403494">
    <w:abstractNumId w:val="1"/>
  </w:num>
  <w:num w:numId="6" w16cid:durableId="1408530951">
    <w:abstractNumId w:val="0"/>
  </w:num>
  <w:num w:numId="7" w16cid:durableId="296968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0A22"/>
    <w:rsid w:val="004344DF"/>
    <w:rsid w:val="006C0A22"/>
    <w:rsid w:val="008778FA"/>
    <w:rsid w:val="008E11C2"/>
    <w:rsid w:val="008F51A1"/>
    <w:rsid w:val="00AF0539"/>
    <w:rsid w:val="00B36E5C"/>
    <w:rsid w:val="00C823B0"/>
    <w:rsid w:val="00D715FD"/>
    <w:rsid w:val="00E779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F45B4"/>
  <w15:docId w15:val="{1126EBB7-0232-4067-98C7-D4AA3C27D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E3A5F"/>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8E11C2"/>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8778FA"/>
    <w:pPr>
      <w:tabs>
        <w:tab w:val="center" w:pos="4513"/>
        <w:tab w:val="right" w:pos="9026"/>
      </w:tabs>
    </w:pPr>
  </w:style>
  <w:style w:type="character" w:customStyle="1" w:styleId="HeaderChar">
    <w:name w:val="Header Char"/>
    <w:basedOn w:val="DefaultParagraphFont"/>
    <w:link w:val="Header"/>
    <w:uiPriority w:val="99"/>
    <w:rsid w:val="008778FA"/>
  </w:style>
  <w:style w:type="paragraph" w:styleId="Footer">
    <w:name w:val="footer"/>
    <w:basedOn w:val="Normal"/>
    <w:link w:val="FooterChar"/>
    <w:uiPriority w:val="99"/>
    <w:unhideWhenUsed/>
    <w:rsid w:val="008778FA"/>
    <w:pPr>
      <w:tabs>
        <w:tab w:val="center" w:pos="4513"/>
        <w:tab w:val="right" w:pos="9026"/>
      </w:tabs>
    </w:pPr>
  </w:style>
  <w:style w:type="character" w:customStyle="1" w:styleId="FooterChar">
    <w:name w:val="Footer Char"/>
    <w:basedOn w:val="DefaultParagraphFont"/>
    <w:link w:val="Footer"/>
    <w:uiPriority w:val="99"/>
    <w:rsid w:val="008778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7</Pages>
  <Words>1273</Words>
  <Characters>7258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mohammedjazeel73@gmail.com</cp:lastModifiedBy>
  <cp:revision>3</cp:revision>
  <dcterms:created xsi:type="dcterms:W3CDTF">2026-05-20T04:38:00Z</dcterms:created>
  <dcterms:modified xsi:type="dcterms:W3CDTF">2026-05-20T05:54:00Z</dcterms:modified>
</cp:coreProperties>
</file>