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2004" w14:textId="77777777" w:rsidR="00F4493D" w:rsidRDefault="00000000">
      <w:pPr>
        <w:spacing w:after="100"/>
        <w:jc w:val="center"/>
      </w:pPr>
      <w:r>
        <w:rPr>
          <w:rFonts w:ascii="Calibri" w:eastAsia="Calibri" w:hAnsi="Calibri" w:cs="Calibri"/>
          <w:b/>
          <w:bCs/>
          <w:sz w:val="32"/>
          <w:szCs w:val="32"/>
        </w:rPr>
        <w:t>Progress Report: Week 1</w:t>
      </w:r>
    </w:p>
    <w:p w14:paraId="61D1ED74" w14:textId="77777777" w:rsidR="00F4493D" w:rsidRDefault="00000000">
      <w:pPr>
        <w:spacing w:after="320"/>
        <w:jc w:val="center"/>
      </w:pPr>
      <w:r>
        <w:rPr>
          <w:rFonts w:ascii="Calibri" w:eastAsia="Calibri" w:hAnsi="Calibri" w:cs="Calibri"/>
          <w:i/>
          <w:iCs/>
          <w:color w:val="444444"/>
          <w:sz w:val="22"/>
          <w:szCs w:val="22"/>
        </w:rPr>
        <w:t>Project Phase: Framework Initialization, Directory Structuring, and Rubric Design</w:t>
      </w:r>
    </w:p>
    <w:p w14:paraId="4D8F573A" w14:textId="77777777" w:rsidR="00F4493D" w:rsidRDefault="00000000">
      <w:pPr>
        <w:pStyle w:val="Heading1"/>
        <w:spacing w:before="280" w:after="140"/>
      </w:pPr>
      <w:r>
        <w:rPr>
          <w:rFonts w:ascii="Calibri" w:eastAsia="Calibri" w:hAnsi="Calibri" w:cs="Calibri"/>
          <w:b/>
          <w:bCs/>
          <w:sz w:val="26"/>
          <w:szCs w:val="26"/>
        </w:rPr>
        <w:t>1. Goal</w:t>
      </w:r>
    </w:p>
    <w:p w14:paraId="0F122EFB" w14:textId="77777777" w:rsidR="00F4493D" w:rsidRDefault="00000000">
      <w:pPr>
        <w:spacing w:after="160" w:line="276" w:lineRule="auto"/>
      </w:pPr>
      <w:r>
        <w:rPr>
          <w:rFonts w:ascii="Calibri" w:eastAsia="Calibri" w:hAnsi="Calibri" w:cs="Calibri"/>
          <w:sz w:val="22"/>
          <w:szCs w:val="22"/>
        </w:rPr>
        <w:t>The goal of Week 1 was to establish the structural foundation of the LLM Benchmarking Framework project. This included initializing a version-controlled repository, organizing a clear directory structure to separate proposal, reports, code, datasets, logs, and final deliverables, uploading the finalized project proposal, and defining the evaluation methodology — a weighted 0-5 scoring rubric and three research hypotheses (H1, H2, H3) — that will govern how model responses are judged in later weeks.</w:t>
      </w:r>
    </w:p>
    <w:p w14:paraId="47A0FDAB" w14:textId="77777777" w:rsidR="00F4493D" w:rsidRDefault="00000000">
      <w:pPr>
        <w:pStyle w:val="Heading1"/>
        <w:spacing w:before="280" w:after="140"/>
      </w:pPr>
      <w:r>
        <w:rPr>
          <w:rFonts w:ascii="Calibri" w:eastAsia="Calibri" w:hAnsi="Calibri" w:cs="Calibri"/>
          <w:b/>
          <w:bCs/>
          <w:sz w:val="26"/>
          <w:szCs w:val="26"/>
        </w:rPr>
        <w:t>2. Method</w:t>
      </w:r>
    </w:p>
    <w:p w14:paraId="06306297" w14:textId="77777777" w:rsidR="00F4493D" w:rsidRDefault="00000000">
      <w:pPr>
        <w:spacing w:after="160" w:line="276" w:lineRule="auto"/>
      </w:pPr>
      <w:r>
        <w:rPr>
          <w:rFonts w:ascii="Calibri" w:eastAsia="Calibri" w:hAnsi="Calibri" w:cs="Calibri"/>
          <w:sz w:val="22"/>
          <w:szCs w:val="22"/>
        </w:rPr>
        <w:t>A GitHub repository was created to serve as the single source of truth for the project, using Git's version control to track every change from this point forward. The repository was organized into six top-level directories, each responsible for one stage of the research pipeline: proposal storage, weekly reporting, automation code, prompt/rubric datasets, response logs, and the final report. The evaluation methodology was designed before any automation code was written, so that every script built in later weeks would be developed against a fixed, agreed-upon scoring standard rather than one invented after data collection had already started.</w:t>
      </w:r>
    </w:p>
    <w:p w14:paraId="0942E9B0" w14:textId="77777777" w:rsidR="00F4493D" w:rsidRDefault="00000000">
      <w:pPr>
        <w:pStyle w:val="Heading1"/>
        <w:spacing w:before="280" w:after="140"/>
      </w:pPr>
      <w:r>
        <w:rPr>
          <w:rFonts w:ascii="Calibri" w:eastAsia="Calibri" w:hAnsi="Calibri" w:cs="Calibri"/>
          <w:b/>
          <w:bCs/>
          <w:sz w:val="26"/>
          <w:szCs w:val="26"/>
        </w:rPr>
        <w:t>3. Process</w:t>
      </w:r>
    </w:p>
    <w:p w14:paraId="670BCC91" w14:textId="77777777" w:rsidR="00F4493D" w:rsidRDefault="00000000">
      <w:pPr>
        <w:pStyle w:val="Heading2"/>
        <w:spacing w:before="200" w:after="100"/>
      </w:pPr>
      <w:r>
        <w:rPr>
          <w:rFonts w:ascii="Calibri" w:eastAsia="Calibri" w:hAnsi="Calibri" w:cs="Calibri"/>
          <w:b/>
          <w:bCs/>
          <w:sz w:val="23"/>
          <w:szCs w:val="23"/>
        </w:rPr>
        <w:t>3.1 Repository Initialization</w:t>
      </w:r>
    </w:p>
    <w:p w14:paraId="4AB3C964" w14:textId="77777777" w:rsidR="00F4493D" w:rsidRDefault="00000000">
      <w:pPr>
        <w:spacing w:after="160" w:line="276" w:lineRule="auto"/>
      </w:pPr>
      <w:r>
        <w:rPr>
          <w:rFonts w:ascii="Calibri" w:eastAsia="Calibri" w:hAnsi="Calibri" w:cs="Calibri"/>
          <w:sz w:val="22"/>
          <w:szCs w:val="22"/>
        </w:rPr>
        <w:t>Created the GitHub repository “LLM-Benchmarking-Framework” with an initial README file.</w:t>
      </w:r>
    </w:p>
    <w:p w14:paraId="6E41DEB0" w14:textId="6007CF6B" w:rsidR="00F4493D" w:rsidRPr="00D667F8" w:rsidRDefault="00D667F8">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lang w:val="en-US"/>
        </w:rPr>
      </w:pPr>
      <w:r w:rsidRPr="00D667F8">
        <w:rPr>
          <w:lang w:val="en-US"/>
        </w:rPr>
        <w:drawing>
          <wp:inline distT="0" distB="0" distL="0" distR="0" wp14:anchorId="26AD1D21" wp14:editId="3ECA963C">
            <wp:extent cx="6400800" cy="1075055"/>
            <wp:effectExtent l="0" t="0" r="0" b="0"/>
            <wp:docPr id="88754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42072" name=""/>
                    <pic:cNvPicPr/>
                  </pic:nvPicPr>
                  <pic:blipFill>
                    <a:blip r:embed="rId5"/>
                    <a:stretch>
                      <a:fillRect/>
                    </a:stretch>
                  </pic:blipFill>
                  <pic:spPr>
                    <a:xfrm>
                      <a:off x="0" y="0"/>
                      <a:ext cx="6400800" cy="1075055"/>
                    </a:xfrm>
                    <a:prstGeom prst="rect">
                      <a:avLst/>
                    </a:prstGeom>
                  </pic:spPr>
                </pic:pic>
              </a:graphicData>
            </a:graphic>
          </wp:inline>
        </w:drawing>
      </w:r>
    </w:p>
    <w:p w14:paraId="7AF6A84D" w14:textId="77777777" w:rsidR="00D667F8" w:rsidRDefault="00D667F8">
      <w:pPr>
        <w:pStyle w:val="Heading2"/>
        <w:spacing w:before="200" w:after="100"/>
        <w:rPr>
          <w:rFonts w:ascii="Calibri" w:eastAsia="Calibri" w:hAnsi="Calibri" w:cs="Calibri"/>
          <w:b/>
          <w:bCs/>
          <w:sz w:val="23"/>
          <w:szCs w:val="23"/>
          <w:lang w:val="en-US"/>
        </w:rPr>
      </w:pPr>
    </w:p>
    <w:p w14:paraId="7008EC36" w14:textId="14758186" w:rsidR="00F4493D" w:rsidRDefault="00000000">
      <w:pPr>
        <w:pStyle w:val="Heading2"/>
        <w:spacing w:before="200" w:after="100"/>
      </w:pPr>
      <w:r>
        <w:rPr>
          <w:rFonts w:ascii="Calibri" w:eastAsia="Calibri" w:hAnsi="Calibri" w:cs="Calibri"/>
          <w:b/>
          <w:bCs/>
          <w:sz w:val="23"/>
          <w:szCs w:val="23"/>
        </w:rPr>
        <w:t>3.2 Directory Structure Setup</w:t>
      </w:r>
    </w:p>
    <w:p w14:paraId="215AD193" w14:textId="77777777" w:rsidR="00F4493D" w:rsidRDefault="00000000">
      <w:pPr>
        <w:spacing w:after="160" w:line="276" w:lineRule="auto"/>
      </w:pPr>
      <w:r>
        <w:rPr>
          <w:rFonts w:ascii="Calibri" w:eastAsia="Calibri" w:hAnsi="Calibri" w:cs="Calibri"/>
          <w:sz w:val="22"/>
          <w:szCs w:val="22"/>
        </w:rPr>
        <w:t>Created the six top-level directories: 01_Proposal, 02_Reports, 03_Code, 04_Datasets, 05_Logs_Results (with three sub-folders — Gemini_Logs, OpenAI_Logs, Groq_Logs), and 06_Final_Report.</w:t>
      </w:r>
    </w:p>
    <w:p w14:paraId="3426B4EB" w14:textId="4B080C48" w:rsidR="00F4493D" w:rsidRPr="00D667F8" w:rsidRDefault="00D667F8">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lang w:val="en-US"/>
        </w:rPr>
      </w:pPr>
      <w:r w:rsidRPr="00D667F8">
        <w:rPr>
          <w:lang w:val="en-US"/>
        </w:rPr>
        <w:drawing>
          <wp:inline distT="0" distB="0" distL="0" distR="0" wp14:anchorId="0ECC1068" wp14:editId="0E047498">
            <wp:extent cx="6400800" cy="1592580"/>
            <wp:effectExtent l="0" t="0" r="0" b="7620"/>
            <wp:docPr id="176083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35483" name=""/>
                    <pic:cNvPicPr/>
                  </pic:nvPicPr>
                  <pic:blipFill>
                    <a:blip r:embed="rId6"/>
                    <a:stretch>
                      <a:fillRect/>
                    </a:stretch>
                  </pic:blipFill>
                  <pic:spPr>
                    <a:xfrm>
                      <a:off x="0" y="0"/>
                      <a:ext cx="6400800" cy="1592580"/>
                    </a:xfrm>
                    <a:prstGeom prst="rect">
                      <a:avLst/>
                    </a:prstGeom>
                  </pic:spPr>
                </pic:pic>
              </a:graphicData>
            </a:graphic>
          </wp:inline>
        </w:drawing>
      </w:r>
    </w:p>
    <w:p w14:paraId="4BF75DE8" w14:textId="5BF999F9" w:rsidR="00F4493D" w:rsidRDefault="00000000">
      <w:pPr>
        <w:pStyle w:val="Heading2"/>
        <w:spacing w:before="200" w:after="100"/>
      </w:pPr>
      <w:r>
        <w:rPr>
          <w:rFonts w:ascii="Calibri" w:eastAsia="Calibri" w:hAnsi="Calibri" w:cs="Calibri"/>
          <w:b/>
          <w:bCs/>
          <w:sz w:val="23"/>
          <w:szCs w:val="23"/>
        </w:rPr>
        <w:lastRenderedPageBreak/>
        <w:t>3.3 Proposal Upload</w:t>
      </w:r>
    </w:p>
    <w:p w14:paraId="6BDA7282" w14:textId="77777777" w:rsidR="00F4493D" w:rsidRDefault="00000000">
      <w:pPr>
        <w:spacing w:after="160" w:line="276" w:lineRule="auto"/>
      </w:pPr>
      <w:r>
        <w:rPr>
          <w:rFonts w:ascii="Calibri" w:eastAsia="Calibri" w:hAnsi="Calibri" w:cs="Calibri"/>
          <w:sz w:val="22"/>
          <w:szCs w:val="22"/>
        </w:rPr>
        <w:t>Uploaded the finalized project proposal PDF into 01_Proposal for formal supervisor review.</w:t>
      </w:r>
    </w:p>
    <w:p w14:paraId="3667CE47" w14:textId="2480816B" w:rsidR="00F4493D" w:rsidRPr="009A3D09" w:rsidRDefault="009A3D09">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lang w:val="en-US"/>
        </w:rPr>
      </w:pPr>
      <w:r w:rsidRPr="009A3D09">
        <w:rPr>
          <w:lang w:val="en-US"/>
        </w:rPr>
        <w:drawing>
          <wp:inline distT="0" distB="0" distL="0" distR="0" wp14:anchorId="70F1A6D5" wp14:editId="1D5B301D">
            <wp:extent cx="6400800" cy="2932430"/>
            <wp:effectExtent l="0" t="0" r="0" b="1270"/>
            <wp:docPr id="6648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6620" name=""/>
                    <pic:cNvPicPr/>
                  </pic:nvPicPr>
                  <pic:blipFill>
                    <a:blip r:embed="rId7"/>
                    <a:stretch>
                      <a:fillRect/>
                    </a:stretch>
                  </pic:blipFill>
                  <pic:spPr>
                    <a:xfrm>
                      <a:off x="0" y="0"/>
                      <a:ext cx="6400800" cy="2932430"/>
                    </a:xfrm>
                    <a:prstGeom prst="rect">
                      <a:avLst/>
                    </a:prstGeom>
                  </pic:spPr>
                </pic:pic>
              </a:graphicData>
            </a:graphic>
          </wp:inline>
        </w:drawing>
      </w:r>
    </w:p>
    <w:p w14:paraId="2BA6FBDE" w14:textId="77777777" w:rsidR="009A3D09" w:rsidRDefault="009A3D09">
      <w:pPr>
        <w:pStyle w:val="Heading2"/>
        <w:spacing w:before="200" w:after="100"/>
        <w:rPr>
          <w:rFonts w:ascii="Calibri" w:eastAsia="Calibri" w:hAnsi="Calibri" w:cs="Calibri"/>
          <w:b/>
          <w:bCs/>
          <w:sz w:val="23"/>
          <w:szCs w:val="23"/>
          <w:lang w:val="en-US"/>
        </w:rPr>
      </w:pPr>
    </w:p>
    <w:p w14:paraId="476146BF" w14:textId="4E519AA8" w:rsidR="00F4493D" w:rsidRDefault="00000000">
      <w:pPr>
        <w:pStyle w:val="Heading2"/>
        <w:spacing w:before="200" w:after="100"/>
      </w:pPr>
      <w:r>
        <w:rPr>
          <w:rFonts w:ascii="Calibri" w:eastAsia="Calibri" w:hAnsi="Calibri" w:cs="Calibri"/>
          <w:b/>
          <w:bCs/>
          <w:sz w:val="23"/>
          <w:szCs w:val="23"/>
        </w:rPr>
        <w:t>3.4 Evaluation Rubric and Hypothesis Design</w:t>
      </w:r>
    </w:p>
    <w:p w14:paraId="79E3D5C4" w14:textId="77777777" w:rsidR="00F4493D" w:rsidRDefault="00000000">
      <w:pPr>
        <w:spacing w:after="160" w:line="276" w:lineRule="auto"/>
      </w:pPr>
      <w:r>
        <w:rPr>
          <w:rFonts w:ascii="Calibri" w:eastAsia="Calibri" w:hAnsi="Calibri" w:cs="Calibri"/>
          <w:sz w:val="22"/>
          <w:szCs w:val="22"/>
        </w:rPr>
        <w:t>Authored rubric.docx inside 04_Datasets, defining explicit 0-5 scoring criteria across five dimensions — Knowledge Retrieval, Multi-step Reasoning, Instruction Following, Hallucination Stress Test, and Coding Tasks — each with a defined weight, and stated the three governing research hypotheses (H1, H2, H3) that this rubric will later be used to test.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2400"/>
        <w:gridCol w:w="2400"/>
        <w:gridCol w:w="2400"/>
      </w:tblGrid>
      <w:tr w:rsidR="009A3D09" w14:paraId="191EBFCF" w14:textId="77777777" w:rsidTr="00BA10CD">
        <w:tblPrEx>
          <w:tblCellMar>
            <w:top w:w="0" w:type="dxa"/>
            <w:bottom w:w="0" w:type="dxa"/>
          </w:tblCellMar>
        </w:tblPrEx>
        <w:trPr>
          <w:tblHeader/>
        </w:trPr>
        <w:tc>
          <w:tcPr>
            <w:tcW w:w="2200" w:type="dxa"/>
            <w:shd w:val="clear" w:color="auto" w:fill="D9E2F3"/>
            <w:tcMar>
              <w:top w:w="100" w:type="dxa"/>
              <w:left w:w="120" w:type="dxa"/>
              <w:bottom w:w="100" w:type="dxa"/>
              <w:right w:w="120" w:type="dxa"/>
            </w:tcMar>
          </w:tcPr>
          <w:p w14:paraId="2D74D2C4" w14:textId="77777777" w:rsidR="009A3D09" w:rsidRDefault="009A3D09" w:rsidP="00BA10CD">
            <w:r>
              <w:rPr>
                <w:rFonts w:ascii="Calibri" w:eastAsia="Calibri" w:hAnsi="Calibri" w:cs="Calibri"/>
                <w:b/>
                <w:bCs/>
              </w:rPr>
              <w:t>Dimension</w:t>
            </w:r>
          </w:p>
        </w:tc>
        <w:tc>
          <w:tcPr>
            <w:tcW w:w="900" w:type="dxa"/>
            <w:shd w:val="clear" w:color="auto" w:fill="D9E2F3"/>
            <w:tcMar>
              <w:top w:w="100" w:type="dxa"/>
              <w:left w:w="120" w:type="dxa"/>
              <w:bottom w:w="100" w:type="dxa"/>
              <w:right w:w="120" w:type="dxa"/>
            </w:tcMar>
          </w:tcPr>
          <w:p w14:paraId="75C68031" w14:textId="77777777" w:rsidR="009A3D09" w:rsidRDefault="009A3D09" w:rsidP="00BA10CD">
            <w:r>
              <w:rPr>
                <w:rFonts w:ascii="Calibri" w:eastAsia="Calibri" w:hAnsi="Calibri" w:cs="Calibri"/>
                <w:b/>
                <w:bCs/>
              </w:rPr>
              <w:t>Weight</w:t>
            </w:r>
          </w:p>
        </w:tc>
        <w:tc>
          <w:tcPr>
            <w:tcW w:w="2400" w:type="dxa"/>
            <w:shd w:val="clear" w:color="auto" w:fill="D9E2F3"/>
            <w:tcMar>
              <w:top w:w="100" w:type="dxa"/>
              <w:left w:w="120" w:type="dxa"/>
              <w:bottom w:w="100" w:type="dxa"/>
              <w:right w:w="120" w:type="dxa"/>
            </w:tcMar>
          </w:tcPr>
          <w:p w14:paraId="5B30D395" w14:textId="77777777" w:rsidR="009A3D09" w:rsidRDefault="009A3D09" w:rsidP="00BA10CD">
            <w:r>
              <w:rPr>
                <w:rFonts w:ascii="Calibri" w:eastAsia="Calibri" w:hAnsi="Calibri" w:cs="Calibri"/>
                <w:b/>
                <w:bCs/>
              </w:rPr>
              <w:t>Score 0 (Fail)</w:t>
            </w:r>
          </w:p>
        </w:tc>
        <w:tc>
          <w:tcPr>
            <w:tcW w:w="2400" w:type="dxa"/>
            <w:shd w:val="clear" w:color="auto" w:fill="D9E2F3"/>
            <w:tcMar>
              <w:top w:w="100" w:type="dxa"/>
              <w:left w:w="120" w:type="dxa"/>
              <w:bottom w:w="100" w:type="dxa"/>
              <w:right w:w="120" w:type="dxa"/>
            </w:tcMar>
          </w:tcPr>
          <w:p w14:paraId="7B31D7A9" w14:textId="77777777" w:rsidR="009A3D09" w:rsidRDefault="009A3D09" w:rsidP="00BA10CD">
            <w:r>
              <w:rPr>
                <w:rFonts w:ascii="Calibri" w:eastAsia="Calibri" w:hAnsi="Calibri" w:cs="Calibri"/>
                <w:b/>
                <w:bCs/>
              </w:rPr>
              <w:t>Score 3 (Partial)</w:t>
            </w:r>
          </w:p>
        </w:tc>
        <w:tc>
          <w:tcPr>
            <w:tcW w:w="2400" w:type="dxa"/>
            <w:shd w:val="clear" w:color="auto" w:fill="D9E2F3"/>
            <w:tcMar>
              <w:top w:w="100" w:type="dxa"/>
              <w:left w:w="120" w:type="dxa"/>
              <w:bottom w:w="100" w:type="dxa"/>
              <w:right w:w="120" w:type="dxa"/>
            </w:tcMar>
          </w:tcPr>
          <w:p w14:paraId="422B7B1C" w14:textId="77777777" w:rsidR="009A3D09" w:rsidRDefault="009A3D09" w:rsidP="00BA10CD">
            <w:r>
              <w:rPr>
                <w:rFonts w:ascii="Calibri" w:eastAsia="Calibri" w:hAnsi="Calibri" w:cs="Calibri"/>
                <w:b/>
                <w:bCs/>
              </w:rPr>
              <w:t>Score 5 (Excellent)</w:t>
            </w:r>
          </w:p>
        </w:tc>
      </w:tr>
      <w:tr w:rsidR="009A3D09" w14:paraId="6987A54B" w14:textId="77777777" w:rsidTr="00BA10CD">
        <w:tblPrEx>
          <w:tblCellMar>
            <w:top w:w="0" w:type="dxa"/>
            <w:bottom w:w="0" w:type="dxa"/>
          </w:tblCellMar>
        </w:tblPrEx>
        <w:tc>
          <w:tcPr>
            <w:tcW w:w="2200" w:type="dxa"/>
            <w:tcMar>
              <w:top w:w="100" w:type="dxa"/>
              <w:left w:w="120" w:type="dxa"/>
              <w:bottom w:w="100" w:type="dxa"/>
              <w:right w:w="120" w:type="dxa"/>
            </w:tcMar>
          </w:tcPr>
          <w:p w14:paraId="4BB12B7C" w14:textId="77777777" w:rsidR="009A3D09" w:rsidRDefault="009A3D09" w:rsidP="00BA10CD">
            <w:r>
              <w:rPr>
                <w:rFonts w:ascii="Calibri" w:eastAsia="Calibri" w:hAnsi="Calibri" w:cs="Calibri"/>
              </w:rPr>
              <w:t>Knowledge Retrieval</w:t>
            </w:r>
          </w:p>
        </w:tc>
        <w:tc>
          <w:tcPr>
            <w:tcW w:w="900" w:type="dxa"/>
            <w:tcMar>
              <w:top w:w="100" w:type="dxa"/>
              <w:left w:w="120" w:type="dxa"/>
              <w:bottom w:w="100" w:type="dxa"/>
              <w:right w:w="120" w:type="dxa"/>
            </w:tcMar>
          </w:tcPr>
          <w:p w14:paraId="66DE123B" w14:textId="77777777" w:rsidR="009A3D09" w:rsidRDefault="009A3D09" w:rsidP="00BA10CD">
            <w:r>
              <w:rPr>
                <w:rFonts w:ascii="Calibri" w:eastAsia="Calibri" w:hAnsi="Calibri" w:cs="Calibri"/>
              </w:rPr>
              <w:t>0.20</w:t>
            </w:r>
          </w:p>
        </w:tc>
        <w:tc>
          <w:tcPr>
            <w:tcW w:w="2400" w:type="dxa"/>
            <w:tcMar>
              <w:top w:w="100" w:type="dxa"/>
              <w:left w:w="120" w:type="dxa"/>
              <w:bottom w:w="100" w:type="dxa"/>
              <w:right w:w="120" w:type="dxa"/>
            </w:tcMar>
          </w:tcPr>
          <w:p w14:paraId="706E47A2" w14:textId="77777777" w:rsidR="009A3D09" w:rsidRDefault="009A3D09" w:rsidP="00BA10CD">
            <w:r>
              <w:rPr>
                <w:rFonts w:ascii="Calibri" w:eastAsia="Calibri" w:hAnsi="Calibri" w:cs="Calibri"/>
              </w:rPr>
              <w:t>Factually wrong or no answer</w:t>
            </w:r>
          </w:p>
        </w:tc>
        <w:tc>
          <w:tcPr>
            <w:tcW w:w="2400" w:type="dxa"/>
            <w:tcMar>
              <w:top w:w="100" w:type="dxa"/>
              <w:left w:w="120" w:type="dxa"/>
              <w:bottom w:w="100" w:type="dxa"/>
              <w:right w:w="120" w:type="dxa"/>
            </w:tcMar>
          </w:tcPr>
          <w:p w14:paraId="51BF08C3" w14:textId="77777777" w:rsidR="009A3D09" w:rsidRDefault="009A3D09" w:rsidP="00BA10CD">
            <w:r>
              <w:rPr>
                <w:rFonts w:ascii="Calibri" w:eastAsia="Calibri" w:hAnsi="Calibri" w:cs="Calibri"/>
              </w:rPr>
              <w:t>Correct core fact, missing nuance</w:t>
            </w:r>
          </w:p>
        </w:tc>
        <w:tc>
          <w:tcPr>
            <w:tcW w:w="2400" w:type="dxa"/>
            <w:tcMar>
              <w:top w:w="100" w:type="dxa"/>
              <w:left w:w="120" w:type="dxa"/>
              <w:bottom w:w="100" w:type="dxa"/>
              <w:right w:w="120" w:type="dxa"/>
            </w:tcMar>
          </w:tcPr>
          <w:p w14:paraId="28C004DF" w14:textId="77777777" w:rsidR="009A3D09" w:rsidRDefault="009A3D09" w:rsidP="00BA10CD">
            <w:r>
              <w:rPr>
                <w:rFonts w:ascii="Calibri" w:eastAsia="Calibri" w:hAnsi="Calibri" w:cs="Calibri"/>
              </w:rPr>
              <w:t>Fully correct, well-contextualized</w:t>
            </w:r>
          </w:p>
        </w:tc>
      </w:tr>
      <w:tr w:rsidR="009A3D09" w14:paraId="055F4D3A" w14:textId="77777777" w:rsidTr="00BA10CD">
        <w:tblPrEx>
          <w:tblCellMar>
            <w:top w:w="0" w:type="dxa"/>
            <w:bottom w:w="0" w:type="dxa"/>
          </w:tblCellMar>
        </w:tblPrEx>
        <w:tc>
          <w:tcPr>
            <w:tcW w:w="2200" w:type="dxa"/>
            <w:tcMar>
              <w:top w:w="100" w:type="dxa"/>
              <w:left w:w="120" w:type="dxa"/>
              <w:bottom w:w="100" w:type="dxa"/>
              <w:right w:w="120" w:type="dxa"/>
            </w:tcMar>
          </w:tcPr>
          <w:p w14:paraId="13DD16A0" w14:textId="77777777" w:rsidR="009A3D09" w:rsidRDefault="009A3D09" w:rsidP="00BA10CD">
            <w:r>
              <w:rPr>
                <w:rFonts w:ascii="Calibri" w:eastAsia="Calibri" w:hAnsi="Calibri" w:cs="Calibri"/>
              </w:rPr>
              <w:t>Multi-step Reasoning</w:t>
            </w:r>
          </w:p>
        </w:tc>
        <w:tc>
          <w:tcPr>
            <w:tcW w:w="900" w:type="dxa"/>
            <w:tcMar>
              <w:top w:w="100" w:type="dxa"/>
              <w:left w:w="120" w:type="dxa"/>
              <w:bottom w:w="100" w:type="dxa"/>
              <w:right w:w="120" w:type="dxa"/>
            </w:tcMar>
          </w:tcPr>
          <w:p w14:paraId="23B9AC94" w14:textId="77777777" w:rsidR="009A3D09" w:rsidRDefault="009A3D09" w:rsidP="00BA10CD">
            <w:r>
              <w:rPr>
                <w:rFonts w:ascii="Calibri" w:eastAsia="Calibri" w:hAnsi="Calibri" w:cs="Calibri"/>
              </w:rPr>
              <w:t>0.25</w:t>
            </w:r>
          </w:p>
        </w:tc>
        <w:tc>
          <w:tcPr>
            <w:tcW w:w="2400" w:type="dxa"/>
            <w:tcMar>
              <w:top w:w="100" w:type="dxa"/>
              <w:left w:w="120" w:type="dxa"/>
              <w:bottom w:w="100" w:type="dxa"/>
              <w:right w:w="120" w:type="dxa"/>
            </w:tcMar>
          </w:tcPr>
          <w:p w14:paraId="251E62F0" w14:textId="77777777" w:rsidR="009A3D09" w:rsidRDefault="009A3D09" w:rsidP="00BA10CD">
            <w:r>
              <w:rPr>
                <w:rFonts w:ascii="Calibri" w:eastAsia="Calibri" w:hAnsi="Calibri" w:cs="Calibri"/>
              </w:rPr>
              <w:t>Breaks down after step 1, wrong conclusion</w:t>
            </w:r>
          </w:p>
        </w:tc>
        <w:tc>
          <w:tcPr>
            <w:tcW w:w="2400" w:type="dxa"/>
            <w:tcMar>
              <w:top w:w="100" w:type="dxa"/>
              <w:left w:w="120" w:type="dxa"/>
              <w:bottom w:w="100" w:type="dxa"/>
              <w:right w:w="120" w:type="dxa"/>
            </w:tcMar>
          </w:tcPr>
          <w:p w14:paraId="19C65B5F" w14:textId="77777777" w:rsidR="009A3D09" w:rsidRDefault="009A3D09" w:rsidP="00BA10CD">
            <w:r>
              <w:rPr>
                <w:rFonts w:ascii="Calibri" w:eastAsia="Calibri" w:hAnsi="Calibri" w:cs="Calibri"/>
              </w:rPr>
              <w:t>Reaches correct conclusion with a flawed or skipped step</w:t>
            </w:r>
          </w:p>
        </w:tc>
        <w:tc>
          <w:tcPr>
            <w:tcW w:w="2400" w:type="dxa"/>
            <w:tcMar>
              <w:top w:w="100" w:type="dxa"/>
              <w:left w:w="120" w:type="dxa"/>
              <w:bottom w:w="100" w:type="dxa"/>
              <w:right w:w="120" w:type="dxa"/>
            </w:tcMar>
          </w:tcPr>
          <w:p w14:paraId="69ABF83E" w14:textId="77777777" w:rsidR="009A3D09" w:rsidRDefault="009A3D09" w:rsidP="00BA10CD">
            <w:r>
              <w:rPr>
                <w:rFonts w:ascii="Calibri" w:eastAsia="Calibri" w:hAnsi="Calibri" w:cs="Calibri"/>
              </w:rPr>
              <w:t>Complete, logically sound chain of reasoning</w:t>
            </w:r>
          </w:p>
        </w:tc>
      </w:tr>
      <w:tr w:rsidR="009A3D09" w14:paraId="38B96015" w14:textId="77777777" w:rsidTr="00BA10CD">
        <w:tblPrEx>
          <w:tblCellMar>
            <w:top w:w="0" w:type="dxa"/>
            <w:bottom w:w="0" w:type="dxa"/>
          </w:tblCellMar>
        </w:tblPrEx>
        <w:tc>
          <w:tcPr>
            <w:tcW w:w="2200" w:type="dxa"/>
            <w:tcMar>
              <w:top w:w="100" w:type="dxa"/>
              <w:left w:w="120" w:type="dxa"/>
              <w:bottom w:w="100" w:type="dxa"/>
              <w:right w:w="120" w:type="dxa"/>
            </w:tcMar>
          </w:tcPr>
          <w:p w14:paraId="3422505C" w14:textId="77777777" w:rsidR="009A3D09" w:rsidRDefault="009A3D09" w:rsidP="00BA10CD">
            <w:r>
              <w:rPr>
                <w:rFonts w:ascii="Calibri" w:eastAsia="Calibri" w:hAnsi="Calibri" w:cs="Calibri"/>
              </w:rPr>
              <w:t>Instruction Following</w:t>
            </w:r>
          </w:p>
        </w:tc>
        <w:tc>
          <w:tcPr>
            <w:tcW w:w="900" w:type="dxa"/>
            <w:tcMar>
              <w:top w:w="100" w:type="dxa"/>
              <w:left w:w="120" w:type="dxa"/>
              <w:bottom w:w="100" w:type="dxa"/>
              <w:right w:w="120" w:type="dxa"/>
            </w:tcMar>
          </w:tcPr>
          <w:p w14:paraId="2371AC4B" w14:textId="77777777" w:rsidR="009A3D09" w:rsidRDefault="009A3D09" w:rsidP="00BA10CD">
            <w:r>
              <w:rPr>
                <w:rFonts w:ascii="Calibri" w:eastAsia="Calibri" w:hAnsi="Calibri" w:cs="Calibri"/>
              </w:rPr>
              <w:t>0.20</w:t>
            </w:r>
          </w:p>
        </w:tc>
        <w:tc>
          <w:tcPr>
            <w:tcW w:w="2400" w:type="dxa"/>
            <w:tcMar>
              <w:top w:w="100" w:type="dxa"/>
              <w:left w:w="120" w:type="dxa"/>
              <w:bottom w:w="100" w:type="dxa"/>
              <w:right w:w="120" w:type="dxa"/>
            </w:tcMar>
          </w:tcPr>
          <w:p w14:paraId="5AEB8F0A" w14:textId="77777777" w:rsidR="009A3D09" w:rsidRDefault="009A3D09" w:rsidP="00BA10CD">
            <w:r>
              <w:rPr>
                <w:rFonts w:ascii="Calibri" w:eastAsia="Calibri" w:hAnsi="Calibri" w:cs="Calibri"/>
              </w:rPr>
              <w:t>Ignores explicit constraints</w:t>
            </w:r>
          </w:p>
        </w:tc>
        <w:tc>
          <w:tcPr>
            <w:tcW w:w="2400" w:type="dxa"/>
            <w:tcMar>
              <w:top w:w="100" w:type="dxa"/>
              <w:left w:w="120" w:type="dxa"/>
              <w:bottom w:w="100" w:type="dxa"/>
              <w:right w:w="120" w:type="dxa"/>
            </w:tcMar>
          </w:tcPr>
          <w:p w14:paraId="19DB4BA6" w14:textId="77777777" w:rsidR="009A3D09" w:rsidRDefault="009A3D09" w:rsidP="00BA10CD">
            <w:r>
              <w:rPr>
                <w:rFonts w:ascii="Calibri" w:eastAsia="Calibri" w:hAnsi="Calibri" w:cs="Calibri"/>
              </w:rPr>
              <w:t>Follows most constraints, misses 1-2</w:t>
            </w:r>
          </w:p>
        </w:tc>
        <w:tc>
          <w:tcPr>
            <w:tcW w:w="2400" w:type="dxa"/>
            <w:tcMar>
              <w:top w:w="100" w:type="dxa"/>
              <w:left w:w="120" w:type="dxa"/>
              <w:bottom w:w="100" w:type="dxa"/>
              <w:right w:w="120" w:type="dxa"/>
            </w:tcMar>
          </w:tcPr>
          <w:p w14:paraId="0CF1F10E" w14:textId="77777777" w:rsidR="009A3D09" w:rsidRDefault="009A3D09" w:rsidP="00BA10CD">
            <w:r>
              <w:rPr>
                <w:rFonts w:ascii="Calibri" w:eastAsia="Calibri" w:hAnsi="Calibri" w:cs="Calibri"/>
              </w:rPr>
              <w:t>Follows all stated constraints exactly</w:t>
            </w:r>
          </w:p>
        </w:tc>
      </w:tr>
      <w:tr w:rsidR="009A3D09" w14:paraId="6A94D47C" w14:textId="77777777" w:rsidTr="00BA10CD">
        <w:tblPrEx>
          <w:tblCellMar>
            <w:top w:w="0" w:type="dxa"/>
            <w:bottom w:w="0" w:type="dxa"/>
          </w:tblCellMar>
        </w:tblPrEx>
        <w:tc>
          <w:tcPr>
            <w:tcW w:w="2200" w:type="dxa"/>
            <w:tcMar>
              <w:top w:w="100" w:type="dxa"/>
              <w:left w:w="120" w:type="dxa"/>
              <w:bottom w:w="100" w:type="dxa"/>
              <w:right w:w="120" w:type="dxa"/>
            </w:tcMar>
          </w:tcPr>
          <w:p w14:paraId="3AA7CFBC" w14:textId="77777777" w:rsidR="009A3D09" w:rsidRDefault="009A3D09" w:rsidP="00BA10CD">
            <w:r>
              <w:rPr>
                <w:rFonts w:ascii="Calibri" w:eastAsia="Calibri" w:hAnsi="Calibri" w:cs="Calibri"/>
              </w:rPr>
              <w:t>Hallucination Stress Test</w:t>
            </w:r>
          </w:p>
        </w:tc>
        <w:tc>
          <w:tcPr>
            <w:tcW w:w="900" w:type="dxa"/>
            <w:tcMar>
              <w:top w:w="100" w:type="dxa"/>
              <w:left w:w="120" w:type="dxa"/>
              <w:bottom w:w="100" w:type="dxa"/>
              <w:right w:w="120" w:type="dxa"/>
            </w:tcMar>
          </w:tcPr>
          <w:p w14:paraId="52D92B6C" w14:textId="77777777" w:rsidR="009A3D09" w:rsidRDefault="009A3D09" w:rsidP="00BA10CD">
            <w:r>
              <w:rPr>
                <w:rFonts w:ascii="Calibri" w:eastAsia="Calibri" w:hAnsi="Calibri" w:cs="Calibri"/>
              </w:rPr>
              <w:t>0.20</w:t>
            </w:r>
          </w:p>
        </w:tc>
        <w:tc>
          <w:tcPr>
            <w:tcW w:w="2400" w:type="dxa"/>
            <w:tcMar>
              <w:top w:w="100" w:type="dxa"/>
              <w:left w:w="120" w:type="dxa"/>
              <w:bottom w:w="100" w:type="dxa"/>
              <w:right w:w="120" w:type="dxa"/>
            </w:tcMar>
          </w:tcPr>
          <w:p w14:paraId="7063BD0D" w14:textId="77777777" w:rsidR="009A3D09" w:rsidRDefault="009A3D09" w:rsidP="00BA10CD">
            <w:r>
              <w:rPr>
                <w:rFonts w:ascii="Calibri" w:eastAsia="Calibri" w:hAnsi="Calibri" w:cs="Calibri"/>
              </w:rPr>
              <w:t>Confidently fabricates facts/sources</w:t>
            </w:r>
          </w:p>
        </w:tc>
        <w:tc>
          <w:tcPr>
            <w:tcW w:w="2400" w:type="dxa"/>
            <w:tcMar>
              <w:top w:w="100" w:type="dxa"/>
              <w:left w:w="120" w:type="dxa"/>
              <w:bottom w:w="100" w:type="dxa"/>
              <w:right w:w="120" w:type="dxa"/>
            </w:tcMar>
          </w:tcPr>
          <w:p w14:paraId="3D588E5D" w14:textId="77777777" w:rsidR="009A3D09" w:rsidRDefault="009A3D09" w:rsidP="00BA10CD">
            <w:r>
              <w:rPr>
                <w:rFonts w:ascii="Calibri" w:eastAsia="Calibri" w:hAnsi="Calibri" w:cs="Calibri"/>
              </w:rPr>
              <w:t>Hedges but still includes minor fabrication</w:t>
            </w:r>
          </w:p>
        </w:tc>
        <w:tc>
          <w:tcPr>
            <w:tcW w:w="2400" w:type="dxa"/>
            <w:tcMar>
              <w:top w:w="100" w:type="dxa"/>
              <w:left w:w="120" w:type="dxa"/>
              <w:bottom w:w="100" w:type="dxa"/>
              <w:right w:w="120" w:type="dxa"/>
            </w:tcMar>
          </w:tcPr>
          <w:p w14:paraId="095A5C55" w14:textId="77777777" w:rsidR="009A3D09" w:rsidRDefault="009A3D09" w:rsidP="00BA10CD">
            <w:r>
              <w:rPr>
                <w:rFonts w:ascii="Calibri" w:eastAsia="Calibri" w:hAnsi="Calibri" w:cs="Calibri"/>
              </w:rPr>
              <w:t>Correctly identifies uncertainty / declines to fabricate</w:t>
            </w:r>
          </w:p>
        </w:tc>
      </w:tr>
      <w:tr w:rsidR="009A3D09" w14:paraId="0B2AACEB" w14:textId="77777777" w:rsidTr="00BA10CD">
        <w:tblPrEx>
          <w:tblCellMar>
            <w:top w:w="0" w:type="dxa"/>
            <w:bottom w:w="0" w:type="dxa"/>
          </w:tblCellMar>
        </w:tblPrEx>
        <w:tc>
          <w:tcPr>
            <w:tcW w:w="2200" w:type="dxa"/>
            <w:tcMar>
              <w:top w:w="100" w:type="dxa"/>
              <w:left w:w="120" w:type="dxa"/>
              <w:bottom w:w="100" w:type="dxa"/>
              <w:right w:w="120" w:type="dxa"/>
            </w:tcMar>
          </w:tcPr>
          <w:p w14:paraId="6AA88E4F" w14:textId="77777777" w:rsidR="009A3D09" w:rsidRDefault="009A3D09" w:rsidP="00BA10CD">
            <w:r>
              <w:rPr>
                <w:rFonts w:ascii="Calibri" w:eastAsia="Calibri" w:hAnsi="Calibri" w:cs="Calibri"/>
              </w:rPr>
              <w:t>Coding Tasks</w:t>
            </w:r>
          </w:p>
        </w:tc>
        <w:tc>
          <w:tcPr>
            <w:tcW w:w="900" w:type="dxa"/>
            <w:tcMar>
              <w:top w:w="100" w:type="dxa"/>
              <w:left w:w="120" w:type="dxa"/>
              <w:bottom w:w="100" w:type="dxa"/>
              <w:right w:w="120" w:type="dxa"/>
            </w:tcMar>
          </w:tcPr>
          <w:p w14:paraId="5F6850CD" w14:textId="77777777" w:rsidR="009A3D09" w:rsidRDefault="009A3D09" w:rsidP="00BA10CD">
            <w:r>
              <w:rPr>
                <w:rFonts w:ascii="Calibri" w:eastAsia="Calibri" w:hAnsi="Calibri" w:cs="Calibri"/>
              </w:rPr>
              <w:t>0.15</w:t>
            </w:r>
          </w:p>
        </w:tc>
        <w:tc>
          <w:tcPr>
            <w:tcW w:w="2400" w:type="dxa"/>
            <w:tcMar>
              <w:top w:w="100" w:type="dxa"/>
              <w:left w:w="120" w:type="dxa"/>
              <w:bottom w:w="100" w:type="dxa"/>
              <w:right w:w="120" w:type="dxa"/>
            </w:tcMar>
          </w:tcPr>
          <w:p w14:paraId="3FF0BC16" w14:textId="77777777" w:rsidR="009A3D09" w:rsidRDefault="009A3D09" w:rsidP="00BA10CD">
            <w:r>
              <w:rPr>
                <w:rFonts w:ascii="Calibri" w:eastAsia="Calibri" w:hAnsi="Calibri" w:cs="Calibri"/>
              </w:rPr>
              <w:t>Code does not run / wrong logic</w:t>
            </w:r>
          </w:p>
        </w:tc>
        <w:tc>
          <w:tcPr>
            <w:tcW w:w="2400" w:type="dxa"/>
            <w:tcMar>
              <w:top w:w="100" w:type="dxa"/>
              <w:left w:w="120" w:type="dxa"/>
              <w:bottom w:w="100" w:type="dxa"/>
              <w:right w:w="120" w:type="dxa"/>
            </w:tcMar>
          </w:tcPr>
          <w:p w14:paraId="116C7C40" w14:textId="77777777" w:rsidR="009A3D09" w:rsidRDefault="009A3D09" w:rsidP="00BA10CD">
            <w:r>
              <w:rPr>
                <w:rFonts w:ascii="Calibri" w:eastAsia="Calibri" w:hAnsi="Calibri" w:cs="Calibri"/>
              </w:rPr>
              <w:t>Runs with minor bugs or inefficiency</w:t>
            </w:r>
          </w:p>
        </w:tc>
        <w:tc>
          <w:tcPr>
            <w:tcW w:w="2400" w:type="dxa"/>
            <w:tcMar>
              <w:top w:w="100" w:type="dxa"/>
              <w:left w:w="120" w:type="dxa"/>
              <w:bottom w:w="100" w:type="dxa"/>
              <w:right w:w="120" w:type="dxa"/>
            </w:tcMar>
          </w:tcPr>
          <w:p w14:paraId="09E75814" w14:textId="77777777" w:rsidR="009A3D09" w:rsidRDefault="009A3D09" w:rsidP="00BA10CD">
            <w:r>
              <w:rPr>
                <w:rFonts w:ascii="Calibri" w:eastAsia="Calibri" w:hAnsi="Calibri" w:cs="Calibri"/>
              </w:rPr>
              <w:t>Correct, clean, idiomatic solution</w:t>
            </w:r>
          </w:p>
        </w:tc>
      </w:tr>
    </w:tbl>
    <w:p w14:paraId="348CABE0" w14:textId="2FC45B61" w:rsidR="00F4493D" w:rsidRPr="009A3D09" w:rsidRDefault="009A3D09">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lang w:val="en-US"/>
        </w:rPr>
      </w:pPr>
      <w:r w:rsidRPr="009A3D09">
        <w:rPr>
          <w:lang w:val="en-US"/>
        </w:rPr>
        <w:lastRenderedPageBreak/>
        <w:drawing>
          <wp:inline distT="0" distB="0" distL="0" distR="0" wp14:anchorId="1AF25BD4" wp14:editId="7A8AA24E">
            <wp:extent cx="6400800" cy="1677670"/>
            <wp:effectExtent l="0" t="0" r="0" b="0"/>
            <wp:docPr id="1677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0468" name=""/>
                    <pic:cNvPicPr/>
                  </pic:nvPicPr>
                  <pic:blipFill>
                    <a:blip r:embed="rId8"/>
                    <a:stretch>
                      <a:fillRect/>
                    </a:stretch>
                  </pic:blipFill>
                  <pic:spPr>
                    <a:xfrm>
                      <a:off x="0" y="0"/>
                      <a:ext cx="6400800" cy="1677670"/>
                    </a:xfrm>
                    <a:prstGeom prst="rect">
                      <a:avLst/>
                    </a:prstGeom>
                  </pic:spPr>
                </pic:pic>
              </a:graphicData>
            </a:graphic>
          </wp:inline>
        </w:drawing>
      </w:r>
    </w:p>
    <w:p w14:paraId="44D08120" w14:textId="77777777" w:rsidR="00701BE5" w:rsidRDefault="00701BE5">
      <w:pPr>
        <w:pStyle w:val="Heading1"/>
        <w:spacing w:before="280" w:after="140"/>
        <w:rPr>
          <w:rFonts w:ascii="Calibri" w:eastAsia="Calibri" w:hAnsi="Calibri" w:cs="Calibri"/>
          <w:b/>
          <w:bCs/>
          <w:sz w:val="26"/>
          <w:szCs w:val="26"/>
          <w:lang w:val="en-US"/>
        </w:rPr>
      </w:pPr>
    </w:p>
    <w:p w14:paraId="13AA8AF7" w14:textId="3BF1C2F2" w:rsidR="00F4493D" w:rsidRDefault="00000000">
      <w:pPr>
        <w:pStyle w:val="Heading1"/>
        <w:spacing w:before="280" w:after="140"/>
      </w:pPr>
      <w:r>
        <w:rPr>
          <w:rFonts w:ascii="Calibri" w:eastAsia="Calibri" w:hAnsi="Calibri" w:cs="Calibri"/>
          <w:b/>
          <w:bCs/>
          <w:sz w:val="26"/>
          <w:szCs w:val="26"/>
        </w:rPr>
        <w:t>4. Results</w:t>
      </w:r>
    </w:p>
    <w:p w14:paraId="10A1F05D" w14:textId="77777777" w:rsidR="00F4493D" w:rsidRDefault="00000000">
      <w:pPr>
        <w:pStyle w:val="ListParagraph"/>
        <w:numPr>
          <w:ilvl w:val="0"/>
          <w:numId w:val="1"/>
        </w:numPr>
        <w:spacing w:after="100" w:line="276" w:lineRule="auto"/>
      </w:pPr>
      <w:r>
        <w:rPr>
          <w:rFonts w:ascii="Calibri" w:eastAsia="Calibri" w:hAnsi="Calibri" w:cs="Calibri"/>
          <w:sz w:val="22"/>
          <w:szCs w:val="22"/>
        </w:rPr>
        <w:t>All 6 top-level directories were created and verified present in the repository (see screenshots above).</w:t>
      </w:r>
    </w:p>
    <w:p w14:paraId="2F8ECFF7" w14:textId="77777777" w:rsidR="00F4493D" w:rsidRDefault="00000000">
      <w:pPr>
        <w:pStyle w:val="ListParagraph"/>
        <w:numPr>
          <w:ilvl w:val="0"/>
          <w:numId w:val="1"/>
        </w:numPr>
        <w:spacing w:after="100" w:line="276" w:lineRule="auto"/>
      </w:pPr>
      <w:r>
        <w:rPr>
          <w:rFonts w:ascii="Calibri" w:eastAsia="Calibri" w:hAnsi="Calibri" w:cs="Calibri"/>
          <w:sz w:val="22"/>
          <w:szCs w:val="22"/>
        </w:rPr>
        <w:t>The project proposal was successfully uploaded and is stored in 01_Proposal, ready for supervisor review.</w:t>
      </w:r>
    </w:p>
    <w:p w14:paraId="14CD08B4" w14:textId="77777777" w:rsidR="00F4493D" w:rsidRDefault="00000000">
      <w:pPr>
        <w:pStyle w:val="ListParagraph"/>
        <w:numPr>
          <w:ilvl w:val="0"/>
          <w:numId w:val="1"/>
        </w:numPr>
        <w:spacing w:after="100" w:line="276" w:lineRule="auto"/>
      </w:pPr>
      <w:r>
        <w:rPr>
          <w:rFonts w:ascii="Calibri" w:eastAsia="Calibri" w:hAnsi="Calibri" w:cs="Calibri"/>
          <w:sz w:val="22"/>
          <w:szCs w:val="22"/>
        </w:rPr>
        <w:t>The evaluation rubric and three research hypotheses were fully defined and documented in rubric.docx.</w:t>
      </w:r>
    </w:p>
    <w:p w14:paraId="18D3B04B" w14:textId="77777777" w:rsidR="00F4493D" w:rsidRDefault="00000000">
      <w:pPr>
        <w:pStyle w:val="ListParagraph"/>
        <w:numPr>
          <w:ilvl w:val="0"/>
          <w:numId w:val="1"/>
        </w:numPr>
        <w:spacing w:after="100" w:line="276" w:lineRule="auto"/>
      </w:pPr>
      <w:r>
        <w:rPr>
          <w:rFonts w:ascii="Calibri" w:eastAsia="Calibri" w:hAnsi="Calibri" w:cs="Calibri"/>
          <w:sz w:val="22"/>
          <w:szCs w:val="22"/>
        </w:rPr>
        <w:t>No automation code exists yet at this stage, so no unit testing applies to Week 1 — this is expected, since Week 1's scope is structural setup only. Automated testing begins in Week 2 once the first script (benchmark_runner.py) is written.</w:t>
      </w:r>
    </w:p>
    <w:p w14:paraId="0C1EEAFE" w14:textId="77777777" w:rsidR="00F4493D" w:rsidRDefault="00000000">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pPr>
      <w:r>
        <w:rPr>
          <w:rFonts w:ascii="Calibri" w:eastAsia="Calibri" w:hAnsi="Calibri" w:cs="Calibri"/>
          <w:i/>
          <w:iCs/>
          <w:color w:val="555555"/>
        </w:rPr>
        <w:t>[ Insert Screenshot: final repository homepage showing the complete folder structure with all files committed ]</w:t>
      </w:r>
    </w:p>
    <w:p w14:paraId="279EF2DE" w14:textId="77777777" w:rsidR="00D81E7C" w:rsidRDefault="00D81E7C">
      <w:pPr>
        <w:pStyle w:val="Heading2"/>
        <w:spacing w:before="200" w:after="100"/>
        <w:rPr>
          <w:rFonts w:ascii="Calibri" w:eastAsia="Calibri" w:hAnsi="Calibri" w:cs="Calibri"/>
          <w:b/>
          <w:bCs/>
          <w:sz w:val="23"/>
          <w:szCs w:val="23"/>
          <w:lang w:val="en-US"/>
        </w:rPr>
      </w:pPr>
    </w:p>
    <w:p w14:paraId="1929B92A" w14:textId="2824D227" w:rsidR="00F4493D" w:rsidRDefault="00000000">
      <w:pPr>
        <w:pStyle w:val="Heading2"/>
        <w:spacing w:before="200" w:after="100"/>
      </w:pPr>
      <w:r>
        <w:rPr>
          <w:rFonts w:ascii="Calibri" w:eastAsia="Calibri" w:hAnsi="Calibri" w:cs="Calibri"/>
          <w:b/>
          <w:bCs/>
          <w:sz w:val="23"/>
          <w:szCs w:val="23"/>
        </w:rPr>
        <w:t>Next Week Plan (Week 2)</w:t>
      </w:r>
    </w:p>
    <w:p w14:paraId="70B13E25" w14:textId="77777777" w:rsidR="00F4493D" w:rsidRDefault="00000000">
      <w:pPr>
        <w:spacing w:after="160" w:line="276" w:lineRule="auto"/>
      </w:pPr>
      <w:r>
        <w:rPr>
          <w:rFonts w:ascii="Calibri" w:eastAsia="Calibri" w:hAnsi="Calibri" w:cs="Calibri"/>
          <w:sz w:val="22"/>
          <w:szCs w:val="22"/>
        </w:rPr>
        <w:t>Build benchmark_runner.py (the core automation script with exponential backoff and retry logic), write and run its unit tests in VS Code, generate the enhanced prompt dataset, and produce the Week 2 process diagram and verified test output.</w:t>
      </w:r>
    </w:p>
    <w:sectPr w:rsidR="00F4493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170AB"/>
    <w:multiLevelType w:val="hybridMultilevel"/>
    <w:tmpl w:val="6E8A32EE"/>
    <w:lvl w:ilvl="0" w:tplc="3B103E76">
      <w:start w:val="1"/>
      <w:numFmt w:val="bullet"/>
      <w:lvlText w:val="●"/>
      <w:lvlJc w:val="left"/>
      <w:pPr>
        <w:ind w:left="720" w:hanging="360"/>
      </w:pPr>
    </w:lvl>
    <w:lvl w:ilvl="1" w:tplc="B5B68548">
      <w:start w:val="1"/>
      <w:numFmt w:val="bullet"/>
      <w:lvlText w:val="○"/>
      <w:lvlJc w:val="left"/>
      <w:pPr>
        <w:ind w:left="1440" w:hanging="360"/>
      </w:pPr>
    </w:lvl>
    <w:lvl w:ilvl="2" w:tplc="82B4A674">
      <w:start w:val="1"/>
      <w:numFmt w:val="bullet"/>
      <w:lvlText w:val="■"/>
      <w:lvlJc w:val="left"/>
      <w:pPr>
        <w:ind w:left="2160" w:hanging="360"/>
      </w:pPr>
    </w:lvl>
    <w:lvl w:ilvl="3" w:tplc="52F4D202">
      <w:start w:val="1"/>
      <w:numFmt w:val="bullet"/>
      <w:lvlText w:val="●"/>
      <w:lvlJc w:val="left"/>
      <w:pPr>
        <w:ind w:left="2880" w:hanging="360"/>
      </w:pPr>
    </w:lvl>
    <w:lvl w:ilvl="4" w:tplc="4CEC8766">
      <w:start w:val="1"/>
      <w:numFmt w:val="bullet"/>
      <w:lvlText w:val="○"/>
      <w:lvlJc w:val="left"/>
      <w:pPr>
        <w:ind w:left="3600" w:hanging="360"/>
      </w:pPr>
    </w:lvl>
    <w:lvl w:ilvl="5" w:tplc="C1AEDBEE">
      <w:start w:val="1"/>
      <w:numFmt w:val="bullet"/>
      <w:lvlText w:val="■"/>
      <w:lvlJc w:val="left"/>
      <w:pPr>
        <w:ind w:left="4320" w:hanging="360"/>
      </w:pPr>
    </w:lvl>
    <w:lvl w:ilvl="6" w:tplc="E7DEAC7A">
      <w:start w:val="1"/>
      <w:numFmt w:val="bullet"/>
      <w:lvlText w:val="●"/>
      <w:lvlJc w:val="left"/>
      <w:pPr>
        <w:ind w:left="5040" w:hanging="360"/>
      </w:pPr>
    </w:lvl>
    <w:lvl w:ilvl="7" w:tplc="675E155C">
      <w:start w:val="1"/>
      <w:numFmt w:val="bullet"/>
      <w:lvlText w:val="●"/>
      <w:lvlJc w:val="left"/>
      <w:pPr>
        <w:ind w:left="5760" w:hanging="360"/>
      </w:pPr>
    </w:lvl>
    <w:lvl w:ilvl="8" w:tplc="C632F2DE">
      <w:start w:val="1"/>
      <w:numFmt w:val="bullet"/>
      <w:lvlText w:val="●"/>
      <w:lvlJc w:val="left"/>
      <w:pPr>
        <w:ind w:left="6480" w:hanging="360"/>
      </w:pPr>
    </w:lvl>
  </w:abstractNum>
  <w:num w:numId="1" w16cid:durableId="2121492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93D"/>
    <w:rsid w:val="00701BE5"/>
    <w:rsid w:val="009324AA"/>
    <w:rsid w:val="009A3D09"/>
    <w:rsid w:val="00D667F8"/>
    <w:rsid w:val="00D81E7C"/>
    <w:rsid w:val="00F4493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95C"/>
  <w15:docId w15:val="{7D645D04-C8C4-4D38-A13B-52BC55C7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Jazib Asad</cp:lastModifiedBy>
  <cp:revision>5</cp:revision>
  <dcterms:created xsi:type="dcterms:W3CDTF">2026-08-02T09:55:00Z</dcterms:created>
  <dcterms:modified xsi:type="dcterms:W3CDTF">2026-08-02T10:14:00Z</dcterms:modified>
</cp:coreProperties>
</file>