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Bruno Marques - 201405781</w:t>
      </w:r>
    </w:p>
    <w:p w:rsidR="00932E86" w:rsidRDefault="00932E86" w:rsidP="00932E86">
      <w:pPr>
        <w:jc w:val="center"/>
      </w:pPr>
      <w:r>
        <w:t xml:space="preserve">João Loureiro - </w:t>
      </w:r>
      <w:r w:rsidRPr="00CA6C11">
        <w:t>201405652</w:t>
      </w:r>
    </w:p>
    <w:p w:rsidR="00932E86" w:rsidRDefault="00932E86" w:rsidP="00932E86">
      <w:pPr>
        <w:jc w:val="center"/>
      </w:pPr>
      <w:r>
        <w:t>José Cruz - 201403526</w:t>
      </w:r>
    </w:p>
    <w:p w:rsidR="00932E86" w:rsidRDefault="00932E86" w:rsidP="00932E86">
      <w:pPr>
        <w:jc w:val="center"/>
      </w:pPr>
      <w:r>
        <w:t>José Costa - 201402717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A729E2" w:rsidRDefault="00932E86" w:rsidP="00A729E2">
      <w:pPr>
        <w:jc w:val="center"/>
      </w:pPr>
      <w:r>
        <w:t>23 de dezembro de 2016</w:t>
      </w:r>
    </w:p>
    <w:p w:rsidR="00A729E2" w:rsidRDefault="00A729E2" w:rsidP="00A729E2">
      <w:pPr>
        <w:pStyle w:val="Cabealho1"/>
        <w:ind w:firstLine="708"/>
        <w:jc w:val="both"/>
      </w:pPr>
      <w:bookmarkStart w:id="0" w:name="_Toc469786935"/>
      <w:r>
        <w:lastRenderedPageBreak/>
        <w:t>Sumário</w:t>
      </w:r>
      <w:bookmarkEnd w:id="0"/>
    </w:p>
    <w:p w:rsidR="00A729E2" w:rsidRDefault="00A729E2" w:rsidP="00A729E2">
      <w:pPr>
        <w:jc w:val="both"/>
      </w:pPr>
      <w:r>
        <w:tab/>
        <w:t>Este relatório foi elaborado no seguimento do segundo projeto da unidade curricular Redes de Computadores. Aqui é documentada a criação de um programa em linguagem C, que implementa o protocolo FTP (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para transferir ficheiros através da Internet. É também descrita a configuração de duas redes virtuais, capazes de transferir dados entre si e com redes exteriores.</w:t>
      </w:r>
    </w:p>
    <w:p w:rsidR="00A729E2" w:rsidRDefault="00A729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Pr="00A729E2" w:rsidRDefault="004E6680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Conteúdo</w:t>
          </w:r>
        </w:p>
        <w:p w:rsidR="00CD43FF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86935" w:history="1">
            <w:r w:rsidR="00CD43FF" w:rsidRPr="005017F8">
              <w:rPr>
                <w:rStyle w:val="Hiperligao"/>
                <w:noProof/>
              </w:rPr>
              <w:t>Sumário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_Toc469786935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2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6" w:history="1">
            <w:r w:rsidRPr="005017F8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7" w:history="1">
            <w:r w:rsidRPr="005017F8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8" w:history="1">
            <w:r w:rsidRPr="005017F8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url.c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9" w:history="1">
            <w:r w:rsidRPr="005017F8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ftp.c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0" w:history="1">
            <w:r w:rsidRPr="005017F8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1" w:history="1">
            <w:r w:rsidRPr="005017F8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Exemplo de um download bem-sucedido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2" w:history="1">
            <w:r w:rsidRPr="005017F8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Parte 2 – Configuração de Análise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3" w:history="1">
            <w:r w:rsidRPr="005017F8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Experiência 1: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4" w:history="1">
            <w:r w:rsidRPr="005017F8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Experiência 2: implementar duas redes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5" w:history="1">
            <w:r w:rsidRPr="005017F8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Experiência 3: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6" w:history="1">
            <w:r w:rsidRPr="005017F8">
              <w:rPr>
                <w:rStyle w:val="Hiperligao"/>
                <w:noProof/>
                <w:lang w:val="en-US"/>
              </w:rPr>
              <w:t>3.3.1.</w:t>
            </w:r>
            <w:r>
              <w:rPr>
                <w:noProof/>
              </w:rPr>
              <w:tab/>
            </w:r>
            <w:r w:rsidRPr="005017F8">
              <w:rPr>
                <w:rStyle w:val="Hiperligao"/>
                <w:noProof/>
                <w:lang w:val="en-US"/>
              </w:rPr>
              <w:t>Resultados da 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7" w:history="1">
            <w:r w:rsidRPr="005017F8">
              <w:rPr>
                <w:rStyle w:val="Hiperligao"/>
                <w:noProof/>
              </w:rPr>
              <w:t>3.3.2.</w:t>
            </w:r>
            <w:r>
              <w:rPr>
                <w:noProof/>
              </w:rPr>
              <w:tab/>
            </w:r>
            <w:r w:rsidRPr="005017F8">
              <w:rPr>
                <w:rStyle w:val="Hiperligao"/>
                <w:noProof/>
              </w:rPr>
              <w:t>Endereços MAC e endereços IP dos pacotes ICMP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8" w:history="1">
            <w:r w:rsidRPr="005017F8">
              <w:rPr>
                <w:rStyle w:val="Hiperligao"/>
                <w:noProof/>
              </w:rPr>
              <w:t>3.4.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Experiência 4: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9" w:history="1">
            <w:r w:rsidRPr="005017F8">
              <w:rPr>
                <w:rStyle w:val="Hiperligao"/>
                <w:noProof/>
              </w:rPr>
              <w:t>3.5.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Experiência 5: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0" w:history="1">
            <w:r w:rsidRPr="005017F8">
              <w:rPr>
                <w:rStyle w:val="Hiperligao"/>
                <w:noProof/>
              </w:rPr>
              <w:t>3.6.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Experiência 6: conexões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FF" w:rsidRDefault="00CD43F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1" w:history="1">
            <w:r w:rsidRPr="005017F8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017F8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6741BA" w:rsidRPr="006741BA" w:rsidRDefault="004E6680" w:rsidP="006741BA">
      <w:pPr>
        <w:pStyle w:val="Cabealho1"/>
        <w:numPr>
          <w:ilvl w:val="0"/>
          <w:numId w:val="1"/>
        </w:numPr>
      </w:pPr>
      <w:bookmarkStart w:id="1" w:name="_Toc469786936"/>
      <w:r>
        <w:lastRenderedPageBreak/>
        <w:t>Introdução</w:t>
      </w:r>
      <w:bookmarkEnd w:id="1"/>
    </w:p>
    <w:p w:rsidR="006741BA" w:rsidRDefault="006741BA" w:rsidP="00AB501C">
      <w:pPr>
        <w:ind w:firstLine="708"/>
        <w:jc w:val="both"/>
      </w:pPr>
      <w:r>
        <w:t>O segundo projeto laboratorial de Redes de Computadores esmiúça protocolos de comunicação utilizados na comunicação entre computadores. O plano divide-se em duas partes</w:t>
      </w:r>
      <w:r w:rsidR="00A343D4">
        <w:t xml:space="preserve"> com os seguintes objetivos</w:t>
      </w:r>
      <w:r>
        <w:t>:</w:t>
      </w:r>
    </w:p>
    <w:p w:rsidR="006741BA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1 – Aplicação de download</w:t>
      </w:r>
      <w:r>
        <w:t xml:space="preserve">: recorrendo o 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 xml:space="preserve"> (FTP), criar uma aplicação em linguagem C capaz de transferir qualquer ficheiro de um servidor para um cliente.</w:t>
      </w:r>
    </w:p>
    <w:p w:rsidR="00A343D4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2 – Configuração e análise de rede</w:t>
      </w:r>
      <w:r>
        <w:t xml:space="preserve">: utilizando </w:t>
      </w:r>
      <w:proofErr w:type="spellStart"/>
      <w:r w:rsidRPr="00A343D4">
        <w:rPr>
          <w:i/>
        </w:rPr>
        <w:t>switches</w:t>
      </w:r>
      <w:proofErr w:type="spellEnd"/>
      <w:r>
        <w:t xml:space="preserve"> e </w:t>
      </w:r>
      <w:r>
        <w:rPr>
          <w:i/>
        </w:rPr>
        <w:t>routers</w:t>
      </w:r>
      <w:r>
        <w:t>, configurar duas redes virtuais de computadores capazes de comunicar entre si localmente (</w:t>
      </w:r>
      <w:r>
        <w:rPr>
          <w:i/>
        </w:rPr>
        <w:t xml:space="preserve">Local </w:t>
      </w:r>
      <w:proofErr w:type="spellStart"/>
      <w:r>
        <w:rPr>
          <w:i/>
        </w:rPr>
        <w:t>Area</w:t>
      </w:r>
      <w:proofErr w:type="spellEnd"/>
      <w:r>
        <w:rPr>
          <w:i/>
        </w:rPr>
        <w:t xml:space="preserve"> Network – </w:t>
      </w:r>
      <w:r>
        <w:t>LAN), com redes exteriores e mesmo com a Internet.</w:t>
      </w:r>
    </w:p>
    <w:p w:rsidR="003345BD" w:rsidRPr="003345BD" w:rsidRDefault="00A343D4" w:rsidP="00AB501C">
      <w:pPr>
        <w:ind w:firstLine="708"/>
        <w:jc w:val="both"/>
      </w:pPr>
      <w:r>
        <w:t>A segunda parte deste projeto segmenta-se num conjunto de seis experi</w:t>
      </w:r>
      <w:r w:rsidR="00AB501C">
        <w:t>ências. Cada experiência indica como os computadores e as redes devem ser ajustadas e monitorizadas, com vista em responder a perguntas relativas aos protocolos que intervêm na comunicação e transmissão de dados.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2" w:name="_Toc469786937"/>
      <w:r>
        <w:t>Parte 1 – Aplicação de Download</w:t>
      </w:r>
      <w:bookmarkEnd w:id="2"/>
    </w:p>
    <w:p w:rsidR="005F227A" w:rsidRDefault="005F227A" w:rsidP="005F227A">
      <w:pPr>
        <w:ind w:firstLine="708"/>
        <w:jc w:val="both"/>
      </w:pPr>
      <w:r>
        <w:t xml:space="preserve">A aplicação de download divide-se em três módulos: </w:t>
      </w:r>
      <w:proofErr w:type="spellStart"/>
      <w:r>
        <w:rPr>
          <w:b/>
          <w:i/>
        </w:rPr>
        <w:t>main.c</w:t>
      </w:r>
      <w:proofErr w:type="spellEnd"/>
      <w:r>
        <w:t xml:space="preserve">, </w:t>
      </w:r>
      <w:proofErr w:type="spellStart"/>
      <w:r>
        <w:rPr>
          <w:b/>
          <w:i/>
        </w:rPr>
        <w:t>ftp.c</w:t>
      </w:r>
      <w:proofErr w:type="spellEnd"/>
      <w:r>
        <w:t xml:space="preserve"> e </w:t>
      </w:r>
      <w:proofErr w:type="spellStart"/>
      <w:r>
        <w:rPr>
          <w:b/>
          <w:i/>
        </w:rPr>
        <w:t>url.c</w:t>
      </w:r>
      <w:proofErr w:type="spellEnd"/>
      <w:r>
        <w:t xml:space="preserve">. O módulo </w:t>
      </w:r>
      <w:proofErr w:type="spellStart"/>
      <w:r w:rsidRPr="005F227A">
        <w:rPr>
          <w:i/>
        </w:rPr>
        <w:t>ftp.c</w:t>
      </w:r>
      <w:proofErr w:type="spellEnd"/>
      <w:r>
        <w:rPr>
          <w:i/>
        </w:rPr>
        <w:t xml:space="preserve"> </w:t>
      </w:r>
      <w:r>
        <w:t xml:space="preserve">trata das funções necessárias para a interação servidor/cliente invocando comandos FTP para estabelecer a conexão e permitir a transmissão de ficheiros. O módulo </w:t>
      </w:r>
      <w:proofErr w:type="spellStart"/>
      <w:r>
        <w:rPr>
          <w:i/>
        </w:rPr>
        <w:t>url.c</w:t>
      </w:r>
      <w:proofErr w:type="spellEnd"/>
      <w:r>
        <w:t xml:space="preserve"> carrega numa estrutura as informações necessárias para a ligação FTP, obtidas a partir do URL que se usou como argumento. A conjunção destes dois módulos é feita em </w:t>
      </w:r>
      <w:proofErr w:type="spellStart"/>
      <w:r>
        <w:rPr>
          <w:i/>
        </w:rPr>
        <w:t>main.c</w:t>
      </w:r>
      <w:proofErr w:type="spellEnd"/>
      <w:r>
        <w:t>.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3" w:name="_Toc469786938"/>
      <w:proofErr w:type="spellStart"/>
      <w:r>
        <w:rPr>
          <w:i/>
        </w:rPr>
        <w:t>url.c</w:t>
      </w:r>
      <w:bookmarkEnd w:id="3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4" w:name="_Toc469786939"/>
      <w:proofErr w:type="spellStart"/>
      <w:r>
        <w:rPr>
          <w:i/>
        </w:rPr>
        <w:t>ftp.c</w:t>
      </w:r>
      <w:bookmarkEnd w:id="4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5" w:name="_Toc469786940"/>
      <w:proofErr w:type="spellStart"/>
      <w:r>
        <w:rPr>
          <w:i/>
        </w:rPr>
        <w:t>main.c</w:t>
      </w:r>
      <w:bookmarkEnd w:id="5"/>
      <w:proofErr w:type="spellEnd"/>
    </w:p>
    <w:p w:rsidR="002C2C2D" w:rsidRPr="002C2C2D" w:rsidRDefault="002C2C2D" w:rsidP="002C2C2D"/>
    <w:p w:rsidR="00197471" w:rsidRDefault="00197471" w:rsidP="00197471">
      <w:pPr>
        <w:pStyle w:val="Cabealho2"/>
        <w:numPr>
          <w:ilvl w:val="1"/>
          <w:numId w:val="1"/>
        </w:numPr>
      </w:pPr>
      <w:bookmarkStart w:id="6" w:name="_Toc469786941"/>
      <w:r>
        <w:t xml:space="preserve">Exemplo de um </w:t>
      </w:r>
      <w:r>
        <w:rPr>
          <w:i/>
        </w:rPr>
        <w:t>download</w:t>
      </w:r>
      <w:r>
        <w:t xml:space="preserve"> </w:t>
      </w:r>
      <w:r w:rsidR="002C2C2D">
        <w:t>bem-sucedido</w:t>
      </w:r>
      <w:bookmarkEnd w:id="6"/>
    </w:p>
    <w:p w:rsidR="002C2C2D" w:rsidRPr="002C2C2D" w:rsidRDefault="002C2C2D" w:rsidP="002C2C2D"/>
    <w:p w:rsidR="004E6680" w:rsidRDefault="004E6680" w:rsidP="006741BA">
      <w:pPr>
        <w:pStyle w:val="Cabealho1"/>
        <w:numPr>
          <w:ilvl w:val="0"/>
          <w:numId w:val="1"/>
        </w:numPr>
      </w:pPr>
      <w:bookmarkStart w:id="7" w:name="_Toc469786942"/>
      <w:r>
        <w:t>Parte 2 – Configuração de Análise da Rede</w:t>
      </w:r>
      <w:bookmarkEnd w:id="7"/>
    </w:p>
    <w:p w:rsidR="00197471" w:rsidRDefault="00197471" w:rsidP="00197471">
      <w:pPr>
        <w:pStyle w:val="Cabealho2"/>
        <w:numPr>
          <w:ilvl w:val="1"/>
          <w:numId w:val="1"/>
        </w:numPr>
      </w:pPr>
      <w:bookmarkStart w:id="8" w:name="_Toc469786943"/>
      <w:r>
        <w:t>Experiência 1: configurar uma rede IP</w:t>
      </w:r>
      <w:bookmarkEnd w:id="8"/>
    </w:p>
    <w:p w:rsidR="002C2C2D" w:rsidRPr="002C2C2D" w:rsidRDefault="002C2C2D" w:rsidP="002C2C2D"/>
    <w:p w:rsidR="002C2C2D" w:rsidRPr="002C2C2D" w:rsidRDefault="002C2C2D" w:rsidP="002C2C2D">
      <w:pPr>
        <w:pStyle w:val="Cabealho2"/>
        <w:numPr>
          <w:ilvl w:val="1"/>
          <w:numId w:val="1"/>
        </w:numPr>
      </w:pPr>
      <w:bookmarkStart w:id="9" w:name="_Toc469786944"/>
      <w:r>
        <w:t xml:space="preserve">Experiência 2: implementar duas redes virtuais num </w:t>
      </w:r>
      <w:proofErr w:type="spellStart"/>
      <w:r>
        <w:rPr>
          <w:i/>
        </w:rPr>
        <w:t>switch</w:t>
      </w:r>
      <w:bookmarkEnd w:id="9"/>
      <w:proofErr w:type="spellEnd"/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bookmarkStart w:id="10" w:name="_Toc469786945"/>
      <w:r>
        <w:t xml:space="preserve">Experiência 3: configurar um </w:t>
      </w:r>
      <w:r>
        <w:rPr>
          <w:i/>
        </w:rPr>
        <w:t>router</w:t>
      </w:r>
      <w:r>
        <w:t xml:space="preserve"> em Linux</w:t>
      </w:r>
      <w:bookmarkEnd w:id="10"/>
    </w:p>
    <w:p w:rsidR="00B942D5" w:rsidRDefault="00521423" w:rsidP="005331D6">
      <w:pPr>
        <w:ind w:firstLine="708"/>
        <w:jc w:val="both"/>
      </w:pPr>
      <w:r>
        <w:t xml:space="preserve">Nesta experiência, o computador tuxy4 é programado para servir de </w:t>
      </w:r>
      <w:r>
        <w:rPr>
          <w:i/>
        </w:rPr>
        <w:t>router</w:t>
      </w:r>
      <w:r>
        <w:t xml:space="preserve">. </w:t>
      </w:r>
      <w:r w:rsidR="00B942D5">
        <w:t xml:space="preserve">Um </w:t>
      </w:r>
      <w:r w:rsidR="00B942D5" w:rsidRPr="00B942D5">
        <w:rPr>
          <w:i/>
        </w:rPr>
        <w:t>router</w:t>
      </w:r>
      <w:r w:rsidR="00B942D5">
        <w:rPr>
          <w:i/>
        </w:rPr>
        <w:t xml:space="preserve"> </w:t>
      </w:r>
      <w:r w:rsidR="00B942D5">
        <w:t xml:space="preserve">é um dispositivo capaz de transmitir dados entre </w:t>
      </w:r>
      <w:r w:rsidR="00B942D5">
        <w:rPr>
          <w:b/>
        </w:rPr>
        <w:t>redes</w:t>
      </w:r>
      <w:r w:rsidR="00B942D5">
        <w:t xml:space="preserve"> de computadores, ao invés do </w:t>
      </w:r>
      <w:proofErr w:type="spellStart"/>
      <w:r w:rsidR="00B942D5">
        <w:rPr>
          <w:i/>
        </w:rPr>
        <w:t>switch</w:t>
      </w:r>
      <w:proofErr w:type="spellEnd"/>
      <w:r w:rsidR="00B942D5">
        <w:t xml:space="preserve"> que apenas maneja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entre computadores pertencentes à mesma LAN. </w:t>
      </w:r>
    </w:p>
    <w:p w:rsidR="008E21B0" w:rsidRDefault="00521423" w:rsidP="005331D6">
      <w:pPr>
        <w:ind w:firstLine="708"/>
        <w:jc w:val="both"/>
      </w:pPr>
      <w:r w:rsidRPr="00B942D5">
        <w:lastRenderedPageBreak/>
        <w:t>A</w:t>
      </w:r>
      <w:r>
        <w:t xml:space="preserve"> porta </w:t>
      </w:r>
      <w:r w:rsidRPr="00521423">
        <w:rPr>
          <w:i/>
        </w:rPr>
        <w:t>Eth0</w:t>
      </w:r>
      <w:r>
        <w:t xml:space="preserve"> do tuxy1 encontra-se ligada à porta </w:t>
      </w:r>
      <w:r>
        <w:rPr>
          <w:i/>
        </w:rPr>
        <w:t>Eth0</w:t>
      </w:r>
      <w:r>
        <w:t xml:space="preserve"> do tuxy4, através da rede virtual </w:t>
      </w:r>
      <w:r>
        <w:rPr>
          <w:i/>
        </w:rPr>
        <w:t>Vlan0</w:t>
      </w:r>
      <w:r>
        <w:t xml:space="preserve"> criada no </w:t>
      </w:r>
      <w:proofErr w:type="spellStart"/>
      <w:r>
        <w:rPr>
          <w:i/>
        </w:rPr>
        <w:t>switch</w:t>
      </w:r>
      <w:proofErr w:type="spellEnd"/>
      <w:r w:rsidR="00B942D5">
        <w:t xml:space="preserve">, pelo que a porta </w:t>
      </w:r>
      <w:r w:rsidR="00B942D5">
        <w:rPr>
          <w:i/>
        </w:rPr>
        <w:t>Eth0</w:t>
      </w:r>
      <w:r w:rsidR="00B942D5">
        <w:t xml:space="preserve"> do tuxy4 é o seu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para a rede Vlan0.</w:t>
      </w:r>
      <w:r w:rsidR="008E21B0">
        <w:t xml:space="preserve"> </w:t>
      </w:r>
      <w:r w:rsidR="00B942D5">
        <w:t xml:space="preserve">Sobra configurar o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do tuxy4 para</w:t>
      </w:r>
      <w:r w:rsidR="008E21B0">
        <w:t xml:space="preserve"> a</w:t>
      </w:r>
      <w:r w:rsidR="00B942D5">
        <w:t xml:space="preserve"> rede </w:t>
      </w:r>
      <w:r w:rsidR="00B942D5" w:rsidRPr="00B942D5">
        <w:rPr>
          <w:i/>
        </w:rPr>
        <w:t>Vlan1</w:t>
      </w:r>
      <w:r w:rsidR="00B942D5">
        <w:t xml:space="preserve">, da qual o tuxy2 faz parte, e permitir que o tuxy4 reencaminhe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IP.</w:t>
      </w:r>
    </w:p>
    <w:p w:rsidR="008261C4" w:rsidRDefault="008261C4" w:rsidP="008261C4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385267" cy="150127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F9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4" w:rsidRDefault="008261C4" w:rsidP="008261C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4DC">
        <w:rPr>
          <w:noProof/>
        </w:rPr>
        <w:t>1</w:t>
      </w:r>
      <w:r>
        <w:fldChar w:fldCharType="end"/>
      </w:r>
      <w:r>
        <w:t xml:space="preserve"> - Esquema da experiência 3</w:t>
      </w:r>
    </w:p>
    <w:p w:rsidR="00977F2B" w:rsidRDefault="008E21B0" w:rsidP="005331D6">
      <w:pPr>
        <w:ind w:firstLine="708"/>
        <w:jc w:val="both"/>
      </w:pPr>
      <w:r>
        <w:t xml:space="preserve">Assim, as </w:t>
      </w:r>
      <w:proofErr w:type="spellStart"/>
      <w:r w:rsidRPr="008E21B0">
        <w:rPr>
          <w:i/>
        </w:rPr>
        <w:t>routes</w:t>
      </w:r>
      <w:proofErr w:type="spellEnd"/>
      <w:r>
        <w:t xml:space="preserve"> que devem existir nos computadores são as seguintes:</w:t>
      </w:r>
    </w:p>
    <w:p w:rsidR="00977F2B" w:rsidRPr="00977F2B" w:rsidRDefault="00977F2B" w:rsidP="00977F2B">
      <w:pPr>
        <w:rPr>
          <w:b/>
        </w:rPr>
      </w:pPr>
      <w:r>
        <w:rPr>
          <w:b/>
        </w:rPr>
        <w:t>Tuxy1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47"/>
        <w:gridCol w:w="1729"/>
        <w:gridCol w:w="1967"/>
        <w:gridCol w:w="1632"/>
        <w:gridCol w:w="161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977F2B" w:rsidRDefault="00993296" w:rsidP="002C2C2D">
            <w:proofErr w:type="spellStart"/>
            <w:r>
              <w:t>Source</w:t>
            </w:r>
            <w:proofErr w:type="spellEnd"/>
          </w:p>
        </w:tc>
        <w:tc>
          <w:tcPr>
            <w:tcW w:w="1779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987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694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683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DF76B2" w:rsidRDefault="00993296" w:rsidP="002C2C2D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</w:t>
            </w:r>
            <w:r w:rsidRPr="00993296">
              <w:rPr>
                <w:rFonts w:ascii="Consolas" w:hAnsi="Consolas"/>
                <w:b w:val="0"/>
              </w:rPr>
              <w:t>.</w:t>
            </w:r>
            <w:r>
              <w:rPr>
                <w:rFonts w:ascii="Consolas" w:hAnsi="Consolas"/>
                <w:b w:val="0"/>
              </w:rPr>
              <w:t>1</w:t>
            </w:r>
          </w:p>
        </w:tc>
        <w:tc>
          <w:tcPr>
            <w:tcW w:w="1779" w:type="dxa"/>
          </w:tcPr>
          <w:p w:rsidR="00993296" w:rsidRPr="00993296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0.0.0.0</w:t>
            </w:r>
          </w:p>
        </w:tc>
        <w:tc>
          <w:tcPr>
            <w:tcW w:w="1987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172.16.y0.254</w:t>
            </w:r>
          </w:p>
        </w:tc>
        <w:tc>
          <w:tcPr>
            <w:tcW w:w="1694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0.0.0.0</w:t>
            </w:r>
          </w:p>
        </w:tc>
        <w:tc>
          <w:tcPr>
            <w:tcW w:w="1683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2C2C2D" w:rsidRDefault="002C2C2D" w:rsidP="002C2C2D"/>
    <w:p w:rsidR="00DF76B2" w:rsidRPr="00977F2B" w:rsidRDefault="00DF76B2" w:rsidP="00DF76B2">
      <w:pPr>
        <w:rPr>
          <w:b/>
        </w:rPr>
      </w:pPr>
      <w:r>
        <w:rPr>
          <w:b/>
        </w:rPr>
        <w:t>Tuxy2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631"/>
        <w:gridCol w:w="1631"/>
        <w:gridCol w:w="1837"/>
        <w:gridCol w:w="1838"/>
        <w:gridCol w:w="1563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631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837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83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563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172.16.y1.1</w:t>
            </w:r>
          </w:p>
        </w:tc>
        <w:tc>
          <w:tcPr>
            <w:tcW w:w="1631" w:type="dxa"/>
          </w:tcPr>
          <w:p w:rsidR="00993296" w:rsidRPr="00993296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172.16.y0.0</w:t>
            </w:r>
          </w:p>
        </w:tc>
        <w:tc>
          <w:tcPr>
            <w:tcW w:w="1837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172.16.y1.253</w:t>
            </w:r>
          </w:p>
        </w:tc>
        <w:tc>
          <w:tcPr>
            <w:tcW w:w="183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563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DF76B2" w:rsidRDefault="00DF76B2" w:rsidP="002C2C2D"/>
    <w:p w:rsidR="00DF76B2" w:rsidRPr="00977F2B" w:rsidRDefault="00DF76B2" w:rsidP="00DF76B2">
      <w:pPr>
        <w:rPr>
          <w:b/>
        </w:rPr>
      </w:pPr>
      <w:r>
        <w:rPr>
          <w:b/>
        </w:rPr>
        <w:t>Tuxy4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789"/>
        <w:gridCol w:w="1786"/>
        <w:gridCol w:w="1502"/>
        <w:gridCol w:w="1928"/>
        <w:gridCol w:w="148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786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502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92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489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172.16.y0.254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172.16.y0.0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  <w:tr w:rsidR="00993296" w:rsidTr="00993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172.16.y1.253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172.16.y1.0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Eth1</w:t>
            </w:r>
          </w:p>
        </w:tc>
      </w:tr>
    </w:tbl>
    <w:p w:rsidR="00993296" w:rsidRDefault="00993296" w:rsidP="000E2A4E">
      <w:pPr>
        <w:spacing w:after="0"/>
      </w:pPr>
    </w:p>
    <w:p w:rsidR="00993296" w:rsidRPr="00993296" w:rsidRDefault="00993296" w:rsidP="005331D6">
      <w:pPr>
        <w:jc w:val="both"/>
      </w:pPr>
      <w:r>
        <w:tab/>
        <w:t xml:space="preserve">A tabela de </w:t>
      </w:r>
      <w:proofErr w:type="spellStart"/>
      <w:r>
        <w:rPr>
          <w:i/>
        </w:rPr>
        <w:t>forwarding</w:t>
      </w:r>
      <w:proofErr w:type="spellEnd"/>
      <w:r>
        <w:t xml:space="preserve"> possui os dados das </w:t>
      </w:r>
      <w:proofErr w:type="spellStart"/>
      <w:r>
        <w:rPr>
          <w:i/>
        </w:rPr>
        <w:t>routes</w:t>
      </w:r>
      <w:proofErr w:type="spellEnd"/>
      <w:r>
        <w:t>, permitindo escolher o melhor caminho para um pacote de informação, segundo o endereço IP do pacote.</w:t>
      </w:r>
    </w:p>
    <w:p w:rsidR="000E2A4E" w:rsidRDefault="00DF76B2" w:rsidP="005331D6">
      <w:pPr>
        <w:jc w:val="both"/>
        <w:rPr>
          <w:rFonts w:ascii="Consolas" w:hAnsi="Consolas"/>
          <w:noProof/>
        </w:rPr>
      </w:pPr>
      <w:r>
        <w:tab/>
        <w:t>Para tornar possível que o tuxy4 redirija pacotes IP</w:t>
      </w:r>
      <w:r w:rsidR="000E2A4E">
        <w:t xml:space="preserve"> e permita mensagens de </w:t>
      </w:r>
      <w:proofErr w:type="spellStart"/>
      <w:r w:rsidR="000E2A4E" w:rsidRPr="000E2A4E">
        <w:rPr>
          <w:i/>
        </w:rPr>
        <w:t>broadcast</w:t>
      </w:r>
      <w:proofErr w:type="spellEnd"/>
      <w:r>
        <w:t>, é necessário executar o</w:t>
      </w:r>
      <w:r w:rsidR="000E2A4E">
        <w:t>s</w:t>
      </w:r>
      <w:r>
        <w:t xml:space="preserve"> seguinte comando</w:t>
      </w:r>
      <w:r w:rsidR="000E2A4E">
        <w:t>s</w:t>
      </w:r>
      <w:r>
        <w:t>:</w:t>
      </w:r>
      <w:r w:rsidR="00993296" w:rsidRPr="00993296">
        <w:rPr>
          <w:rFonts w:ascii="Consolas" w:hAnsi="Consolas"/>
          <w:noProof/>
        </w:rPr>
        <w:t xml:space="preserve"> </w:t>
      </w:r>
    </w:p>
    <w:p w:rsidR="00DF76B2" w:rsidRDefault="00993296" w:rsidP="005331D6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875BCC6" wp14:editId="07D7E554">
                <wp:extent cx="5384800" cy="577850"/>
                <wp:effectExtent l="0" t="0" r="25400" b="1270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7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4E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1 &gt; /proc/sys/net/ipv4/</w:t>
                            </w:r>
                            <w:proofErr w:type="spellStart"/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ip_fo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ward</w:t>
                            </w:r>
                            <w:proofErr w:type="spellEnd"/>
                          </w:p>
                          <w:p w:rsidR="000E2A4E" w:rsidRPr="00993296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0 &gt; /proc/sys/net/ipv4/</w:t>
                            </w:r>
                            <w:proofErr w:type="spellStart"/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icmp_echo_ignore_broadcasts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75BC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" fillcolor="#e7e6e6 [3214]">
                <v:textbox>
                  <w:txbxContent>
                    <w:p w:rsidR="000E2A4E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1 &gt; /proc/sys/net/ipv4/</w:t>
                      </w:r>
                      <w:proofErr w:type="spellStart"/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ip_fo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ward</w:t>
                      </w:r>
                      <w:proofErr w:type="spellEnd"/>
                    </w:p>
                    <w:p w:rsidR="000E2A4E" w:rsidRPr="00993296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0 &gt; /proc/sys/net/ipv4/</w:t>
                      </w:r>
                      <w:proofErr w:type="spellStart"/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icmp_echo_ignore_broadcasts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93296" w:rsidRDefault="00993296" w:rsidP="000E2A4E">
      <w:pPr>
        <w:pStyle w:val="Cabealho3"/>
        <w:numPr>
          <w:ilvl w:val="2"/>
          <w:numId w:val="1"/>
        </w:numPr>
        <w:jc w:val="both"/>
        <w:rPr>
          <w:lang w:val="en-US"/>
        </w:rPr>
      </w:pPr>
      <w:bookmarkStart w:id="11" w:name="_Toc469786946"/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experiência</w:t>
      </w:r>
      <w:bookmarkEnd w:id="11"/>
      <w:proofErr w:type="spellEnd"/>
    </w:p>
    <w:p w:rsidR="00977F2B" w:rsidRDefault="00993296" w:rsidP="000E2A4E">
      <w:pPr>
        <w:jc w:val="both"/>
      </w:pPr>
      <w:r w:rsidRPr="00D93D2A">
        <w:tab/>
      </w:r>
      <w:r w:rsidR="005331D6" w:rsidRPr="005331D6">
        <w:t xml:space="preserve">Ao iniciar a comunicação entre o tuxy1 e o tuxy2, </w:t>
      </w:r>
      <w:r w:rsidR="005331D6">
        <w:t>nenhum dos computadores consegue associar o outro ao endereço IP</w:t>
      </w:r>
      <w:r w:rsidR="000E2A4E">
        <w:t>, pois não existem entradas na tabela ARP</w:t>
      </w:r>
      <w:r w:rsidR="005331D6">
        <w:t xml:space="preserve">. Para resolver o endereço IP num endereço MAC, </w:t>
      </w:r>
      <w:r w:rsidR="000E2A4E">
        <w:t>é enviado um pacote</w:t>
      </w:r>
      <w:r w:rsidR="005331D6">
        <w:t xml:space="preserve"> ARP </w:t>
      </w:r>
      <w:r w:rsidR="000E2A4E">
        <w:t xml:space="preserve">em </w:t>
      </w:r>
      <w:proofErr w:type="spellStart"/>
      <w:r w:rsidR="000E2A4E">
        <w:rPr>
          <w:i/>
        </w:rPr>
        <w:t>broadcast</w:t>
      </w:r>
      <w:proofErr w:type="spellEnd"/>
      <w:r w:rsidR="000E2A4E">
        <w:t xml:space="preserve"> perguntando qual é a máquina que tem o endereço IP definido pelas rotas. Essa máquina responde de volta com o seu endereço MAC e quem fez o pedido atualiza a sua tabela ARP.</w:t>
      </w:r>
    </w:p>
    <w:p w:rsidR="000E2A4E" w:rsidRDefault="000E2A4E" w:rsidP="000E2A4E">
      <w:pPr>
        <w:jc w:val="both"/>
      </w:pPr>
      <w:r>
        <w:lastRenderedPageBreak/>
        <w:tab/>
        <w:t xml:space="preserve">Por exemplo, quando o tuxy1 faz </w:t>
      </w:r>
      <w:proofErr w:type="spellStart"/>
      <w:r>
        <w:rPr>
          <w:i/>
        </w:rPr>
        <w:t>ping</w:t>
      </w:r>
      <w:proofErr w:type="spellEnd"/>
      <w:r>
        <w:t xml:space="preserve"> ao tuxy2 através do tuxy4, ele desconhece o endereço de </w:t>
      </w:r>
      <w:proofErr w:type="spellStart"/>
      <w:r>
        <w:rPr>
          <w:i/>
        </w:rPr>
        <w:t>layer</w:t>
      </w:r>
      <w:proofErr w:type="spellEnd"/>
      <w:r>
        <w:t xml:space="preserve"> 2 da </w:t>
      </w:r>
      <w:proofErr w:type="spellStart"/>
      <w:r>
        <w:t>porya</w:t>
      </w:r>
      <w:proofErr w:type="spellEnd"/>
      <w:r>
        <w:t xml:space="preserve"> </w:t>
      </w:r>
      <w:r>
        <w:rPr>
          <w:i/>
        </w:rPr>
        <w:t>Eth0</w:t>
      </w:r>
      <w:r>
        <w:t xml:space="preserve"> do tuxy4. Assim, faz um </w:t>
      </w:r>
      <w:proofErr w:type="spellStart"/>
      <w:r>
        <w:rPr>
          <w:i/>
        </w:rPr>
        <w:t>broadcast</w:t>
      </w:r>
      <w:proofErr w:type="spellEnd"/>
      <w:r>
        <w:t xml:space="preserve"> para a sua LAN a perguntar quem tem o IP 172.16.y0.254, que é o seu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t>. O tuxy4 responde, enviando o seu endereço MAC para o IP do tuxy1. O tuxy1 adiciona este endereço às suas entradas ARP e passa a poder comunicar com o tuxy4 ao nível local.</w:t>
      </w:r>
    </w:p>
    <w:p w:rsidR="00E1611A" w:rsidRDefault="00E1611A" w:rsidP="00E1611A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393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3B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96" w:rsidRPr="005331D6" w:rsidRDefault="00E1611A" w:rsidP="007473F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4DC">
        <w:rPr>
          <w:noProof/>
        </w:rPr>
        <w:t>2</w:t>
      </w:r>
      <w:r>
        <w:fldChar w:fldCharType="end"/>
      </w:r>
      <w:r>
        <w:t xml:space="preserve"> - Pedido ARP feito pelo tuxy1 capturado na porta Eth0 do tuxy4</w:t>
      </w:r>
    </w:p>
    <w:p w:rsidR="00993296" w:rsidRDefault="00E1611A" w:rsidP="00E1611A">
      <w:pPr>
        <w:jc w:val="both"/>
      </w:pPr>
      <w:r>
        <w:tab/>
        <w:t>Além de pacotes ARP, são também enviados pacotes ICMP derivados do comando “</w:t>
      </w:r>
      <w:proofErr w:type="spellStart"/>
      <w:r w:rsidRPr="00E1611A">
        <w:rPr>
          <w:rFonts w:ascii="Consolas" w:hAnsi="Consolas"/>
          <w:sz w:val="20"/>
          <w:szCs w:val="20"/>
        </w:rPr>
        <w:t>ping</w:t>
      </w:r>
      <w:proofErr w:type="spellEnd"/>
      <w:r>
        <w:t xml:space="preserve">”. Quando se executa esta ordem, o computador envia um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t xml:space="preserve"> para tentar obter resposta de um dispositivo com um determinado endereço IP. Caso essa mensagem chegue ao destino, é enviada uma </w:t>
      </w:r>
      <w:proofErr w:type="spellStart"/>
      <w:r>
        <w:rPr>
          <w:i/>
        </w:rPr>
        <w:t>reply</w:t>
      </w:r>
      <w:proofErr w:type="spellEnd"/>
      <w:r>
        <w:t xml:space="preserve"> para notificar a estabilidade da conexão. Caso o </w:t>
      </w:r>
      <w:proofErr w:type="spellStart"/>
      <w:r>
        <w:rPr>
          <w:i/>
        </w:rPr>
        <w:t>host</w:t>
      </w:r>
      <w:proofErr w:type="spellEnd"/>
      <w:r>
        <w:t xml:space="preserve"> ou </w:t>
      </w:r>
      <w:r>
        <w:rPr>
          <w:i/>
        </w:rPr>
        <w:t>router</w:t>
      </w:r>
      <w:r>
        <w:t xml:space="preserve"> não tenha sido alcançado, reporta erro. </w:t>
      </w:r>
    </w:p>
    <w:p w:rsidR="00E1611A" w:rsidRDefault="00E1611A" w:rsidP="00E1611A">
      <w:pPr>
        <w:ind w:firstLine="708"/>
      </w:pPr>
      <w:r>
        <w:t xml:space="preserve">Neste caso, o </w:t>
      </w:r>
      <w:proofErr w:type="spellStart"/>
      <w:r>
        <w:rPr>
          <w:i/>
        </w:rPr>
        <w:t>request</w:t>
      </w:r>
      <w:proofErr w:type="spellEnd"/>
      <w:r>
        <w:t xml:space="preserve"> é enviado pelo tuxy1, que obtém a </w:t>
      </w:r>
      <w:proofErr w:type="spellStart"/>
      <w:r>
        <w:rPr>
          <w:i/>
        </w:rPr>
        <w:t>reply</w:t>
      </w:r>
      <w:proofErr w:type="spellEnd"/>
      <w:r>
        <w:t xml:space="preserve"> do tuxy2.</w:t>
      </w:r>
    </w:p>
    <w:p w:rsidR="00E1611A" w:rsidRDefault="00E1611A" w:rsidP="00E1611A">
      <w:pPr>
        <w:keepNext/>
      </w:pPr>
      <w:r>
        <w:rPr>
          <w:noProof/>
          <w:lang w:eastAsia="pt-PT"/>
        </w:rPr>
        <w:drawing>
          <wp:inline distT="0" distB="0" distL="0" distR="0">
            <wp:extent cx="5364838" cy="41275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B9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44" cy="4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A" w:rsidRDefault="00E1611A" w:rsidP="00E1611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4DC">
        <w:rPr>
          <w:noProof/>
        </w:rPr>
        <w:t>3</w:t>
      </w:r>
      <w:r>
        <w:fldChar w:fldCharType="end"/>
      </w:r>
      <w:r>
        <w:t xml:space="preserve"> - Pacotes ICMP capturados na porta Eth1 do tuxy4 quando o tuxy1 "pinga" o tuxy2</w:t>
      </w:r>
    </w:p>
    <w:p w:rsidR="00851B3B" w:rsidRDefault="00851B3B" w:rsidP="00851B3B">
      <w:pPr>
        <w:pStyle w:val="Cabealho3"/>
        <w:numPr>
          <w:ilvl w:val="2"/>
          <w:numId w:val="1"/>
        </w:numPr>
      </w:pPr>
      <w:bookmarkStart w:id="12" w:name="_Toc469786947"/>
      <w:r>
        <w:t xml:space="preserve">Endereços MAC </w:t>
      </w:r>
      <w:r w:rsidR="002021CD">
        <w:t>e</w:t>
      </w:r>
      <w:r>
        <w:t xml:space="preserve"> endereços IP</w:t>
      </w:r>
      <w:r w:rsidR="002021CD">
        <w:t xml:space="preserve"> dos pacotes ICMP</w:t>
      </w:r>
      <w:bookmarkEnd w:id="12"/>
    </w:p>
    <w:p w:rsidR="002021CD" w:rsidRDefault="002021CD" w:rsidP="002021CD">
      <w:pPr>
        <w:ind w:left="708"/>
      </w:pPr>
      <w:r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request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2021CD" w:rsidTr="0020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2021CD" w:rsidRDefault="002021CD" w:rsidP="00E02B17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2021CD" w:rsidRDefault="002021CD" w:rsidP="00E02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2021CD" w:rsidTr="0020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2021CD" w:rsidRPr="00E02B17" w:rsidRDefault="00E02B17" w:rsidP="00E02B17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995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E02B17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995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202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Eth1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</w:tr>
    </w:tbl>
    <w:p w:rsidR="00E02B17" w:rsidRDefault="00E02B17" w:rsidP="00E02B17">
      <w:pPr>
        <w:ind w:left="708"/>
      </w:pPr>
    </w:p>
    <w:p w:rsidR="00E02B17" w:rsidRDefault="00E02B17" w:rsidP="00E02B17">
      <w:pPr>
        <w:ind w:left="708"/>
      </w:pPr>
      <w:r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reply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E02B17" w:rsidTr="000C1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E02B17" w:rsidRDefault="00E02B17" w:rsidP="000C14F5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E02B17" w:rsidRDefault="00E02B17" w:rsidP="000C1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E02B17" w:rsidRPr="00E02B17" w:rsidRDefault="00E02B17" w:rsidP="000C14F5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0C1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0C14F5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0C14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uxy2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Tuxy2 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Eth1</w:t>
            </w:r>
            <w:r>
              <w:t>)</w:t>
            </w:r>
          </w:p>
        </w:tc>
      </w:tr>
    </w:tbl>
    <w:p w:rsidR="002021CD" w:rsidRDefault="002021CD" w:rsidP="002021CD">
      <w:pPr>
        <w:ind w:left="708"/>
      </w:pPr>
    </w:p>
    <w:p w:rsidR="00E02B17" w:rsidRDefault="00E02B17" w:rsidP="00E02B17">
      <w:pPr>
        <w:ind w:firstLine="708"/>
        <w:jc w:val="both"/>
      </w:pPr>
      <w:r>
        <w:t xml:space="preserve">O que isto nos permite concluir é que na camada de ligação de dados, os endereços IP de destino e de origem mantém-se inalterados, mas os endereços MAC são adaptados aos dispositivos dentro da LAN que transmitem a informação. </w:t>
      </w:r>
    </w:p>
    <w:p w:rsidR="00E02B17" w:rsidRPr="00E02B17" w:rsidRDefault="00E02B17" w:rsidP="00E02B17">
      <w:pPr>
        <w:ind w:firstLine="708"/>
        <w:jc w:val="both"/>
      </w:pPr>
      <w:r>
        <w:t xml:space="preserve">Por exemplo, neste caso, a resposta do tuxy2 chega ao tuxy1 via tuxy4. O pacote entra na Vlan0 através da porta </w:t>
      </w:r>
      <w:r>
        <w:rPr>
          <w:i/>
        </w:rPr>
        <w:t>Eth0</w:t>
      </w:r>
      <w:r>
        <w:t xml:space="preserve"> do tuxy4, pelo que este é o MAC de origem. Dentro da Vlan0, o destino </w:t>
      </w:r>
      <w:r w:rsidR="008D1CF3">
        <w:t>é o endereço MAC do tuxy1, que também possui o IP destino.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3" w:name="_Toc469786948"/>
      <w:r>
        <w:lastRenderedPageBreak/>
        <w:t xml:space="preserve">Experiência 4: configurar um </w:t>
      </w:r>
      <w:r>
        <w:rPr>
          <w:i/>
        </w:rPr>
        <w:t>router</w:t>
      </w:r>
      <w:r>
        <w:t xml:space="preserve"> comercial e implementar NAT</w:t>
      </w:r>
      <w:bookmarkEnd w:id="13"/>
    </w:p>
    <w:p w:rsidR="00CD43FF" w:rsidRDefault="00CD43FF" w:rsidP="00CD43FF">
      <w:pPr>
        <w:ind w:firstLine="708"/>
      </w:pPr>
      <w:r>
        <w:t xml:space="preserve">Depois de estar estabelecida a ligação entre as redes Vlan0 e Vlan1, o passo seguinte do projeto é conectar a segunda rede a uma rede exterior através de um </w:t>
      </w:r>
      <w:r>
        <w:rPr>
          <w:i/>
        </w:rPr>
        <w:t>router</w:t>
      </w:r>
      <w:r>
        <w:t xml:space="preserve"> comercial, de forma a permitir a ligação à Internet.</w:t>
      </w:r>
    </w:p>
    <w:p w:rsidR="00D434DC" w:rsidRDefault="00D434DC" w:rsidP="00CD43FF">
      <w:pPr>
        <w:ind w:firstLine="708"/>
      </w:pPr>
      <w:r>
        <w:t>Para tal, é necessário configurar o router para que se ligue à Vlan1 e permita o tráfego de informação entre ela e uma rede exterior:</w:t>
      </w:r>
    </w:p>
    <w:p w:rsidR="00D434DC" w:rsidRDefault="00D434DC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4070350" cy="1689100"/>
            <wp:effectExtent l="0" t="0" r="635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DC" w:rsidRDefault="00D434DC" w:rsidP="00D434D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Esquema da experiência 4 com redes virtuais</w:t>
      </w:r>
    </w:p>
    <w:p w:rsidR="00D434DC" w:rsidRDefault="009E447E" w:rsidP="008D1CF3">
      <w:pPr>
        <w:ind w:firstLine="708"/>
        <w:jc w:val="both"/>
      </w:pPr>
      <w:r>
        <w:t xml:space="preserve">Depois de configurar o </w:t>
      </w:r>
      <w:proofErr w:type="spellStart"/>
      <w:r>
        <w:rPr>
          <w:i/>
        </w:rPr>
        <w:t>switch</w:t>
      </w:r>
      <w:proofErr w:type="spellEnd"/>
      <w:r>
        <w:t xml:space="preserve"> para incluir o router na Vlan1 e de configurar as portas do </w:t>
      </w:r>
      <w:r>
        <w:rPr>
          <w:i/>
        </w:rPr>
        <w:t>router</w:t>
      </w:r>
      <w:r>
        <w:t xml:space="preserve"> para se ligarem ao </w:t>
      </w:r>
      <w:proofErr w:type="spellStart"/>
      <w:r>
        <w:rPr>
          <w:i/>
        </w:rPr>
        <w:t>switch</w:t>
      </w:r>
      <w:proofErr w:type="spellEnd"/>
      <w:r>
        <w:t xml:space="preserve"> e à rede exterior, definindo os seus </w:t>
      </w:r>
      <w:proofErr w:type="spellStart"/>
      <w:r>
        <w:t>IPs</w:t>
      </w:r>
      <w:proofErr w:type="spellEnd"/>
      <w:r>
        <w:t xml:space="preserve">, é necessário adicionar as rotas que farão parte da tabela do </w:t>
      </w:r>
      <w:r>
        <w:rPr>
          <w:i/>
        </w:rPr>
        <w:t>router</w:t>
      </w:r>
      <w:r>
        <w:t xml:space="preserve">. Estas rotas podem ser estáticas ou dinâmicas, conforme sejam declaradas manualmente ou através de um protocolo de </w:t>
      </w:r>
      <w:proofErr w:type="spellStart"/>
      <w:r>
        <w:rPr>
          <w:i/>
        </w:rPr>
        <w:t>routing</w:t>
      </w:r>
      <w:proofErr w:type="spellEnd"/>
      <w:r>
        <w:t>. No projeto, foram acrescentadas rotas estáticas ao router através dos seguintes comandos:</w:t>
      </w:r>
    </w:p>
    <w:p w:rsidR="009E447E" w:rsidRDefault="009E447E" w:rsidP="008D1CF3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9A478C5" wp14:editId="65BA0604">
                <wp:extent cx="5384800" cy="558800"/>
                <wp:effectExtent l="0" t="0" r="25400" b="12700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5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7E" w:rsidRPr="009E447E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</w:t>
                            </w:r>
                            <w:proofErr w:type="spellEnd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0.0.0.0 0.0.0.0 172.16.1.254 </w:t>
                            </w:r>
                          </w:p>
                          <w:p w:rsidR="009E447E" w:rsidRPr="009E447E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</w:t>
                            </w:r>
                            <w:proofErr w:type="spellEnd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172.</w:t>
                            </w:r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16.Y0.0 255.255.255.0 172.16.Y1.253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478C5" id="_x0000_s1027" type="#_x0000_t202" style="width:424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" fillcolor="#e7e6e6 [3214]">
                <v:textbox>
                  <w:txbxContent>
                    <w:p w:rsidR="009E447E" w:rsidRPr="009E447E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>route</w:t>
                      </w:r>
                      <w:proofErr w:type="spellEnd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0.0.0.0 0.0.0.0 172.16.1.254 </w:t>
                      </w:r>
                    </w:p>
                    <w:p w:rsidR="009E447E" w:rsidRPr="009E447E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>route</w:t>
                      </w:r>
                      <w:proofErr w:type="spellEnd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172.</w:t>
                      </w:r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16.Y0.0 255.255.255.0 172.16.Y1.253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1CF3" w:rsidRDefault="009E447E" w:rsidP="008D1CF3">
      <w:pPr>
        <w:jc w:val="both"/>
      </w:pPr>
      <w:r>
        <w:tab/>
        <w:t xml:space="preserve">O primeiro define o </w:t>
      </w:r>
      <w:proofErr w:type="spellStart"/>
      <w:r>
        <w:rPr>
          <w:i/>
        </w:rPr>
        <w:t>default</w:t>
      </w:r>
      <w:proofErr w:type="spellEnd"/>
      <w:r>
        <w:t xml:space="preserve"> </w:t>
      </w:r>
      <w:proofErr w:type="spellStart"/>
      <w:r>
        <w:rPr>
          <w:i/>
        </w:rPr>
        <w:t>gateway</w:t>
      </w:r>
      <w:proofErr w:type="spellEnd"/>
      <w:r>
        <w:t xml:space="preserve"> para informação que chegue ao </w:t>
      </w:r>
      <w:r>
        <w:rPr>
          <w:i/>
        </w:rPr>
        <w:t>router</w:t>
      </w:r>
      <w:r>
        <w:t xml:space="preserve">, que, neste caso, é a porta que se encontra ligada </w:t>
      </w:r>
      <w:r w:rsidR="008D1CF3">
        <w:t>à rede exterior</w:t>
      </w:r>
      <w:r>
        <w:t>.</w:t>
      </w:r>
      <w:r w:rsidR="008D1CF3">
        <w:t xml:space="preserve"> O segundo define que pacotes que cheguem ao router com destino à rede Vlan0 devem ser redirecionados para o tuxy4, que funciona como </w:t>
      </w:r>
      <w:r w:rsidR="008D1CF3">
        <w:rPr>
          <w:i/>
        </w:rPr>
        <w:t>router</w:t>
      </w:r>
      <w:r w:rsidR="008D1CF3">
        <w:t xml:space="preserve"> entre a Vlan1 e Vlan0.</w:t>
      </w:r>
      <w:r>
        <w:t xml:space="preserve"> </w:t>
      </w:r>
      <w:r w:rsidR="008D1CF3">
        <w:t xml:space="preserve">Assim, pacotes com outro destino que não a Vlan0 vão para o </w:t>
      </w:r>
      <w:proofErr w:type="spellStart"/>
      <w:r w:rsidR="008D1CF3">
        <w:rPr>
          <w:i/>
        </w:rPr>
        <w:t>default</w:t>
      </w:r>
      <w:proofErr w:type="spellEnd"/>
      <w:r w:rsidR="008D1CF3">
        <w:rPr>
          <w:i/>
        </w:rPr>
        <w:t xml:space="preserve"> </w:t>
      </w:r>
      <w:proofErr w:type="spellStart"/>
      <w:r w:rsidR="008D1CF3">
        <w:rPr>
          <w:i/>
        </w:rPr>
        <w:t>gateway</w:t>
      </w:r>
      <w:proofErr w:type="spellEnd"/>
      <w:r w:rsidR="00A3732F">
        <w:t>.</w:t>
      </w:r>
    </w:p>
    <w:p w:rsidR="00DE4D82" w:rsidRPr="00DE4D82" w:rsidRDefault="00DE4D82" w:rsidP="008D1CF3">
      <w:pPr>
        <w:jc w:val="both"/>
      </w:pPr>
      <w:r>
        <w:tab/>
        <w:t xml:space="preserve">Esta gestão de rotas depende de pacotes ICMP (ICMP </w:t>
      </w:r>
      <w:proofErr w:type="spellStart"/>
      <w:r>
        <w:rPr>
          <w:i/>
        </w:rPr>
        <w:t>redirects</w:t>
      </w:r>
      <w:proofErr w:type="spellEnd"/>
      <w:r>
        <w:t xml:space="preserve">) que controlam o trajeto dos pacotes e notificam os </w:t>
      </w:r>
      <w:proofErr w:type="spellStart"/>
      <w:r>
        <w:rPr>
          <w:i/>
        </w:rPr>
        <w:t>hosts</w:t>
      </w:r>
      <w:proofErr w:type="spellEnd"/>
      <w:r>
        <w:t xml:space="preserve"> da camada 2 das rotas apropriadas para a informação.</w:t>
      </w:r>
    </w:p>
    <w:p w:rsidR="00D434DC" w:rsidRDefault="00CD43FF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902503" cy="14668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96" cy="14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FF" w:rsidRDefault="00D434DC" w:rsidP="00D434D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 Esquema da experiência 4 com dispositivos</w:t>
      </w:r>
    </w:p>
    <w:p w:rsidR="00D434DC" w:rsidRDefault="00D434DC" w:rsidP="006C3C16">
      <w:pPr>
        <w:jc w:val="both"/>
      </w:pPr>
      <w:r>
        <w:lastRenderedPageBreak/>
        <w:tab/>
      </w:r>
      <w:r w:rsidR="008D1CF3">
        <w:t xml:space="preserve">De seguida, é necessário adicionar as rotas para o </w:t>
      </w:r>
      <w:r w:rsidR="008D1CF3">
        <w:rPr>
          <w:i/>
        </w:rPr>
        <w:t xml:space="preserve">router </w:t>
      </w:r>
      <w:r w:rsidR="008D1CF3">
        <w:t xml:space="preserve">nos computadores da Vlan1. </w:t>
      </w:r>
      <w:r w:rsidRPr="008D1CF3">
        <w:t>Para</w:t>
      </w:r>
      <w:r>
        <w:t xml:space="preserve"> tal, estabelece-se que a rota por defeito de pacotes enviados a partir do tuxy4 e do tuxy2 é o router comercial:</w:t>
      </w:r>
    </w:p>
    <w:p w:rsidR="00D434DC" w:rsidRDefault="00D434DC" w:rsidP="00D434D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22DC427B" wp14:editId="76EF2E5D">
                <wp:extent cx="5384800" cy="279400"/>
                <wp:effectExtent l="0" t="0" r="25400" b="2540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4DC" w:rsidRPr="00993296" w:rsidRDefault="00D434DC" w:rsidP="00D434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route add default </w:t>
                            </w:r>
                            <w:proofErr w:type="spellStart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gw</w:t>
                            </w:r>
                            <w:proofErr w:type="spellEnd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172.16.41.254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C427B" id="_x0000_s1028" type="#_x0000_t202" style="width:424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" fillcolor="#e7e6e6 [3214]">
                <v:textbox>
                  <w:txbxContent>
                    <w:p w:rsidR="00D434DC" w:rsidRPr="00993296" w:rsidRDefault="00D434DC" w:rsidP="00D434D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add default </w:t>
                      </w:r>
                      <w:proofErr w:type="spellStart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gw</w:t>
                      </w:r>
                      <w:proofErr w:type="spellEnd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172.16.41.254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32F" w:rsidRDefault="00D434DC" w:rsidP="006C3C16">
      <w:pPr>
        <w:jc w:val="both"/>
      </w:pPr>
      <w:r>
        <w:tab/>
      </w:r>
      <w:r w:rsidR="00A3732F">
        <w:t xml:space="preserve">Resta permitir que o </w:t>
      </w:r>
      <w:r w:rsidR="00A3732F">
        <w:rPr>
          <w:i/>
        </w:rPr>
        <w:t>router</w:t>
      </w:r>
      <w:r w:rsidR="00A3732F">
        <w:t xml:space="preserve"> se possa ligar a endereços da Internet, ativando o protocolo NAT (</w:t>
      </w:r>
      <w:r w:rsidR="00A3732F">
        <w:rPr>
          <w:i/>
        </w:rPr>
        <w:t xml:space="preserve">Network </w:t>
      </w:r>
      <w:proofErr w:type="spellStart"/>
      <w:r w:rsidR="00A3732F">
        <w:rPr>
          <w:i/>
        </w:rPr>
        <w:t>Address</w:t>
      </w:r>
      <w:proofErr w:type="spellEnd"/>
      <w:r w:rsidR="00A3732F">
        <w:rPr>
          <w:i/>
        </w:rPr>
        <w:t xml:space="preserve"> </w:t>
      </w:r>
      <w:proofErr w:type="spellStart"/>
      <w:r w:rsidR="00A3732F">
        <w:rPr>
          <w:i/>
        </w:rPr>
        <w:t>Translation</w:t>
      </w:r>
      <w:proofErr w:type="spellEnd"/>
      <w:r w:rsidR="00A3732F">
        <w:t xml:space="preserve">) no </w:t>
      </w:r>
      <w:r w:rsidR="00A3732F">
        <w:rPr>
          <w:i/>
        </w:rPr>
        <w:t>router</w:t>
      </w:r>
      <w:r w:rsidR="00A3732F">
        <w:t xml:space="preserve">. A NAT utiliza uma tabela de </w:t>
      </w:r>
      <w:proofErr w:type="spellStart"/>
      <w:r w:rsidR="00A3732F">
        <w:rPr>
          <w:i/>
        </w:rPr>
        <w:t>hash</w:t>
      </w:r>
      <w:proofErr w:type="spellEnd"/>
      <w:r w:rsidR="00A3732F">
        <w:t xml:space="preserve"> para modificar o endereço IP, de acordo com a rede onde teve origem. Desta forma, o pacote pode circular na Internet e chegar ao destino. Se uma resposta for enviada, o endereço do pacote passa de novo por </w:t>
      </w:r>
      <w:proofErr w:type="spellStart"/>
      <w:r w:rsidR="00A3732F">
        <w:rPr>
          <w:i/>
        </w:rPr>
        <w:t>hashing</w:t>
      </w:r>
      <w:proofErr w:type="spellEnd"/>
      <w:r w:rsidR="00A3732F">
        <w:t xml:space="preserve"> e chega à rede original.</w:t>
      </w:r>
    </w:p>
    <w:p w:rsidR="006C3C16" w:rsidRDefault="00A3732F" w:rsidP="006C3C16">
      <w:pPr>
        <w:jc w:val="both"/>
      </w:pPr>
      <w:r>
        <w:tab/>
        <w:t>Para configurar o NAT é necessário:</w:t>
      </w:r>
    </w:p>
    <w:p w:rsidR="006C3C16" w:rsidRDefault="006C3C16" w:rsidP="006C3C16">
      <w:pPr>
        <w:pStyle w:val="PargrafodaLista"/>
        <w:numPr>
          <w:ilvl w:val="0"/>
          <w:numId w:val="9"/>
        </w:numPr>
        <w:jc w:val="both"/>
      </w:pPr>
      <w:r>
        <w:t>Indicar qual porta representa o contacto com a rede externa e qual representa o contacto com a rede interna:</w:t>
      </w:r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inside</w:t>
      </w:r>
      <w:proofErr w:type="spellEnd"/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outside</w:t>
      </w:r>
      <w:proofErr w:type="spellEnd"/>
    </w:p>
    <w:p w:rsidR="00A3732F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Configurar o NAT </w:t>
      </w:r>
      <w:proofErr w:type="spellStart"/>
      <w:r>
        <w:rPr>
          <w:i/>
        </w:rPr>
        <w:t>overload</w:t>
      </w:r>
      <w:proofErr w:type="spellEnd"/>
      <w:r>
        <w:t xml:space="preserve">, isto é, permitir que o IP público atribuído ao router possa ser usado por vários </w:t>
      </w:r>
      <w:proofErr w:type="spellStart"/>
      <w:r>
        <w:rPr>
          <w:i/>
        </w:rPr>
        <w:t>hosts</w:t>
      </w:r>
      <w:proofErr w:type="spellEnd"/>
      <w:r>
        <w:t xml:space="preserve"> internamente de forma concorrente: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 xml:space="preserve">9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>9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prefix 24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inside source list 1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overload</w:t>
      </w:r>
    </w:p>
    <w:p w:rsidR="006C3C16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Indicar quais são os </w:t>
      </w:r>
      <w:proofErr w:type="spellStart"/>
      <w:r>
        <w:t>IPs</w:t>
      </w:r>
      <w:proofErr w:type="spellEnd"/>
      <w:r>
        <w:t xml:space="preserve"> que têm acesso ao IP público do router: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 w:cs="Calibri"/>
          <w:sz w:val="20"/>
          <w:szCs w:val="20"/>
        </w:rPr>
        <w:t>access-list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 </w:t>
      </w:r>
      <w:proofErr w:type="spellStart"/>
      <w:r w:rsidRPr="006C3C16">
        <w:rPr>
          <w:rFonts w:ascii="Consolas" w:hAnsi="Consolas" w:cs="Calibri"/>
          <w:sz w:val="20"/>
          <w:szCs w:val="20"/>
        </w:rPr>
        <w:t>permit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172.16.</w:t>
      </w:r>
      <w:r w:rsidRPr="006C3C16">
        <w:rPr>
          <w:rFonts w:ascii="Consolas" w:hAnsi="Consolas" w:cs="Calibri"/>
          <w:b/>
          <w:bCs/>
          <w:sz w:val="20"/>
          <w:szCs w:val="20"/>
        </w:rPr>
        <w:t>Y</w:t>
      </w:r>
      <w:r w:rsidRPr="006C3C16">
        <w:rPr>
          <w:rFonts w:ascii="Consolas" w:hAnsi="Consolas" w:cs="Calibri"/>
          <w:sz w:val="20"/>
          <w:szCs w:val="20"/>
        </w:rPr>
        <w:t>0.0 0.0.0.7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access-lis</w:t>
      </w:r>
      <w:r>
        <w:rPr>
          <w:rFonts w:ascii="Consolas" w:hAnsi="Consolas"/>
          <w:sz w:val="20"/>
          <w:szCs w:val="20"/>
        </w:rPr>
        <w:t>t</w:t>
      </w:r>
      <w:proofErr w:type="spellEnd"/>
      <w:r>
        <w:rPr>
          <w:rFonts w:ascii="Consolas" w:hAnsi="Consolas"/>
          <w:sz w:val="20"/>
          <w:szCs w:val="20"/>
        </w:rPr>
        <w:t xml:space="preserve"> 1 </w:t>
      </w:r>
      <w:proofErr w:type="spellStart"/>
      <w:r>
        <w:rPr>
          <w:rFonts w:ascii="Consolas" w:hAnsi="Consolas"/>
          <w:sz w:val="20"/>
          <w:szCs w:val="20"/>
        </w:rPr>
        <w:t>permit</w:t>
      </w:r>
      <w:proofErr w:type="spellEnd"/>
      <w:r>
        <w:rPr>
          <w:rFonts w:ascii="Consolas" w:hAnsi="Consolas"/>
          <w:sz w:val="20"/>
          <w:szCs w:val="20"/>
        </w:rPr>
        <w:t xml:space="preserve"> 172.16.</w:t>
      </w:r>
      <w:r>
        <w:rPr>
          <w:rFonts w:ascii="Consolas" w:hAnsi="Consolas"/>
          <w:b/>
          <w:sz w:val="20"/>
          <w:szCs w:val="20"/>
        </w:rPr>
        <w:t>Y</w:t>
      </w:r>
      <w:r w:rsidRPr="006C3C16">
        <w:rPr>
          <w:rFonts w:ascii="Consolas" w:hAnsi="Consolas"/>
          <w:sz w:val="20"/>
          <w:szCs w:val="20"/>
        </w:rPr>
        <w:t>1.0 0.0.0.7</w:t>
      </w:r>
    </w:p>
    <w:p w:rsidR="00A3732F" w:rsidRPr="00A3732F" w:rsidRDefault="006C3C16" w:rsidP="006C3C16">
      <w:pPr>
        <w:ind w:firstLine="708"/>
        <w:jc w:val="both"/>
      </w:pPr>
      <w:r>
        <w:t>Na configuração exemplo, computadores pertencentes à Vlan0 ou Vlan1 que tenham como último número de IP um número entre 0 e 7 podem usufruir do IP público atribuído ao router 172.16.1.Y9.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4" w:name="_Toc469786949"/>
      <w:r>
        <w:t>Experiência 5: DNS</w:t>
      </w:r>
      <w:bookmarkEnd w:id="14"/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bookmarkStart w:id="15" w:name="_Toc469786950"/>
      <w:r>
        <w:t>Experiência 6: conexões TCP</w:t>
      </w:r>
      <w:bookmarkEnd w:id="15"/>
    </w:p>
    <w:p w:rsidR="00A3732F" w:rsidRPr="00A3732F" w:rsidRDefault="00A3732F" w:rsidP="00A3732F"/>
    <w:p w:rsidR="00A3732F" w:rsidRPr="00A3732F" w:rsidRDefault="00A3732F" w:rsidP="00A3732F">
      <w:pPr>
        <w:pStyle w:val="Cabealho2"/>
        <w:numPr>
          <w:ilvl w:val="1"/>
          <w:numId w:val="1"/>
        </w:numPr>
      </w:pPr>
      <w:r>
        <w:t>Experiência 7</w:t>
      </w:r>
      <w:r>
        <w:t xml:space="preserve">: </w:t>
      </w:r>
      <w:r>
        <w:t>implementar NAT em Linux</w:t>
      </w:r>
    </w:p>
    <w:p w:rsidR="004E6680" w:rsidRDefault="007473FB" w:rsidP="004E6680">
      <w:r>
        <w:t>(inventar?!?!)</w:t>
      </w:r>
      <w:bookmarkStart w:id="16" w:name="_GoBack"/>
      <w:bookmarkEnd w:id="16"/>
    </w:p>
    <w:p w:rsidR="004E6680" w:rsidRPr="004E6680" w:rsidRDefault="004E6680" w:rsidP="006741BA">
      <w:pPr>
        <w:pStyle w:val="Cabealho1"/>
        <w:numPr>
          <w:ilvl w:val="0"/>
          <w:numId w:val="1"/>
        </w:numPr>
      </w:pPr>
      <w:bookmarkStart w:id="17" w:name="_Toc469786951"/>
      <w:r>
        <w:t>Conclusões</w:t>
      </w:r>
      <w:bookmarkEnd w:id="17"/>
    </w:p>
    <w:sectPr w:rsidR="004E6680" w:rsidRPr="004E6680" w:rsidSect="0077448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69" w:rsidRDefault="00E57F69" w:rsidP="004E6680">
      <w:pPr>
        <w:spacing w:after="0" w:line="240" w:lineRule="auto"/>
      </w:pPr>
      <w:r>
        <w:separator/>
      </w:r>
    </w:p>
  </w:endnote>
  <w:endnote w:type="continuationSeparator" w:id="0">
    <w:p w:rsidR="00E57F69" w:rsidRDefault="00E57F69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EndPr/>
    <w:sdtContent>
      <w:p w:rsidR="000E2A4E" w:rsidRDefault="000E2A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3FB">
          <w:rPr>
            <w:noProof/>
          </w:rPr>
          <w:t>7</w:t>
        </w:r>
        <w:r>
          <w:fldChar w:fldCharType="end"/>
        </w:r>
      </w:p>
    </w:sdtContent>
  </w:sdt>
  <w:p w:rsidR="000E2A4E" w:rsidRDefault="000E2A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69" w:rsidRDefault="00E57F69" w:rsidP="004E6680">
      <w:pPr>
        <w:spacing w:after="0" w:line="240" w:lineRule="auto"/>
      </w:pPr>
      <w:r>
        <w:separator/>
      </w:r>
    </w:p>
  </w:footnote>
  <w:footnote w:type="continuationSeparator" w:id="0">
    <w:p w:rsidR="00E57F69" w:rsidRDefault="00E57F69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4E" w:rsidRDefault="000E2A4E">
    <w:pPr>
      <w:pStyle w:val="Cabealho"/>
    </w:pPr>
    <w:r>
      <w:t>FEUP - MIEIC</w:t>
    </w:r>
    <w:r>
      <w:tab/>
    </w:r>
    <w:r>
      <w:tab/>
      <w:t>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multilevel"/>
    <w:tmpl w:val="04DCD0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CB1568A"/>
    <w:multiLevelType w:val="hybridMultilevel"/>
    <w:tmpl w:val="7688AD6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42560E62"/>
    <w:multiLevelType w:val="hybridMultilevel"/>
    <w:tmpl w:val="F912C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8733B5"/>
    <w:multiLevelType w:val="hybridMultilevel"/>
    <w:tmpl w:val="D9F42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2673"/>
    <w:multiLevelType w:val="hybridMultilevel"/>
    <w:tmpl w:val="8CC62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 w15:restartNumberingAfterBreak="0">
    <w:nsid w:val="5E8F6BD8"/>
    <w:multiLevelType w:val="hybridMultilevel"/>
    <w:tmpl w:val="163E9A1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9385B54"/>
    <w:multiLevelType w:val="hybridMultilevel"/>
    <w:tmpl w:val="BA084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DA1CD7"/>
    <w:multiLevelType w:val="hybridMultilevel"/>
    <w:tmpl w:val="3232EDB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8E71AB9"/>
    <w:multiLevelType w:val="hybridMultilevel"/>
    <w:tmpl w:val="A492FC0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0E2A4E"/>
    <w:rsid w:val="001366AC"/>
    <w:rsid w:val="00182DE0"/>
    <w:rsid w:val="00197471"/>
    <w:rsid w:val="002021CD"/>
    <w:rsid w:val="002C2C2D"/>
    <w:rsid w:val="003345BD"/>
    <w:rsid w:val="003F0665"/>
    <w:rsid w:val="004E6680"/>
    <w:rsid w:val="004E6C3B"/>
    <w:rsid w:val="00521423"/>
    <w:rsid w:val="005331D6"/>
    <w:rsid w:val="005B3BD4"/>
    <w:rsid w:val="005F227A"/>
    <w:rsid w:val="006741BA"/>
    <w:rsid w:val="006C3C16"/>
    <w:rsid w:val="007473FB"/>
    <w:rsid w:val="0077448C"/>
    <w:rsid w:val="007A0856"/>
    <w:rsid w:val="007D11F1"/>
    <w:rsid w:val="008261C4"/>
    <w:rsid w:val="00851B3B"/>
    <w:rsid w:val="008D1CF3"/>
    <w:rsid w:val="008E21B0"/>
    <w:rsid w:val="00932E86"/>
    <w:rsid w:val="00977F2B"/>
    <w:rsid w:val="00993296"/>
    <w:rsid w:val="009E01EB"/>
    <w:rsid w:val="009E447E"/>
    <w:rsid w:val="00A12C4A"/>
    <w:rsid w:val="00A343D4"/>
    <w:rsid w:val="00A3732F"/>
    <w:rsid w:val="00A468BF"/>
    <w:rsid w:val="00A729E2"/>
    <w:rsid w:val="00AB501C"/>
    <w:rsid w:val="00B353E8"/>
    <w:rsid w:val="00B942D5"/>
    <w:rsid w:val="00CC7AE6"/>
    <w:rsid w:val="00CD43FF"/>
    <w:rsid w:val="00D434DC"/>
    <w:rsid w:val="00D93D2A"/>
    <w:rsid w:val="00DE4D82"/>
    <w:rsid w:val="00DF76B2"/>
    <w:rsid w:val="00E02B17"/>
    <w:rsid w:val="00E1611A"/>
    <w:rsid w:val="00E5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1305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F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94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41B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F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F227A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94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77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16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D43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A7172-4B54-4E2B-89E0-4FB6E0E8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1720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17</cp:revision>
  <dcterms:created xsi:type="dcterms:W3CDTF">2016-12-10T17:06:00Z</dcterms:created>
  <dcterms:modified xsi:type="dcterms:W3CDTF">2016-12-18T02:20:00Z</dcterms:modified>
</cp:coreProperties>
</file>