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0" w:name="_Toc469755025"/>
      <w:r>
        <w:lastRenderedPageBreak/>
        <w:t>Sumário</w:t>
      </w:r>
      <w:bookmarkEnd w:id="0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5F227A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55025" w:history="1">
            <w:r w:rsidR="005F227A" w:rsidRPr="007D202E">
              <w:rPr>
                <w:rStyle w:val="Hiperligao"/>
                <w:noProof/>
              </w:rPr>
              <w:t>Sumário</w:t>
            </w:r>
            <w:r w:rsidR="005F227A">
              <w:rPr>
                <w:noProof/>
                <w:webHidden/>
              </w:rPr>
              <w:tab/>
            </w:r>
            <w:r w:rsidR="005F227A">
              <w:rPr>
                <w:noProof/>
                <w:webHidden/>
              </w:rPr>
              <w:fldChar w:fldCharType="begin"/>
            </w:r>
            <w:r w:rsidR="005F227A">
              <w:rPr>
                <w:noProof/>
                <w:webHidden/>
              </w:rPr>
              <w:instrText xml:space="preserve"> PAGEREF _Toc469755025 \h </w:instrText>
            </w:r>
            <w:r w:rsidR="005F227A">
              <w:rPr>
                <w:noProof/>
                <w:webHidden/>
              </w:rPr>
            </w:r>
            <w:r w:rsidR="005F227A">
              <w:rPr>
                <w:noProof/>
                <w:webHidden/>
              </w:rPr>
              <w:fldChar w:fldCharType="separate"/>
            </w:r>
            <w:r w:rsidR="005F227A">
              <w:rPr>
                <w:noProof/>
                <w:webHidden/>
              </w:rPr>
              <w:t>2</w:t>
            </w:r>
            <w:r w:rsidR="005F227A">
              <w:rPr>
                <w:noProof/>
                <w:webHidden/>
              </w:rPr>
              <w:fldChar w:fldCharType="end"/>
            </w:r>
          </w:hyperlink>
        </w:p>
        <w:p w:rsidR="005F227A" w:rsidRDefault="005F22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6" w:history="1">
            <w:r w:rsidRPr="007D202E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D202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_Toc469755026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27A" w:rsidRDefault="005F22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7" w:history="1">
            <w:r w:rsidRPr="007D202E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D202E">
              <w:rPr>
                <w:rStyle w:val="Hiperligao"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_Toc469755027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27A" w:rsidRDefault="005F22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8" w:history="1">
            <w:r w:rsidRPr="007D202E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D202E">
              <w:rPr>
                <w:rStyle w:val="Hiperligao"/>
                <w:noProof/>
              </w:rPr>
              <w:t>url.c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_Toc469755028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27A" w:rsidRDefault="005F22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29" w:history="1">
            <w:r w:rsidRPr="007D202E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D202E">
              <w:rPr>
                <w:rStyle w:val="Hiperligao"/>
                <w:noProof/>
              </w:rPr>
              <w:t>ftp.c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_Toc469755029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27A" w:rsidRDefault="005F227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30" w:history="1">
            <w:r w:rsidRPr="007D202E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D202E">
              <w:rPr>
                <w:rStyle w:val="Hiperligao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_Toc469755030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27A" w:rsidRDefault="005F22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31" w:history="1">
            <w:r w:rsidRPr="007D202E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D202E">
              <w:rPr>
                <w:rStyle w:val="Hiperligao"/>
                <w:noProof/>
              </w:rPr>
              <w:t>Parte 2 – Configuração de Análise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_Toc469755031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27A" w:rsidRDefault="005F227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55032" w:history="1">
            <w:r w:rsidRPr="007D202E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D202E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_Toc469755032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1" w:name="_Toc469755026"/>
      <w:r>
        <w:lastRenderedPageBreak/>
        <w:t>Introdução</w:t>
      </w:r>
      <w:bookmarkEnd w:id="1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de comunicação utilizados na comunicação entre computadores. O plano divide-se em duas partes</w:t>
      </w:r>
      <w:r w:rsidR="00A343D4">
        <w:t xml:space="preserve"> com os seguintes objetivos</w:t>
      </w:r>
      <w:r>
        <w:t>:</w:t>
      </w:r>
    </w:p>
    <w:p w:rsidR="006741BA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 (FTP), criar uma aplicação em linguagem C capaz de transferir qualquer ficheiro de um servidor para um cliente.</w:t>
      </w:r>
    </w:p>
    <w:p w:rsidR="00A343D4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2 – Configuração e análise de rede</w:t>
      </w:r>
      <w:r>
        <w:t xml:space="preserve">: utilizando </w:t>
      </w:r>
      <w:proofErr w:type="spellStart"/>
      <w:r w:rsidRPr="00A343D4"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>ências. Cada experiência indica como os computadores e as redes devem ser ajustadas e monitorizadas, com vista em responder a perguntas relativas aos protocolos que intervêm na comunicação e 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2" w:name="_Toc469755027"/>
      <w:r>
        <w:t>Parte 1 – Aplicação de Download</w:t>
      </w:r>
      <w:bookmarkEnd w:id="2"/>
    </w:p>
    <w:p w:rsidR="005F227A" w:rsidRDefault="005F227A" w:rsidP="005F227A">
      <w:pPr>
        <w:ind w:firstLine="708"/>
        <w:jc w:val="both"/>
      </w:pPr>
      <w:r>
        <w:t xml:space="preserve">A aplicação de download divide-se em três módulos: </w:t>
      </w:r>
      <w:proofErr w:type="spellStart"/>
      <w:r>
        <w:rPr>
          <w:b/>
          <w:i/>
        </w:rPr>
        <w:t>main.c</w:t>
      </w:r>
      <w:proofErr w:type="spellEnd"/>
      <w:r>
        <w:t xml:space="preserve">, </w:t>
      </w:r>
      <w:proofErr w:type="spellStart"/>
      <w:r>
        <w:rPr>
          <w:b/>
          <w:i/>
        </w:rPr>
        <w:t>ftp.c</w:t>
      </w:r>
      <w:proofErr w:type="spellEnd"/>
      <w:r>
        <w:t xml:space="preserve"> e </w:t>
      </w:r>
      <w:proofErr w:type="spellStart"/>
      <w:r>
        <w:rPr>
          <w:b/>
          <w:i/>
        </w:rPr>
        <w:t>url.c</w:t>
      </w:r>
      <w:proofErr w:type="spellEnd"/>
      <w:r>
        <w:t xml:space="preserve">. O módulo </w:t>
      </w:r>
      <w:proofErr w:type="spellStart"/>
      <w:r w:rsidRPr="005F227A">
        <w:rPr>
          <w:i/>
        </w:rPr>
        <w:t>ftp.c</w:t>
      </w:r>
      <w:proofErr w:type="spellEnd"/>
      <w:r>
        <w:rPr>
          <w:i/>
        </w:rPr>
        <w:t xml:space="preserve"> </w:t>
      </w:r>
      <w:r>
        <w:t xml:space="preserve">trata das funções necessárias para a interação servidor/cliente invocando comandos FTP para estabelecer a conexão e permitir a transmissão de ficheiros. O módulo </w:t>
      </w:r>
      <w:proofErr w:type="spellStart"/>
      <w:r>
        <w:rPr>
          <w:i/>
        </w:rPr>
        <w:t>url.c</w:t>
      </w:r>
      <w:proofErr w:type="spellEnd"/>
      <w:r>
        <w:t xml:space="preserve"> carrega numa estrutura as informações necessárias para a ligação FTP, obtidas a partir do URL que se usou como argumento. A conjunção destes dois módulos é feita em </w:t>
      </w:r>
      <w:proofErr w:type="spellStart"/>
      <w:r>
        <w:rPr>
          <w:i/>
        </w:rPr>
        <w:t>main.c</w:t>
      </w:r>
      <w:proofErr w:type="spellEnd"/>
      <w:r>
        <w:t>.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3" w:name="_Toc469755028"/>
      <w:proofErr w:type="spellStart"/>
      <w:r>
        <w:rPr>
          <w:i/>
        </w:rPr>
        <w:t>url.c</w:t>
      </w:r>
      <w:bookmarkEnd w:id="3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4" w:name="_Toc469755029"/>
      <w:proofErr w:type="spellStart"/>
      <w:r>
        <w:rPr>
          <w:i/>
        </w:rPr>
        <w:t>ftp.c</w:t>
      </w:r>
      <w:bookmarkEnd w:id="4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69755030"/>
      <w:proofErr w:type="spellStart"/>
      <w:r>
        <w:rPr>
          <w:i/>
        </w:rPr>
        <w:t>main.c</w:t>
      </w:r>
      <w:bookmarkEnd w:id="5"/>
      <w:proofErr w:type="spellEnd"/>
    </w:p>
    <w:p w:rsidR="002C2C2D" w:rsidRPr="002C2C2D" w:rsidRDefault="002C2C2D" w:rsidP="002C2C2D"/>
    <w:p w:rsidR="00197471" w:rsidRDefault="00197471" w:rsidP="00197471">
      <w:pPr>
        <w:pStyle w:val="Cabealho2"/>
        <w:numPr>
          <w:ilvl w:val="1"/>
          <w:numId w:val="1"/>
        </w:numPr>
      </w:pPr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</w:p>
    <w:p w:rsidR="002C2C2D" w:rsidRPr="002C2C2D" w:rsidRDefault="002C2C2D" w:rsidP="002C2C2D">
      <w:bookmarkStart w:id="6" w:name="_GoBack"/>
      <w:bookmarkEnd w:id="6"/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7" w:name="_Toc469755031"/>
      <w:r>
        <w:t>Parte 2 – Configuração de Análise da Rede</w:t>
      </w:r>
      <w:bookmarkEnd w:id="7"/>
    </w:p>
    <w:p w:rsidR="00197471" w:rsidRDefault="00197471" w:rsidP="00197471">
      <w:pPr>
        <w:pStyle w:val="Cabealho2"/>
        <w:numPr>
          <w:ilvl w:val="1"/>
          <w:numId w:val="1"/>
        </w:numPr>
      </w:pPr>
      <w:r>
        <w:t>Experiência 1: configurar uma rede IP</w:t>
      </w:r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r>
        <w:t xml:space="preserve">Experiência 2: implementar duas redes virtuais num </w:t>
      </w:r>
      <w:proofErr w:type="spellStart"/>
      <w:r>
        <w:rPr>
          <w:i/>
        </w:rPr>
        <w:t>switch</w:t>
      </w:r>
      <w:proofErr w:type="spellEnd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r>
        <w:t xml:space="preserve">Experiência 3: configurar um </w:t>
      </w:r>
      <w:r>
        <w:rPr>
          <w:i/>
        </w:rPr>
        <w:t>router</w:t>
      </w:r>
      <w:r>
        <w:t xml:space="preserve"> em Linux</w:t>
      </w:r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r>
        <w:lastRenderedPageBreak/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</w:p>
    <w:p w:rsidR="002C2C2D" w:rsidRDefault="002C2C2D" w:rsidP="002C2C2D">
      <w:pPr>
        <w:pStyle w:val="Cabealho2"/>
        <w:numPr>
          <w:ilvl w:val="1"/>
          <w:numId w:val="1"/>
        </w:numPr>
      </w:pPr>
      <w:r>
        <w:t>Experiência 5: DNS</w:t>
      </w:r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r>
        <w:t>Experiência 6: conexões TCP</w:t>
      </w:r>
    </w:p>
    <w:p w:rsidR="004E6680" w:rsidRDefault="004E6680" w:rsidP="004E6680"/>
    <w:p w:rsidR="004E6680" w:rsidRPr="004E6680" w:rsidRDefault="004E6680" w:rsidP="006741BA">
      <w:pPr>
        <w:pStyle w:val="Cabealho1"/>
        <w:numPr>
          <w:ilvl w:val="0"/>
          <w:numId w:val="1"/>
        </w:numPr>
      </w:pPr>
      <w:bookmarkStart w:id="8" w:name="_Toc469755032"/>
      <w:r>
        <w:t>Conclusões</w:t>
      </w:r>
      <w:bookmarkEnd w:id="8"/>
    </w:p>
    <w:sectPr w:rsidR="004E6680" w:rsidRPr="004E6680" w:rsidSect="0077448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1F1" w:rsidRDefault="007D11F1" w:rsidP="004E6680">
      <w:pPr>
        <w:spacing w:after="0" w:line="240" w:lineRule="auto"/>
      </w:pPr>
      <w:r>
        <w:separator/>
      </w:r>
    </w:p>
  </w:endnote>
  <w:endnote w:type="continuationSeparator" w:id="0">
    <w:p w:rsidR="007D11F1" w:rsidRDefault="007D11F1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4E6680" w:rsidRDefault="004E66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C2D">
          <w:rPr>
            <w:noProof/>
          </w:rPr>
          <w:t>5</w:t>
        </w:r>
        <w:r>
          <w:fldChar w:fldCharType="end"/>
        </w:r>
      </w:p>
    </w:sdtContent>
  </w:sdt>
  <w:p w:rsidR="004E6680" w:rsidRDefault="004E6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1F1" w:rsidRDefault="007D11F1" w:rsidP="004E6680">
      <w:pPr>
        <w:spacing w:after="0" w:line="240" w:lineRule="auto"/>
      </w:pPr>
      <w:r>
        <w:separator/>
      </w:r>
    </w:p>
  </w:footnote>
  <w:footnote w:type="continuationSeparator" w:id="0">
    <w:p w:rsidR="007D11F1" w:rsidRDefault="007D11F1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77448C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182DE0"/>
    <w:rsid w:val="00197471"/>
    <w:rsid w:val="002C2C2D"/>
    <w:rsid w:val="003345BD"/>
    <w:rsid w:val="003F0665"/>
    <w:rsid w:val="004E6680"/>
    <w:rsid w:val="004E6C3B"/>
    <w:rsid w:val="005B3BD4"/>
    <w:rsid w:val="005F227A"/>
    <w:rsid w:val="006741BA"/>
    <w:rsid w:val="0077448C"/>
    <w:rsid w:val="007D11F1"/>
    <w:rsid w:val="00932E86"/>
    <w:rsid w:val="009E01EB"/>
    <w:rsid w:val="00A12C4A"/>
    <w:rsid w:val="00A343D4"/>
    <w:rsid w:val="00A468BF"/>
    <w:rsid w:val="00A729E2"/>
    <w:rsid w:val="00AB501C"/>
    <w:rsid w:val="00B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FEDB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AEBB0-6B75-4038-9716-971E7836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511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11</cp:revision>
  <dcterms:created xsi:type="dcterms:W3CDTF">2016-12-10T17:06:00Z</dcterms:created>
  <dcterms:modified xsi:type="dcterms:W3CDTF">2016-12-17T16:27:00Z</dcterms:modified>
</cp:coreProperties>
</file>