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45" w:rsidRDefault="004C1245" w:rsidP="004C1245">
      <w:r>
        <w:t xml:space="preserve">Top 20 companies </w:t>
      </w:r>
    </w:p>
    <w:p w:rsidR="009F60CB" w:rsidRDefault="004C1245"/>
    <w:sectPr w:rsidR="009F60CB" w:rsidSect="0015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245"/>
    <w:rsid w:val="00155279"/>
    <w:rsid w:val="002346B1"/>
    <w:rsid w:val="004C1245"/>
    <w:rsid w:val="0094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ghuman</dc:creator>
  <cp:keywords/>
  <dc:description/>
  <cp:lastModifiedBy>jaspreet ghuman</cp:lastModifiedBy>
  <cp:revision>1</cp:revision>
  <dcterms:created xsi:type="dcterms:W3CDTF">2017-08-18T04:59:00Z</dcterms:created>
  <dcterms:modified xsi:type="dcterms:W3CDTF">2017-08-18T04:59:00Z</dcterms:modified>
</cp:coreProperties>
</file>