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실제재난 결과보고(기상특보 대처상황 결과보고)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결과보고 / 2026. 9. 13.(일) / 재난담당자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EF3FA"/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업무유형</w:t>
            </w:r>
          </w:p>
        </w:tc>
        <w:tc>
          <w:tcPr>
            <w:shd w:fill="EEF3FA"/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지자체</w:t>
            </w:r>
          </w:p>
        </w:tc>
        <w:tc>
          <w:tcPr>
            <w:shd w:fill="EEF3FA"/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재난유형</w:t>
            </w:r>
          </w:p>
        </w:tc>
        <w:tc>
          <w:tcPr>
            <w:shd w:fill="EEF3FA"/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위기경보</w:t>
            </w:r>
          </w:p>
        </w:tc>
        <w:tc>
          <w:tcPr>
            <w:shd w:fill="EEF3FA"/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기준시각</w:t>
            </w:r>
          </w:p>
        </w:tc>
        <w:tc>
          <w:tcPr>
            <w:shd w:fill="EEF3FA"/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발생·영향지역</w:t>
            </w:r>
          </w:p>
        </w:tc>
      </w:tr>
      <w:tr>
        <w:tc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실제재난</w:t>
            </w:r>
          </w:p>
        </w:tc>
        <w:tc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부산광역시</w:t>
            </w:r>
          </w:p>
        </w:tc>
        <w:tc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풍수해(호우)</w:t>
            </w:r>
          </w:p>
        </w:tc>
        <w:tc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경계</w:t>
            </w:r>
          </w:p>
        </w:tc>
        <w:tc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2026.09.13 15:12</w:t>
            </w:r>
          </w:p>
        </w:tc>
        <w:tc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동래구 온천천 일원, 사상구 학장동 저지대, 해운대구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1. 개요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상황명: 부산 호우경보 대응 (9/13)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지자체: 부산광역시 / 재난유형: 풍수해(호우) / 위기경보 경계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기준시각: 2026.09.13 15:12 / 발생·영향지역: 부산광역시 동래구 온천천 일원, 부산광역시 사상구 학장동 저지대, 부산광역시 해운대구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상황 개요: 호우주의보가 호우경보로 격상. 온천천 하상도로 침수 시작, 사상구 저지대 주택 침수 우려. 배수펌프장 사전 가동 중.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2. 기상상황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2026.09.13 03:12 호우예비특보 발효 (부산 전역): 내일 새벽부터 시간당 30mm 이상의 강한 비. 예상 강수량 80~150mm.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2026.09.13 11:12 호우주의보 발효 (부산 전역): 3시간 누적 60mm 이상 예상. 하상도로·지하차도 침수 유의.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2026.09.13 14:42 호우경보 발효 (부산 중부·동부): 3시간 누적 90mm 이상, 12시간 180mm 이상 예상. 산사태·침수 위험 매우 높음.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기상 전망(AI 요약, 확인 필요): 부산광역시는 호우경보 발효 중이며 시간당 30mm 이상의 강한 비가 이어질 전망입니다. 하상도로·지하차도 침수와 산사태 위험이 높아 사전 통제와 배수펌프장 가동 점검이 필요합니다.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3. 피해상황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2026.09.13 21:12 SMS 발송 → 구·군 재난담당관 16명, 실·국·본부장, 유관기관 상황실: [부산광역시 재대본] 호우경보 발효(18:40). 하상도로·지하차도 통제 및 배수펌프장 가동 점검 후 결과 보고 바랍니다.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2026.09.13 21:12 온천천 세병교·연안교 하상도로 통제 (동래경찰서 협조): 08:23 세병교, 08:42 연안교 차량 통제 개시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2026.09.13 21:12 사상구 학장동 주택 3세대 침수 신고 접수: 구청 현장 확인 중 — 이재민 발생 여부 미확인 (확인 필요)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4. 대응조치(조치결과)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시작: 완료 2026.09.13 21:12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기상특보 접수 (재난안전상황실): 완료 2026.09.13 21:12 — 기상청 호우경보 통보문 접수(NDMS) 후 구·군 상황실 및 재난공무원 UMS 전파 완료(수신 1,240명)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기상특보상황보고 (시장,부시장) (자연재난과): 완료 2026.09.13 21:12 — 시장·부시장 SMS 보고 및 1장 보고서 대면보고 완료. 상황판단회의 개최 결정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기상특보전파 (시민,유관기관) (자연재난과): 완료 2026.09.13 21:12 — 시민 대상 재난문자·전광판·BIT 특보 전파, 유관기관 PS-LTE 단톡방 공유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상황판단 및 대책회의 개최 (자연재난과): 완료 2026.09.13 21:12 — 시민안전실장 주재 상황판단회의 개최(15개 지원부서장, 소방·경찰·53사단 영상 참여). 비상 2단계 결정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기상특보에 따른 대응 지시 (재난안전상황실): 진행 중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5. 상황전파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2026.09.13 21:12 구·군 재난담당관 16명, 실·국·본부장, 유관기관 상황실 대상 SMS 발송 완료: "[부산광역시 재대본] 호우경보 발효(18:40). 하상도로·지하차도 통제 및 배수펌프장 가동 점검 후 결과 …"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6. 재난자원 투입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양수기 12대 (장비, internal) 투입 2026.09.13 21:12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모래주머니 800개 (자재, manual) 투입 2026.09.13 21:12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재해취약지 예찰 인력 24명 (인력, internal) 투입 2026.09.13 21:12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7. 응급복구 및 향후계획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총 6개 조치 중 5건 완료, 1건 진행·미착수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미완료 조치: 기상특보에 따른 대응 지시 → 담당부서 이행 점검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기상특보 해제 시까지 상황관리 지속, 해제 후 재해취약지 사후점검 및 피해현황 확인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상황일지·조치결과를 근거로 결과보고 확정 후 행정안전부 보고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8. 종합 평가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총 6개 조치 중 5건 완료, 1건 진행·미착수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미완료 조치: 기상특보에 따른 대응 지시 → 담당부서 이행 점검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기상특보 해제 시까지 상황관리 지속, 해제 후 재해취약지 사후점검 및 피해현황 확인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상황일지·조치결과를 근거로 결과보고 확정 후 행정안전부 보고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9. 붙임 1. SMS 발송이력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2026.09.13 21:12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구·군 재난담당관 16명, 실·국·본부장, 유관기관 상황실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[부산광역시 재대본] 호우경보 발효(18:40). 하상도로·지하차도 통제 및 배수펌프장 가동 점검 후 결과 보고 바랍니다.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성공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3A67"/>
          <w:sz w:val="26"/>
          <w:szCs w:val="26"/>
        </w:rPr>
        <w:t xml:space="preserve">10. 붙임 2. 재난자원 투입현황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  <w:tc>
          <w:tcPr>
            <w:shd w:fill="EEF3FA"/>
          </w:tcPr>
          <w:p>
            <w:pPr>
              <w:spacing w:after="40"/>
              <w:jc w:val="center"/>
            </w:pPr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양수기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장비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12대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internal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2026.09.13 21:12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모래주머니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자재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800개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manual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2026.09.13 21:12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재해취약지 예찰 인력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인력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24명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internal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2026.09.13 21:12</w:t>
            </w:r>
          </w:p>
        </w:tc>
        <w:tc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2026-09-13T12:12:32.984Z</dcterms:created>
  <dcterms:modified xsi:type="dcterms:W3CDTF">2026-09-13T12:12:32.984Z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