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623BA" w14:textId="77777777" w:rsidR="00E706A6" w:rsidRDefault="00E706A6" w:rsidP="00E706A6">
      <w:pPr>
        <w:jc w:val="center"/>
      </w:pPr>
      <w:r>
        <w:t>Kickstarter campaign reflections</w:t>
      </w:r>
    </w:p>
    <w:p w14:paraId="31A55908" w14:textId="77777777" w:rsidR="00E706A6" w:rsidRDefault="00E706A6" w:rsidP="00E706A6">
      <w:r>
        <w:t>What are three conclusions we can make about Kickstarter campaigns given the provided data?</w:t>
      </w:r>
    </w:p>
    <w:p w14:paraId="2F55662B" w14:textId="21C2EF30" w:rsidR="00E706A6" w:rsidRDefault="00E706A6" w:rsidP="00E706A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The</w:t>
      </w:r>
      <w:r w:rsidR="005161D0">
        <w:t xml:space="preserve">ater comprises most of </w:t>
      </w:r>
      <w:r w:rsidR="005E6328">
        <w:t>campaigns on Kickstarter, and also comprises the largest group of successfully funded projects. Plays are the most popular theater subcategory.</w:t>
      </w:r>
    </w:p>
    <w:p w14:paraId="7A3D466D" w14:textId="194907F5" w:rsidR="00FA15E0" w:rsidRDefault="005E6328" w:rsidP="00E706A6">
      <w:pPr>
        <w:pStyle w:val="ListParagraph"/>
        <w:numPr>
          <w:ilvl w:val="0"/>
          <w:numId w:val="1"/>
        </w:numPr>
      </w:pPr>
      <w:r>
        <w:t xml:space="preserve">The majority of </w:t>
      </w:r>
      <w:proofErr w:type="spellStart"/>
      <w:r>
        <w:t>kickstarter</w:t>
      </w:r>
      <w:proofErr w:type="spellEnd"/>
      <w:r>
        <w:t xml:space="preserve"> campaigns originate in the US, with music being a highly popular US category for </w:t>
      </w:r>
      <w:proofErr w:type="spellStart"/>
      <w:r>
        <w:t>kickstarter</w:t>
      </w:r>
      <w:proofErr w:type="spellEnd"/>
      <w:r>
        <w:t xml:space="preserve"> campaigns, where it is less popular outside the US.</w:t>
      </w:r>
    </w:p>
    <w:p w14:paraId="458FD925" w14:textId="7F49B897" w:rsidR="005E6328" w:rsidRDefault="005E6328" w:rsidP="00E706A6">
      <w:pPr>
        <w:pStyle w:val="ListParagraph"/>
        <w:numPr>
          <w:ilvl w:val="0"/>
          <w:numId w:val="1"/>
        </w:numPr>
      </w:pPr>
      <w:r>
        <w:t xml:space="preserve">In the last 5 years, the trend has been that projects started in May are the most likely to be </w:t>
      </w:r>
      <w:r w:rsidR="00F73B03">
        <w:t>funded. The least likely time to be funded is December, which is the only time in the year where campaigns are more likely to fail than to succeed.</w:t>
      </w:r>
    </w:p>
    <w:p w14:paraId="1BC3B664" w14:textId="77777777" w:rsidR="00E706A6" w:rsidRDefault="00E706A6" w:rsidP="00E706A6">
      <w:r>
        <w:t>What are some of the limitations of this dataset?</w:t>
      </w:r>
    </w:p>
    <w:p w14:paraId="3E38D84B" w14:textId="77777777" w:rsidR="00EB6090" w:rsidRDefault="005161D0" w:rsidP="005161D0">
      <w:pPr>
        <w:pStyle w:val="ListParagraph"/>
        <w:numPr>
          <w:ilvl w:val="0"/>
          <w:numId w:val="1"/>
        </w:numPr>
      </w:pPr>
      <w:r>
        <w:t>Some of the goals are exceedingly small ($1), vs. exceedingly large ($100,000,000). These will impact our calculations (for example, the percent that was funded for that goal, whether the goal was achievable to be categorized as “successful” or “failed”</w:t>
      </w:r>
      <w:r w:rsidR="00DA2F45">
        <w:t xml:space="preserve">). </w:t>
      </w:r>
    </w:p>
    <w:p w14:paraId="25CE9767" w14:textId="2C55A048" w:rsidR="005161D0" w:rsidRDefault="00EB6090" w:rsidP="005161D0">
      <w:pPr>
        <w:pStyle w:val="ListParagraph"/>
        <w:numPr>
          <w:ilvl w:val="0"/>
          <w:numId w:val="1"/>
        </w:numPr>
      </w:pPr>
      <w:r>
        <w:t>B</w:t>
      </w:r>
      <w:r w:rsidR="00DA2F45">
        <w:t xml:space="preserve">ecause campaigns are only funded if they are achieved (unlike </w:t>
      </w:r>
      <w:proofErr w:type="spellStart"/>
      <w:r w:rsidR="00DA2F45">
        <w:t>gofundme</w:t>
      </w:r>
      <w:proofErr w:type="spellEnd"/>
      <w:r w:rsidR="00DA2F45">
        <w:t xml:space="preserve"> where </w:t>
      </w:r>
      <w:r w:rsidR="00A11A87">
        <w:t xml:space="preserve">creators can choose to </w:t>
      </w:r>
      <w:proofErr w:type="spellStart"/>
      <w:r w:rsidR="00A63CF0">
        <w:t>i</w:t>
      </w:r>
      <w:proofErr w:type="spellEnd"/>
      <w:r w:rsidR="00A63CF0">
        <w:t xml:space="preserve">) </w:t>
      </w:r>
      <w:r w:rsidR="00A11A87">
        <w:t xml:space="preserve">have </w:t>
      </w:r>
      <w:r w:rsidR="00A63CF0">
        <w:t>campaigns</w:t>
      </w:r>
      <w:r w:rsidR="00A11A87">
        <w:t xml:space="preserve"> be </w:t>
      </w:r>
      <w:r w:rsidR="00A63CF0">
        <w:t>completed funded or they get</w:t>
      </w:r>
      <w:r w:rsidR="00A11A87">
        <w:t xml:space="preserve"> nothing or to </w:t>
      </w:r>
      <w:r w:rsidR="00A63CF0">
        <w:t xml:space="preserve">ii) </w:t>
      </w:r>
      <w:r w:rsidR="00A11A87">
        <w:t xml:space="preserve">take whatever they have managed to raise), the size of some of the </w:t>
      </w:r>
      <w:proofErr w:type="spellStart"/>
      <w:r w:rsidR="00A11A87">
        <w:t>kickstarter</w:t>
      </w:r>
      <w:proofErr w:type="spellEnd"/>
      <w:r w:rsidR="00A11A87">
        <w:t xml:space="preserve"> goals raise questions about whether they were serious campaigns or not</w:t>
      </w:r>
      <w:r w:rsidR="00A63CF0">
        <w:t>.</w:t>
      </w:r>
    </w:p>
    <w:p w14:paraId="2FEA22B8" w14:textId="47C6C2EC" w:rsidR="005E6328" w:rsidRDefault="005E6328" w:rsidP="005E6328">
      <w:pPr>
        <w:pStyle w:val="ListParagraph"/>
        <w:numPr>
          <w:ilvl w:val="0"/>
          <w:numId w:val="1"/>
        </w:numPr>
      </w:pPr>
      <w:r>
        <w:t>We do not have access to who funded the campaigns – were they personal or professional acquaintances of the creators, or were they strangers invested in the promised end-product?</w:t>
      </w:r>
    </w:p>
    <w:p w14:paraId="01932250" w14:textId="77777777" w:rsidR="00D619AB" w:rsidRDefault="00E706A6" w:rsidP="00E706A6">
      <w:r>
        <w:t>What are some other possible tables/graphs that we could create?</w:t>
      </w:r>
    </w:p>
    <w:p w14:paraId="04980D04" w14:textId="77777777" w:rsidR="00E706A6" w:rsidRDefault="00E706A6" w:rsidP="00E706A6">
      <w:pPr>
        <w:pStyle w:val="ListParagraph"/>
        <w:numPr>
          <w:ilvl w:val="0"/>
          <w:numId w:val="1"/>
        </w:numPr>
      </w:pPr>
      <w:r>
        <w:t xml:space="preserve">We could create pivot charts to visualize the data in a more understandable way. </w:t>
      </w:r>
    </w:p>
    <w:p w14:paraId="5837FD89" w14:textId="77777777" w:rsidR="00E706A6" w:rsidRDefault="00E706A6" w:rsidP="00E706A6">
      <w:pPr>
        <w:pStyle w:val="ListParagraph"/>
        <w:numPr>
          <w:ilvl w:val="0"/>
          <w:numId w:val="1"/>
        </w:numPr>
      </w:pPr>
      <w:r>
        <w:t xml:space="preserve">We could </w:t>
      </w:r>
      <w:r w:rsidR="005161D0">
        <w:t xml:space="preserve">create a table examining whether </w:t>
      </w:r>
      <w:r>
        <w:t xml:space="preserve">the length of </w:t>
      </w:r>
      <w:r w:rsidR="005161D0">
        <w:t xml:space="preserve">the </w:t>
      </w:r>
      <w:proofErr w:type="spellStart"/>
      <w:r>
        <w:t>kickstarter</w:t>
      </w:r>
      <w:proofErr w:type="spellEnd"/>
      <w:r>
        <w:t xml:space="preserve"> campaigns impact</w:t>
      </w:r>
      <w:r w:rsidR="005161D0">
        <w:t>ed whether</w:t>
      </w:r>
      <w:r>
        <w:t xml:space="preserve"> they ended up funded or not, by subtracting the date ended from the date created, and creating a variable called “weeks live” (how many weeks a campaign was live for)</w:t>
      </w:r>
      <w:r w:rsidR="00EB6090">
        <w:t>, and comparing it to the state of the project</w:t>
      </w:r>
      <w:r>
        <w:t xml:space="preserve">. </w:t>
      </w:r>
    </w:p>
    <w:p w14:paraId="7706671C" w14:textId="77777777" w:rsidR="00E706A6" w:rsidRDefault="00E706A6" w:rsidP="00E706A6">
      <w:pPr>
        <w:pStyle w:val="ListParagraph"/>
        <w:numPr>
          <w:ilvl w:val="0"/>
          <w:numId w:val="1"/>
        </w:numPr>
      </w:pPr>
      <w:r>
        <w:t xml:space="preserve">We could </w:t>
      </w:r>
      <w:r w:rsidR="005161D0">
        <w:t>examine state of project (successful, failed, canceled, live) as it pertained to the</w:t>
      </w:r>
      <w:r w:rsidR="00600D06">
        <w:t xml:space="preserve"> category of the goal</w:t>
      </w:r>
      <w:r w:rsidR="005161D0">
        <w:t xml:space="preserve"> by creating categories such as $0-$100</w:t>
      </w:r>
      <w:r w:rsidR="00600D06">
        <w:t>, $100-$5</w:t>
      </w:r>
      <w:r w:rsidR="005161D0">
        <w:t xml:space="preserve">00, etc., and then creating a pivot table &amp; graph of the results.  </w:t>
      </w:r>
    </w:p>
    <w:sectPr w:rsidR="00E7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A2A4C"/>
    <w:multiLevelType w:val="hybridMultilevel"/>
    <w:tmpl w:val="7AAE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6A6"/>
    <w:rsid w:val="00406E1C"/>
    <w:rsid w:val="005161D0"/>
    <w:rsid w:val="005E6328"/>
    <w:rsid w:val="00600D06"/>
    <w:rsid w:val="006F7A4B"/>
    <w:rsid w:val="007B0F88"/>
    <w:rsid w:val="009373D2"/>
    <w:rsid w:val="00A11A87"/>
    <w:rsid w:val="00A63CF0"/>
    <w:rsid w:val="00AE2D17"/>
    <w:rsid w:val="00DA2F45"/>
    <w:rsid w:val="00E706A6"/>
    <w:rsid w:val="00EB6090"/>
    <w:rsid w:val="00F73B03"/>
    <w:rsid w:val="00F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302D"/>
  <w15:chartTrackingRefBased/>
  <w15:docId w15:val="{E2612DC1-1A0B-4601-9592-230D21BC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V. Stephens</dc:creator>
  <cp:keywords/>
  <dc:description/>
  <cp:lastModifiedBy> </cp:lastModifiedBy>
  <cp:revision>2</cp:revision>
  <dcterms:created xsi:type="dcterms:W3CDTF">2019-02-16T02:07:00Z</dcterms:created>
  <dcterms:modified xsi:type="dcterms:W3CDTF">2019-02-16T02:07:00Z</dcterms:modified>
</cp:coreProperties>
</file>