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B1C169" w14:textId="525C2CD0" w:rsidR="00562AFE" w:rsidRDefault="00154AA5">
      <w:pPr>
        <w:rPr>
          <w:b/>
          <w:bCs/>
          <w:lang w:val="en-US"/>
        </w:rPr>
      </w:pPr>
      <w:r>
        <w:rPr>
          <w:b/>
          <w:bCs/>
          <w:lang w:val="en-US"/>
        </w:rPr>
        <w:t>Immediate c</w:t>
      </w:r>
      <w:r w:rsidR="00562AFE">
        <w:rPr>
          <w:b/>
          <w:bCs/>
          <w:lang w:val="en-US"/>
        </w:rPr>
        <w:t>hanges/updates:</w:t>
      </w:r>
    </w:p>
    <w:p w14:paraId="0EB0D085" w14:textId="77777777" w:rsidR="00F3036F" w:rsidRDefault="00F3036F">
      <w:pPr>
        <w:rPr>
          <w:b/>
          <w:bCs/>
          <w:lang w:val="en-US"/>
        </w:rPr>
      </w:pPr>
    </w:p>
    <w:p w14:paraId="1168BDBF" w14:textId="77777777" w:rsidR="00F3036F" w:rsidRDefault="00F3036F">
      <w:pPr>
        <w:rPr>
          <w:b/>
          <w:bCs/>
          <w:lang w:val="en-US"/>
        </w:rPr>
      </w:pPr>
    </w:p>
    <w:p w14:paraId="5BC42426" w14:textId="303C3923" w:rsidR="00562AFE" w:rsidRDefault="00154AA5">
      <w:pPr>
        <w:rPr>
          <w:b/>
          <w:bCs/>
          <w:lang w:val="en-US"/>
        </w:rPr>
      </w:pPr>
      <w:r>
        <w:rPr>
          <w:b/>
          <w:bCs/>
          <w:lang w:val="en-US"/>
        </w:rPr>
        <w:t>Future updates:</w:t>
      </w:r>
    </w:p>
    <w:p w14:paraId="62A8DC5D" w14:textId="522A03B5" w:rsidR="00154AA5" w:rsidRPr="00154AA5" w:rsidRDefault="00154AA5" w:rsidP="00154AA5">
      <w:pPr>
        <w:pStyle w:val="ListParagraph"/>
        <w:numPr>
          <w:ilvl w:val="0"/>
          <w:numId w:val="2"/>
        </w:numPr>
        <w:rPr>
          <w:lang w:val="en-US"/>
        </w:rPr>
      </w:pPr>
      <w:r>
        <w:t>“</w:t>
      </w:r>
      <w:r w:rsidRPr="00154AA5">
        <w:t>Am I in zone?" address checker The single most valuable feature. I type my potential rental address and it instantly tells me which secondary school I'm zoned for. No clicking around the map trying to guess which polygon I'm inside. This is the core job-to-be-done and should be front and centre, not buried.</w:t>
      </w:r>
    </w:p>
    <w:p w14:paraId="3364ADB8" w14:textId="18CC8624" w:rsidR="00154AA5" w:rsidRDefault="00154AA5" w:rsidP="00154AA5">
      <w:pPr>
        <w:pStyle w:val="ListParagraph"/>
        <w:numPr>
          <w:ilvl w:val="0"/>
          <w:numId w:val="2"/>
        </w:numPr>
        <w:rPr>
          <w:lang w:val="en-US"/>
        </w:rPr>
      </w:pPr>
      <w:r w:rsidRPr="00154AA5">
        <w:rPr>
          <w:lang w:val="en-US"/>
        </w:rPr>
        <w:t>Rental overlay or integration</w:t>
      </w:r>
      <w:r w:rsidRPr="00154AA5">
        <w:rPr>
          <w:lang w:val="en-US"/>
        </w:rPr>
        <w:t xml:space="preserve"> - </w:t>
      </w:r>
      <w:r w:rsidRPr="00154AA5">
        <w:rPr>
          <w:lang w:val="en-US"/>
        </w:rPr>
        <w:t>Even a rough suburb median rent layer (from Domain/REA open data) shaded over the catchment polygons would be transformative. "Zone for school X, median rent $680/</w:t>
      </w:r>
      <w:proofErr w:type="spellStart"/>
      <w:r w:rsidRPr="00154AA5">
        <w:rPr>
          <w:lang w:val="en-US"/>
        </w:rPr>
        <w:t>wk</w:t>
      </w:r>
      <w:proofErr w:type="spellEnd"/>
      <w:r w:rsidRPr="00154AA5">
        <w:rPr>
          <w:lang w:val="en-US"/>
        </w:rPr>
        <w:t>" visible at a glance. This is the feature that no existing tool offers and would make this genuinely unique</w:t>
      </w:r>
    </w:p>
    <w:p w14:paraId="10A89432" w14:textId="5E55CBF2" w:rsidR="00154AA5" w:rsidRPr="00154AA5" w:rsidRDefault="00154AA5" w:rsidP="00154AA5">
      <w:pPr>
        <w:pStyle w:val="ListParagraph"/>
        <w:numPr>
          <w:ilvl w:val="0"/>
          <w:numId w:val="2"/>
        </w:numPr>
        <w:rPr>
          <w:lang w:val="en-US"/>
        </w:rPr>
      </w:pPr>
      <w:r w:rsidRPr="00154AA5">
        <w:rPr>
          <w:lang w:val="en-US"/>
        </w:rPr>
        <w:t>Saved shortlist / comparison</w:t>
      </w:r>
      <w:r w:rsidRPr="00154AA5">
        <w:rPr>
          <w:lang w:val="en-US"/>
        </w:rPr>
        <w:t xml:space="preserve"> - </w:t>
      </w:r>
      <w:r w:rsidRPr="00154AA5">
        <w:rPr>
          <w:lang w:val="en-US"/>
        </w:rPr>
        <w:t xml:space="preserve">Let me pin 3–4 schools and see their catchment zones simultaneously, </w:t>
      </w:r>
      <w:proofErr w:type="spellStart"/>
      <w:r w:rsidRPr="00154AA5">
        <w:rPr>
          <w:lang w:val="en-US"/>
        </w:rPr>
        <w:t>colour</w:t>
      </w:r>
      <w:proofErr w:type="spellEnd"/>
      <w:r w:rsidRPr="00154AA5">
        <w:rPr>
          <w:lang w:val="en-US"/>
        </w:rPr>
        <w:t>-coded. Right now the map clears the boundary when you click another school. For this use case I want to see overlapping zones and compare them side by side.</w:t>
      </w:r>
    </w:p>
    <w:p w14:paraId="6A7F9E72" w14:textId="77777777" w:rsidR="00562AFE" w:rsidRDefault="00562AFE">
      <w:pPr>
        <w:rPr>
          <w:b/>
          <w:bCs/>
          <w:lang w:val="en-US"/>
        </w:rPr>
      </w:pPr>
    </w:p>
    <w:p w14:paraId="3B5463AC" w14:textId="0EABA903" w:rsidR="002C72FC" w:rsidRPr="001F69CE" w:rsidRDefault="001F69CE">
      <w:pPr>
        <w:rPr>
          <w:b/>
          <w:bCs/>
          <w:lang w:val="en-US"/>
        </w:rPr>
      </w:pPr>
      <w:r w:rsidRPr="001F69CE">
        <w:rPr>
          <w:b/>
          <w:bCs/>
          <w:lang w:val="en-US"/>
        </w:rPr>
        <w:t>Script to run when ne boundary zip is downloaded:</w:t>
      </w:r>
    </w:p>
    <w:p w14:paraId="223560B8" w14:textId="77777777" w:rsidR="001F69CE" w:rsidRPr="001F69CE" w:rsidRDefault="001F69CE" w:rsidP="001F69CE">
      <w:pPr>
        <w:rPr>
          <w:lang w:val="en-US"/>
        </w:rPr>
      </w:pPr>
      <w:r w:rsidRPr="001F69CE">
        <w:rPr>
          <w:lang w:val="en-US"/>
        </w:rPr>
        <w:t># Install ogr2ogr if you don't have it (part of GDAL)</w:t>
      </w:r>
    </w:p>
    <w:p w14:paraId="74CC2C16" w14:textId="77777777" w:rsidR="001F69CE" w:rsidRPr="001F69CE" w:rsidRDefault="001F69CE" w:rsidP="001F69CE">
      <w:pPr>
        <w:rPr>
          <w:lang w:val="en-US"/>
        </w:rPr>
      </w:pPr>
      <w:r w:rsidRPr="001F69CE">
        <w:rPr>
          <w:lang w:val="en-US"/>
        </w:rPr>
        <w:t xml:space="preserve">brew install </w:t>
      </w:r>
      <w:proofErr w:type="spellStart"/>
      <w:r w:rsidRPr="001F69CE">
        <w:rPr>
          <w:lang w:val="en-US"/>
        </w:rPr>
        <w:t>gdal</w:t>
      </w:r>
      <w:proofErr w:type="spellEnd"/>
      <w:r w:rsidRPr="001F69CE">
        <w:rPr>
          <w:lang w:val="en-US"/>
        </w:rPr>
        <w:t xml:space="preserve">   # macOS</w:t>
      </w:r>
    </w:p>
    <w:p w14:paraId="57C43F80" w14:textId="77777777" w:rsidR="001F69CE" w:rsidRPr="001F69CE" w:rsidRDefault="001F69CE" w:rsidP="001F69CE">
      <w:pPr>
        <w:rPr>
          <w:lang w:val="en-US"/>
        </w:rPr>
      </w:pPr>
      <w:r w:rsidRPr="001F69CE">
        <w:rPr>
          <w:lang w:val="en-US"/>
        </w:rPr>
        <w:t xml:space="preserve"># or: </w:t>
      </w:r>
      <w:proofErr w:type="spellStart"/>
      <w:r w:rsidRPr="001F69CE">
        <w:rPr>
          <w:lang w:val="en-US"/>
        </w:rPr>
        <w:t>sudo</w:t>
      </w:r>
      <w:proofErr w:type="spellEnd"/>
      <w:r w:rsidRPr="001F69CE">
        <w:rPr>
          <w:lang w:val="en-US"/>
        </w:rPr>
        <w:t xml:space="preserve"> apt install </w:t>
      </w:r>
      <w:proofErr w:type="spellStart"/>
      <w:r w:rsidRPr="001F69CE">
        <w:rPr>
          <w:lang w:val="en-US"/>
        </w:rPr>
        <w:t>gdal</w:t>
      </w:r>
      <w:proofErr w:type="spellEnd"/>
      <w:r w:rsidRPr="001F69CE">
        <w:rPr>
          <w:lang w:val="en-US"/>
        </w:rPr>
        <w:t>-bin   (Linux)</w:t>
      </w:r>
    </w:p>
    <w:p w14:paraId="07A70AB0" w14:textId="77777777" w:rsidR="001F69CE" w:rsidRPr="001F69CE" w:rsidRDefault="001F69CE" w:rsidP="001F69CE">
      <w:pPr>
        <w:rPr>
          <w:lang w:val="en-US"/>
        </w:rPr>
      </w:pPr>
      <w:r w:rsidRPr="001F69CE">
        <w:rPr>
          <w:lang w:val="en-US"/>
        </w:rPr>
        <w:t># Download and convert</w:t>
      </w:r>
    </w:p>
    <w:p w14:paraId="2E51C6F3" w14:textId="77777777" w:rsidR="001F69CE" w:rsidRPr="001F69CE" w:rsidRDefault="001F69CE" w:rsidP="001F69CE">
      <w:pPr>
        <w:rPr>
          <w:lang w:val="en-US"/>
        </w:rPr>
      </w:pPr>
      <w:r w:rsidRPr="001F69CE">
        <w:rPr>
          <w:lang w:val="en-US"/>
        </w:rPr>
        <w:t>curl -L "https://data.nsw.gov.au/data/dataset/8b1e8161-7252-43d9-81ed-6311569cb1d7/resource/32d6f502-ddb1-45d9-b114-5e34ddfd33ac/download/catchments.zip" -o catchments.zip</w:t>
      </w:r>
    </w:p>
    <w:p w14:paraId="124A16EC" w14:textId="77777777" w:rsidR="001F69CE" w:rsidRPr="001F69CE" w:rsidRDefault="001F69CE" w:rsidP="001F69CE">
      <w:pPr>
        <w:rPr>
          <w:lang w:val="en-US"/>
        </w:rPr>
      </w:pPr>
      <w:r w:rsidRPr="001F69CE">
        <w:rPr>
          <w:lang w:val="en-US"/>
        </w:rPr>
        <w:t xml:space="preserve">unzip catchments.zip -d </w:t>
      </w:r>
      <w:proofErr w:type="spellStart"/>
      <w:r w:rsidRPr="001F69CE">
        <w:rPr>
          <w:lang w:val="en-US"/>
        </w:rPr>
        <w:t>catchments_raw</w:t>
      </w:r>
      <w:proofErr w:type="spellEnd"/>
      <w:r w:rsidRPr="001F69CE">
        <w:rPr>
          <w:lang w:val="en-US"/>
        </w:rPr>
        <w:t>/</w:t>
      </w:r>
    </w:p>
    <w:p w14:paraId="159FE61F" w14:textId="77777777" w:rsidR="001F69CE" w:rsidRPr="001F69CE" w:rsidRDefault="001F69CE" w:rsidP="001F69CE">
      <w:pPr>
        <w:rPr>
          <w:lang w:val="en-US"/>
        </w:rPr>
      </w:pPr>
      <w:r w:rsidRPr="001F69CE">
        <w:rPr>
          <w:lang w:val="en-US"/>
        </w:rPr>
        <w:t xml:space="preserve"># Convert shapefile to </w:t>
      </w:r>
      <w:proofErr w:type="spellStart"/>
      <w:r w:rsidRPr="001F69CE">
        <w:rPr>
          <w:lang w:val="en-US"/>
        </w:rPr>
        <w:t>GeoJSON</w:t>
      </w:r>
      <w:proofErr w:type="spellEnd"/>
      <w:r w:rsidRPr="001F69CE">
        <w:rPr>
          <w:lang w:val="en-US"/>
        </w:rPr>
        <w:t xml:space="preserve"> in WGS84 (EPSG:4326 = standard </w:t>
      </w:r>
      <w:proofErr w:type="spellStart"/>
      <w:r w:rsidRPr="001F69CE">
        <w:rPr>
          <w:lang w:val="en-US"/>
        </w:rPr>
        <w:t>lat</w:t>
      </w:r>
      <w:proofErr w:type="spellEnd"/>
      <w:r w:rsidRPr="001F69CE">
        <w:rPr>
          <w:lang w:val="en-US"/>
        </w:rPr>
        <w:t>/</w:t>
      </w:r>
      <w:proofErr w:type="spellStart"/>
      <w:r w:rsidRPr="001F69CE">
        <w:rPr>
          <w:lang w:val="en-US"/>
        </w:rPr>
        <w:t>lng</w:t>
      </w:r>
      <w:proofErr w:type="spellEnd"/>
      <w:r w:rsidRPr="001F69CE">
        <w:rPr>
          <w:lang w:val="en-US"/>
        </w:rPr>
        <w:t>)</w:t>
      </w:r>
    </w:p>
    <w:p w14:paraId="5B687E74" w14:textId="324BEC95" w:rsidR="001F69CE" w:rsidRPr="001F69CE" w:rsidRDefault="001F69CE" w:rsidP="001F69CE">
      <w:pPr>
        <w:rPr>
          <w:lang w:val="en-US"/>
        </w:rPr>
      </w:pPr>
      <w:r w:rsidRPr="001F69CE">
        <w:rPr>
          <w:lang w:val="en-US"/>
        </w:rPr>
        <w:t xml:space="preserve">ogr2ogr -f </w:t>
      </w:r>
      <w:proofErr w:type="spellStart"/>
      <w:r w:rsidRPr="001F69CE">
        <w:rPr>
          <w:lang w:val="en-US"/>
        </w:rPr>
        <w:t>GeoJSON</w:t>
      </w:r>
      <w:proofErr w:type="spellEnd"/>
      <w:r w:rsidRPr="001F69CE">
        <w:rPr>
          <w:lang w:val="en-US"/>
        </w:rPr>
        <w:t xml:space="preserve"> public/</w:t>
      </w:r>
      <w:proofErr w:type="spellStart"/>
      <w:r w:rsidRPr="001F69CE">
        <w:rPr>
          <w:lang w:val="en-US"/>
        </w:rPr>
        <w:t>catchments.geojson</w:t>
      </w:r>
      <w:proofErr w:type="spellEnd"/>
      <w:r w:rsidRPr="001F69CE">
        <w:rPr>
          <w:lang w:val="en-US"/>
        </w:rPr>
        <w:t xml:space="preserve"> </w:t>
      </w:r>
      <w:proofErr w:type="spellStart"/>
      <w:r w:rsidRPr="001F69CE">
        <w:rPr>
          <w:lang w:val="en-US"/>
        </w:rPr>
        <w:t>catchments_raw</w:t>
      </w:r>
      <w:proofErr w:type="spellEnd"/>
      <w:r w:rsidRPr="001F69CE">
        <w:rPr>
          <w:lang w:val="en-US"/>
        </w:rPr>
        <w:t>/*.</w:t>
      </w:r>
      <w:proofErr w:type="spellStart"/>
      <w:r w:rsidRPr="001F69CE">
        <w:rPr>
          <w:lang w:val="en-US"/>
        </w:rPr>
        <w:t>shp</w:t>
      </w:r>
      <w:proofErr w:type="spellEnd"/>
      <w:r w:rsidRPr="001F69CE">
        <w:rPr>
          <w:lang w:val="en-US"/>
        </w:rPr>
        <w:t xml:space="preserve"> -</w:t>
      </w:r>
      <w:proofErr w:type="spellStart"/>
      <w:r w:rsidRPr="001F69CE">
        <w:rPr>
          <w:lang w:val="en-US"/>
        </w:rPr>
        <w:t>t_srs</w:t>
      </w:r>
      <w:proofErr w:type="spellEnd"/>
      <w:r w:rsidRPr="001F69CE">
        <w:rPr>
          <w:lang w:val="en-US"/>
        </w:rPr>
        <w:t xml:space="preserve"> EPSG:4326</w:t>
      </w:r>
    </w:p>
    <w:sectPr w:rsidR="001F69CE" w:rsidRPr="001F69C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552349"/>
    <w:multiLevelType w:val="hybridMultilevel"/>
    <w:tmpl w:val="B5ECD3A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0C4F67D8"/>
    <w:multiLevelType w:val="multilevel"/>
    <w:tmpl w:val="11B00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2C23599"/>
    <w:multiLevelType w:val="hybridMultilevel"/>
    <w:tmpl w:val="E83CF3C4"/>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35B10783"/>
    <w:multiLevelType w:val="multilevel"/>
    <w:tmpl w:val="A648A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D924F63"/>
    <w:multiLevelType w:val="multilevel"/>
    <w:tmpl w:val="A60ED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6E04EC1"/>
    <w:multiLevelType w:val="hybridMultilevel"/>
    <w:tmpl w:val="0ACC902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63197953"/>
    <w:multiLevelType w:val="hybridMultilevel"/>
    <w:tmpl w:val="8AD6D20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6C9A248D"/>
    <w:multiLevelType w:val="multilevel"/>
    <w:tmpl w:val="C234D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D0059AC"/>
    <w:multiLevelType w:val="multilevel"/>
    <w:tmpl w:val="C3FC3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75415178">
    <w:abstractNumId w:val="5"/>
  </w:num>
  <w:num w:numId="2" w16cid:durableId="932326935">
    <w:abstractNumId w:val="6"/>
  </w:num>
  <w:num w:numId="3" w16cid:durableId="1832479744">
    <w:abstractNumId w:val="0"/>
  </w:num>
  <w:num w:numId="4" w16cid:durableId="445580906">
    <w:abstractNumId w:val="8"/>
  </w:num>
  <w:num w:numId="5" w16cid:durableId="1320040180">
    <w:abstractNumId w:val="4"/>
  </w:num>
  <w:num w:numId="6" w16cid:durableId="1858107478">
    <w:abstractNumId w:val="1"/>
  </w:num>
  <w:num w:numId="7" w16cid:durableId="388963740">
    <w:abstractNumId w:val="3"/>
  </w:num>
  <w:num w:numId="8" w16cid:durableId="477960580">
    <w:abstractNumId w:val="7"/>
  </w:num>
  <w:num w:numId="9" w16cid:durableId="89458569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69CE"/>
    <w:rsid w:val="00117942"/>
    <w:rsid w:val="00154AA5"/>
    <w:rsid w:val="001F69CE"/>
    <w:rsid w:val="002C72FC"/>
    <w:rsid w:val="0038414A"/>
    <w:rsid w:val="005305C9"/>
    <w:rsid w:val="00562AFE"/>
    <w:rsid w:val="005904EF"/>
    <w:rsid w:val="00720103"/>
    <w:rsid w:val="007A64CC"/>
    <w:rsid w:val="00842B6C"/>
    <w:rsid w:val="0093460B"/>
    <w:rsid w:val="00944733"/>
    <w:rsid w:val="00B422E3"/>
    <w:rsid w:val="00B82038"/>
    <w:rsid w:val="00C52F95"/>
    <w:rsid w:val="00D5042C"/>
    <w:rsid w:val="00E161C0"/>
    <w:rsid w:val="00E30750"/>
    <w:rsid w:val="00E425FB"/>
    <w:rsid w:val="00EE6EFD"/>
    <w:rsid w:val="00F0423F"/>
    <w:rsid w:val="00F3036F"/>
    <w:rsid w:val="00F92EFD"/>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C896E5"/>
  <w15:chartTrackingRefBased/>
  <w15:docId w15:val="{15124594-19C7-415F-B8C3-CAA8A07D48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F69C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F69C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F69C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F69C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F69C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F69C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F69C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F69C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F69C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69C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F69C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F69C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F69C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F69C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F69C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F69C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F69C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F69CE"/>
    <w:rPr>
      <w:rFonts w:eastAsiaTheme="majorEastAsia" w:cstheme="majorBidi"/>
      <w:color w:val="272727" w:themeColor="text1" w:themeTint="D8"/>
    </w:rPr>
  </w:style>
  <w:style w:type="paragraph" w:styleId="Title">
    <w:name w:val="Title"/>
    <w:basedOn w:val="Normal"/>
    <w:next w:val="Normal"/>
    <w:link w:val="TitleChar"/>
    <w:uiPriority w:val="10"/>
    <w:qFormat/>
    <w:rsid w:val="001F69C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F69C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F69C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F69C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F69CE"/>
    <w:pPr>
      <w:spacing w:before="160"/>
      <w:jc w:val="center"/>
    </w:pPr>
    <w:rPr>
      <w:i/>
      <w:iCs/>
      <w:color w:val="404040" w:themeColor="text1" w:themeTint="BF"/>
    </w:rPr>
  </w:style>
  <w:style w:type="character" w:customStyle="1" w:styleId="QuoteChar">
    <w:name w:val="Quote Char"/>
    <w:basedOn w:val="DefaultParagraphFont"/>
    <w:link w:val="Quote"/>
    <w:uiPriority w:val="29"/>
    <w:rsid w:val="001F69CE"/>
    <w:rPr>
      <w:i/>
      <w:iCs/>
      <w:color w:val="404040" w:themeColor="text1" w:themeTint="BF"/>
    </w:rPr>
  </w:style>
  <w:style w:type="paragraph" w:styleId="ListParagraph">
    <w:name w:val="List Paragraph"/>
    <w:basedOn w:val="Normal"/>
    <w:uiPriority w:val="34"/>
    <w:qFormat/>
    <w:rsid w:val="001F69CE"/>
    <w:pPr>
      <w:ind w:left="720"/>
      <w:contextualSpacing/>
    </w:pPr>
  </w:style>
  <w:style w:type="character" w:styleId="IntenseEmphasis">
    <w:name w:val="Intense Emphasis"/>
    <w:basedOn w:val="DefaultParagraphFont"/>
    <w:uiPriority w:val="21"/>
    <w:qFormat/>
    <w:rsid w:val="001F69CE"/>
    <w:rPr>
      <w:i/>
      <w:iCs/>
      <w:color w:val="0F4761" w:themeColor="accent1" w:themeShade="BF"/>
    </w:rPr>
  </w:style>
  <w:style w:type="paragraph" w:styleId="IntenseQuote">
    <w:name w:val="Intense Quote"/>
    <w:basedOn w:val="Normal"/>
    <w:next w:val="Normal"/>
    <w:link w:val="IntenseQuoteChar"/>
    <w:uiPriority w:val="30"/>
    <w:qFormat/>
    <w:rsid w:val="001F69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F69CE"/>
    <w:rPr>
      <w:i/>
      <w:iCs/>
      <w:color w:val="0F4761" w:themeColor="accent1" w:themeShade="BF"/>
    </w:rPr>
  </w:style>
  <w:style w:type="character" w:styleId="IntenseReference">
    <w:name w:val="Intense Reference"/>
    <w:basedOn w:val="DefaultParagraphFont"/>
    <w:uiPriority w:val="32"/>
    <w:qFormat/>
    <w:rsid w:val="001F69CE"/>
    <w:rPr>
      <w:b/>
      <w:bCs/>
      <w:smallCaps/>
      <w:color w:val="0F4761" w:themeColor="accent1" w:themeShade="BF"/>
      <w:spacing w:val="5"/>
    </w:rPr>
  </w:style>
  <w:style w:type="paragraph" w:styleId="NormalWeb">
    <w:name w:val="Normal (Web)"/>
    <w:basedOn w:val="Normal"/>
    <w:uiPriority w:val="99"/>
    <w:semiHidden/>
    <w:unhideWhenUsed/>
    <w:rsid w:val="005904EF"/>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TotalTime>
  <Pages>1</Pages>
  <Words>165</Words>
  <Characters>1324</Characters>
  <Application>Microsoft Office Word</Application>
  <DocSecurity>0</DocSecurity>
  <Lines>38</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Roy Conrad</dc:creator>
  <cp:keywords/>
  <dc:description/>
  <cp:lastModifiedBy>Roy Conrad</cp:lastModifiedBy>
  <cp:revision>5</cp:revision>
  <dcterms:created xsi:type="dcterms:W3CDTF">2026-04-13T06:22:00Z</dcterms:created>
  <dcterms:modified xsi:type="dcterms:W3CDTF">2026-04-14T04:43:00Z</dcterms:modified>
</cp:coreProperties>
</file>