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9CB4" w14:textId="56A1E6FE" w:rsidR="0019318C" w:rsidRPr="0019318C" w:rsidRDefault="0019318C" w:rsidP="00AD756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</w:rPr>
      </w:pPr>
      <w:r w:rsidRPr="0019318C">
        <w:rPr>
          <w:rFonts w:ascii="Times New Roman" w:hAnsi="Times New Roman" w:cs="Times New Roman"/>
          <w:b/>
          <w:sz w:val="36"/>
        </w:rPr>
        <w:t xml:space="preserve">PP249: Problem Set </w:t>
      </w:r>
      <w:r w:rsidR="00F02FDF">
        <w:rPr>
          <w:rFonts w:ascii="Times New Roman" w:hAnsi="Times New Roman" w:cs="Times New Roman"/>
          <w:b/>
          <w:sz w:val="36"/>
        </w:rPr>
        <w:t>2</w:t>
      </w:r>
    </w:p>
    <w:p w14:paraId="66B0A7C4" w14:textId="13C734C7" w:rsidR="0019318C" w:rsidRPr="0019318C" w:rsidRDefault="0019318C" w:rsidP="00AD756C">
      <w:pPr>
        <w:spacing w:line="24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18C"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DUE: SEPTEMBER </w:t>
      </w:r>
      <w:r w:rsidR="00702545"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19318C"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9318C"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0B6570"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 w:rsidR="00702545">
        <w:rPr>
          <w:rFonts w:ascii="Times New Roman" w:hAnsi="Times New Roman" w:cs="Times New Roman"/>
          <w:i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5pm</w:t>
      </w:r>
    </w:p>
    <w:p w14:paraId="2220E624" w14:textId="77777777" w:rsidR="0019318C" w:rsidRPr="0019318C" w:rsidRDefault="0019318C" w:rsidP="00AD756C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329C80C" w14:textId="44860912" w:rsidR="0019318C" w:rsidRPr="004C3979" w:rsidRDefault="00935338" w:rsidP="00AD756C">
      <w:pPr>
        <w:pStyle w:val="Heading1"/>
      </w:pPr>
      <w:r>
        <w:t>Instructions</w:t>
      </w:r>
      <w:r w:rsidR="0019318C" w:rsidRPr="004C3979">
        <w:t>!</w:t>
      </w:r>
    </w:p>
    <w:p w14:paraId="54EC4D73" w14:textId="40B4DC95" w:rsidR="0019318C" w:rsidRPr="00935338" w:rsidRDefault="00920919" w:rsidP="006E2B0D">
      <w:pPr>
        <w:spacing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</w:rPr>
      </w:pPr>
      <w:r w:rsidRPr="00935338">
        <w:rPr>
          <w:rFonts w:ascii="Times New Roman" w:hAnsi="Times New Roman" w:cs="Times New Roman"/>
          <w:i/>
          <w:iCs/>
          <w:sz w:val="24"/>
        </w:rPr>
        <w:t xml:space="preserve">Please do the coding portion of this problem set in Stata or R. </w:t>
      </w:r>
      <w:r w:rsidR="00935338">
        <w:rPr>
          <w:rFonts w:ascii="Times New Roman" w:hAnsi="Times New Roman" w:cs="Times New Roman"/>
          <w:i/>
          <w:iCs/>
          <w:sz w:val="24"/>
        </w:rPr>
        <w:t xml:space="preserve">Save all code in R or Stata script that can be run from start to finish without errors. Save </w:t>
      </w:r>
      <w:r w:rsidR="00935338" w:rsidRPr="00935338">
        <w:rPr>
          <w:rFonts w:ascii="Times New Roman" w:hAnsi="Times New Roman" w:cs="Times New Roman"/>
          <w:i/>
          <w:iCs/>
          <w:sz w:val="24"/>
        </w:rPr>
        <w:t xml:space="preserve">your script as [LAST </w:t>
      </w:r>
      <w:proofErr w:type="gramStart"/>
      <w:r w:rsidR="00935338" w:rsidRPr="00935338">
        <w:rPr>
          <w:rFonts w:ascii="Times New Roman" w:hAnsi="Times New Roman" w:cs="Times New Roman"/>
          <w:i/>
          <w:iCs/>
          <w:sz w:val="24"/>
        </w:rPr>
        <w:t>NAME]_</w:t>
      </w:r>
      <w:proofErr w:type="gramEnd"/>
      <w:r w:rsidR="00935338" w:rsidRPr="00935338">
        <w:rPr>
          <w:rFonts w:ascii="Times New Roman" w:hAnsi="Times New Roman" w:cs="Times New Roman"/>
          <w:i/>
          <w:iCs/>
          <w:sz w:val="24"/>
        </w:rPr>
        <w:t>[FIRST NAME]_ps2.[FILE EXTENSION] and email it to Raheem by the deadline</w:t>
      </w:r>
      <w:r w:rsidR="00935338">
        <w:rPr>
          <w:rFonts w:ascii="Times New Roman" w:hAnsi="Times New Roman" w:cs="Times New Roman"/>
          <w:i/>
          <w:iCs/>
          <w:sz w:val="24"/>
        </w:rPr>
        <w:t>. Final answers should be pasted into this document.</w:t>
      </w:r>
    </w:p>
    <w:p w14:paraId="08640D7F" w14:textId="77777777" w:rsidR="0019318C" w:rsidRPr="0019318C" w:rsidRDefault="0019318C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7878BDE" w14:textId="4890001F" w:rsidR="0019318C" w:rsidRPr="006E2B0D" w:rsidRDefault="0019318C" w:rsidP="006E2B0D">
      <w:pPr>
        <w:pStyle w:val="Heading1"/>
      </w:pPr>
      <w:r w:rsidRPr="006E2B0D">
        <w:t xml:space="preserve">Question </w:t>
      </w:r>
      <w:r w:rsidR="00356375" w:rsidRPr="006E2B0D">
        <w:t>1</w:t>
      </w:r>
    </w:p>
    <w:p w14:paraId="0C18CA69" w14:textId="67B89970" w:rsidR="00476E15" w:rsidRDefault="00000000" w:rsidP="006E2B0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hyperlink r:id="rId8" w:history="1">
        <w:r w:rsidR="00493549" w:rsidRPr="00462C78">
          <w:rPr>
            <w:rStyle w:val="Hyperlink"/>
            <w:rFonts w:ascii="Times New Roman" w:hAnsi="Times New Roman" w:cs="Times New Roman"/>
            <w:sz w:val="24"/>
          </w:rPr>
          <w:t>READI Chicago</w:t>
        </w:r>
      </w:hyperlink>
      <w:r w:rsidR="00493549">
        <w:rPr>
          <w:rFonts w:ascii="Times New Roman" w:hAnsi="Times New Roman" w:cs="Times New Roman"/>
          <w:sz w:val="24"/>
        </w:rPr>
        <w:t xml:space="preserve"> is </w:t>
      </w:r>
      <w:r w:rsidR="00462C78">
        <w:rPr>
          <w:rFonts w:ascii="Times New Roman" w:hAnsi="Times New Roman" w:cs="Times New Roman"/>
          <w:sz w:val="24"/>
        </w:rPr>
        <w:t>an organization that provides men in Chicago who have been most affected by gun violence with access to employment, cognitive behavioral therapy, and other support services in order to “</w:t>
      </w:r>
      <w:r w:rsidR="00462C78" w:rsidRPr="00462C78">
        <w:rPr>
          <w:rFonts w:ascii="Times New Roman" w:hAnsi="Times New Roman" w:cs="Times New Roman"/>
          <w:sz w:val="24"/>
        </w:rPr>
        <w:t xml:space="preserve">help </w:t>
      </w:r>
      <w:r w:rsidR="00462C78">
        <w:rPr>
          <w:rFonts w:ascii="Times New Roman" w:hAnsi="Times New Roman" w:cs="Times New Roman"/>
          <w:sz w:val="24"/>
        </w:rPr>
        <w:t>[their]</w:t>
      </w:r>
      <w:r w:rsidR="00462C78" w:rsidRPr="00462C78">
        <w:rPr>
          <w:rFonts w:ascii="Times New Roman" w:hAnsi="Times New Roman" w:cs="Times New Roman"/>
          <w:sz w:val="24"/>
        </w:rPr>
        <w:t xml:space="preserve"> participants create a viable path and opportunities for a different future</w:t>
      </w:r>
      <w:r w:rsidR="00462C78">
        <w:rPr>
          <w:rFonts w:ascii="Times New Roman" w:hAnsi="Times New Roman" w:cs="Times New Roman"/>
          <w:sz w:val="24"/>
        </w:rPr>
        <w:t>.”</w:t>
      </w:r>
      <w:r w:rsidR="00C32655">
        <w:rPr>
          <w:rFonts w:ascii="Times New Roman" w:hAnsi="Times New Roman" w:cs="Times New Roman"/>
          <w:sz w:val="24"/>
        </w:rPr>
        <w:t xml:space="preserve"> </w:t>
      </w:r>
    </w:p>
    <w:p w14:paraId="3193DB07" w14:textId="77777777" w:rsidR="00476E15" w:rsidRDefault="00476E15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279A06E" w14:textId="5DDBD356" w:rsidR="0019318C" w:rsidRDefault="00C32655" w:rsidP="006E2B0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say that another organization attempts to replicate </w:t>
      </w:r>
      <w:r w:rsidR="000658DE">
        <w:rPr>
          <w:rFonts w:ascii="Times New Roman" w:hAnsi="Times New Roman" w:cs="Times New Roman"/>
          <w:sz w:val="24"/>
        </w:rPr>
        <w:t>the program. However, instead of evaluating the program using a randomized control trial, they do the following: They start by recruiting participants from a few neighborhoods of another large city. The</w:t>
      </w:r>
      <w:r w:rsidR="005A38FA">
        <w:rPr>
          <w:rFonts w:ascii="Times New Roman" w:hAnsi="Times New Roman" w:cs="Times New Roman"/>
          <w:sz w:val="24"/>
        </w:rPr>
        <w:t>n, the</w:t>
      </w:r>
      <w:r w:rsidR="000658DE">
        <w:rPr>
          <w:rFonts w:ascii="Times New Roman" w:hAnsi="Times New Roman" w:cs="Times New Roman"/>
          <w:sz w:val="24"/>
        </w:rPr>
        <w:t xml:space="preserve">y </w:t>
      </w:r>
      <w:r>
        <w:rPr>
          <w:rFonts w:ascii="Times New Roman" w:hAnsi="Times New Roman" w:cs="Times New Roman"/>
          <w:sz w:val="24"/>
        </w:rPr>
        <w:t xml:space="preserve">offer the program to the first 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individuals </w:t>
      </w:r>
      <w:r w:rsidR="00476E15">
        <w:rPr>
          <w:rFonts w:ascii="Times New Roman" w:hAnsi="Times New Roman" w:cs="Times New Roman"/>
          <w:sz w:val="24"/>
        </w:rPr>
        <w:t xml:space="preserve">who </w:t>
      </w:r>
      <w:r>
        <w:rPr>
          <w:rFonts w:ascii="Times New Roman" w:hAnsi="Times New Roman" w:cs="Times New Roman"/>
          <w:sz w:val="24"/>
        </w:rPr>
        <w:t xml:space="preserve">agree to </w:t>
      </w:r>
      <w:proofErr w:type="gramStart"/>
      <w:r>
        <w:rPr>
          <w:rFonts w:ascii="Times New Roman" w:hAnsi="Times New Roman" w:cs="Times New Roman"/>
          <w:sz w:val="24"/>
        </w:rPr>
        <w:t>participate</w:t>
      </w:r>
      <w:r w:rsidR="000658DE">
        <w:rPr>
          <w:rFonts w:ascii="Times New Roman" w:hAnsi="Times New Roman" w:cs="Times New Roman"/>
          <w:sz w:val="24"/>
        </w:rPr>
        <w:t>, and</w:t>
      </w:r>
      <w:proofErr w:type="gramEnd"/>
      <w:r w:rsidR="000658DE">
        <w:rPr>
          <w:rFonts w:ascii="Times New Roman" w:hAnsi="Times New Roman" w:cs="Times New Roman"/>
          <w:sz w:val="24"/>
        </w:rPr>
        <w:t xml:space="preserve"> place the next </w:t>
      </w:r>
      <w:r w:rsidR="000658DE">
        <w:rPr>
          <w:rFonts w:ascii="Times New Roman" w:hAnsi="Times New Roman" w:cs="Times New Roman"/>
          <w:i/>
          <w:iCs/>
          <w:sz w:val="24"/>
        </w:rPr>
        <w:t>x</w:t>
      </w:r>
      <w:r w:rsidR="000658DE">
        <w:rPr>
          <w:rFonts w:ascii="Times New Roman" w:hAnsi="Times New Roman" w:cs="Times New Roman"/>
          <w:sz w:val="24"/>
        </w:rPr>
        <w:t xml:space="preserve"> individuals </w:t>
      </w:r>
      <w:r w:rsidR="00476E15">
        <w:rPr>
          <w:rFonts w:ascii="Times New Roman" w:hAnsi="Times New Roman" w:cs="Times New Roman"/>
          <w:sz w:val="24"/>
        </w:rPr>
        <w:t>who</w:t>
      </w:r>
      <w:r w:rsidR="005A38FA">
        <w:rPr>
          <w:rFonts w:ascii="Times New Roman" w:hAnsi="Times New Roman" w:cs="Times New Roman"/>
          <w:sz w:val="24"/>
        </w:rPr>
        <w:t xml:space="preserve"> agree to participate </w:t>
      </w:r>
      <w:r w:rsidR="000658DE">
        <w:rPr>
          <w:rFonts w:ascii="Times New Roman" w:hAnsi="Times New Roman" w:cs="Times New Roman"/>
          <w:sz w:val="24"/>
        </w:rPr>
        <w:t>on a waitlist</w:t>
      </w:r>
      <w:r w:rsidR="005A38FA">
        <w:rPr>
          <w:rFonts w:ascii="Times New Roman" w:hAnsi="Times New Roman" w:cs="Times New Roman"/>
          <w:sz w:val="24"/>
        </w:rPr>
        <w:t xml:space="preserve"> </w:t>
      </w:r>
      <w:r w:rsidR="000658DE">
        <w:rPr>
          <w:rFonts w:ascii="Times New Roman" w:hAnsi="Times New Roman" w:cs="Times New Roman"/>
          <w:sz w:val="24"/>
        </w:rPr>
        <w:t xml:space="preserve">where they don’t have immediate access to the program. They then compare outcomes of individuals who participate in the program to those on the waitlist. </w:t>
      </w:r>
      <w:r>
        <w:rPr>
          <w:rFonts w:ascii="Times New Roman" w:hAnsi="Times New Roman" w:cs="Times New Roman"/>
          <w:sz w:val="24"/>
        </w:rPr>
        <w:t>The hypothesis is that i</w:t>
      </w:r>
      <w:r w:rsidR="00462C78">
        <w:rPr>
          <w:rFonts w:ascii="Times New Roman" w:hAnsi="Times New Roman" w:cs="Times New Roman"/>
          <w:sz w:val="24"/>
        </w:rPr>
        <w:t xml:space="preserve">ndividuals </w:t>
      </w:r>
      <w:r w:rsidR="00476E15">
        <w:rPr>
          <w:rFonts w:ascii="Times New Roman" w:hAnsi="Times New Roman" w:cs="Times New Roman"/>
          <w:sz w:val="24"/>
        </w:rPr>
        <w:t xml:space="preserve">who </w:t>
      </w:r>
      <w:r w:rsidR="005A38FA">
        <w:rPr>
          <w:rFonts w:ascii="Times New Roman" w:hAnsi="Times New Roman" w:cs="Times New Roman"/>
          <w:sz w:val="24"/>
        </w:rPr>
        <w:t xml:space="preserve">participate </w:t>
      </w:r>
      <w:r w:rsidR="00462C78">
        <w:rPr>
          <w:rFonts w:ascii="Times New Roman" w:hAnsi="Times New Roman" w:cs="Times New Roman"/>
          <w:sz w:val="24"/>
        </w:rPr>
        <w:t xml:space="preserve">will be less likely to be </w:t>
      </w:r>
      <w:r w:rsidR="00476E15">
        <w:rPr>
          <w:rFonts w:ascii="Times New Roman" w:hAnsi="Times New Roman" w:cs="Times New Roman"/>
          <w:sz w:val="24"/>
        </w:rPr>
        <w:t>shot or killed (“shooting and homicide victimization”)</w:t>
      </w:r>
      <w:r w:rsidR="00576BF2">
        <w:rPr>
          <w:rFonts w:ascii="Times New Roman" w:hAnsi="Times New Roman" w:cs="Times New Roman"/>
          <w:sz w:val="24"/>
        </w:rPr>
        <w:t xml:space="preserve"> compared to those on the waitlist</w:t>
      </w:r>
      <w:r w:rsidR="0019318C" w:rsidRPr="0019318C">
        <w:rPr>
          <w:rFonts w:ascii="Times New Roman" w:hAnsi="Times New Roman" w:cs="Times New Roman"/>
          <w:sz w:val="24"/>
        </w:rPr>
        <w:t>. For this question, please do the following:</w:t>
      </w:r>
    </w:p>
    <w:p w14:paraId="113B752C" w14:textId="77777777" w:rsidR="00356375" w:rsidRPr="0019318C" w:rsidRDefault="00356375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D8B08F9" w14:textId="5252FA3F" w:rsidR="007F3115" w:rsidRPr="00BE46E0" w:rsidRDefault="007F3115" w:rsidP="00AD756C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 w:rsidR="00356375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.1</w:t>
      </w:r>
    </w:p>
    <w:p w14:paraId="19A8E6D3" w14:textId="5BEA2DDA" w:rsidR="0019318C" w:rsidRDefault="00315B0A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462C78">
        <w:rPr>
          <w:rFonts w:ascii="Times New Roman" w:hAnsi="Times New Roman" w:cs="Times New Roman"/>
          <w:sz w:val="24"/>
        </w:rPr>
        <w:t xml:space="preserve">Specify the </w:t>
      </w:r>
      <w:r w:rsidR="0019318C" w:rsidRPr="00462C78">
        <w:rPr>
          <w:rFonts w:ascii="Times New Roman" w:hAnsi="Times New Roman" w:cs="Times New Roman"/>
          <w:sz w:val="24"/>
        </w:rPr>
        <w:t>treatment</w:t>
      </w:r>
      <w:r w:rsidR="00F02FDF" w:rsidRPr="00462C78">
        <w:rPr>
          <w:rFonts w:ascii="Times New Roman" w:hAnsi="Times New Roman" w:cs="Times New Roman"/>
          <w:sz w:val="24"/>
        </w:rPr>
        <w:t>,</w:t>
      </w:r>
      <w:r w:rsidRPr="00462C78">
        <w:rPr>
          <w:rFonts w:ascii="Times New Roman" w:hAnsi="Times New Roman" w:cs="Times New Roman"/>
          <w:sz w:val="24"/>
        </w:rPr>
        <w:t xml:space="preserve"> </w:t>
      </w:r>
      <w:r w:rsidR="00F02FDF" w:rsidRPr="00462C78">
        <w:rPr>
          <w:rFonts w:ascii="Times New Roman" w:hAnsi="Times New Roman" w:cs="Times New Roman"/>
          <w:sz w:val="24"/>
        </w:rPr>
        <w:t>observed outcome,</w:t>
      </w:r>
      <w:r w:rsidR="0019318C" w:rsidRPr="00462C78">
        <w:rPr>
          <w:rFonts w:ascii="Times New Roman" w:hAnsi="Times New Roman" w:cs="Times New Roman"/>
          <w:sz w:val="24"/>
        </w:rPr>
        <w:t xml:space="preserve"> and potential outcomes for this causal claim.</w:t>
      </w:r>
    </w:p>
    <w:p w14:paraId="5E89D3D1" w14:textId="44F721CF" w:rsidR="00A0426D" w:rsidRDefault="00A0426D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Treatment: A program based on READI Chicago is offered to certain participants.</w:t>
      </w:r>
    </w:p>
    <w:p w14:paraId="37C5C30D" w14:textId="636F6EB2" w:rsidR="00A0426D" w:rsidRDefault="00A0426D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Observed outcome: </w:t>
      </w:r>
      <w:proofErr w:type="gramStart"/>
      <w:r>
        <w:rPr>
          <w:rFonts w:ascii="Times New Roman" w:hAnsi="Times New Roman" w:cs="Times New Roman"/>
          <w:sz w:val="24"/>
        </w:rPr>
        <w:t>Whether or not</w:t>
      </w:r>
      <w:proofErr w:type="gramEnd"/>
      <w:r>
        <w:rPr>
          <w:rFonts w:ascii="Times New Roman" w:hAnsi="Times New Roman" w:cs="Times New Roman"/>
          <w:sz w:val="24"/>
        </w:rPr>
        <w:t xml:space="preserve"> participants are shot or killed.</w:t>
      </w:r>
    </w:p>
    <w:p w14:paraId="432F4334" w14:textId="5DB154A5" w:rsidR="00A0426D" w:rsidRPr="0019318C" w:rsidRDefault="00A0426D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outcomes: There could be a reduction, increase, or the number could remain the same vs the control group.</w:t>
      </w:r>
    </w:p>
    <w:p w14:paraId="7FABDF3A" w14:textId="200C5FFC" w:rsidR="0019318C" w:rsidRDefault="0019318C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5CB003F" w14:textId="2D82B6E8" w:rsidR="007F3115" w:rsidRPr="00BE46E0" w:rsidRDefault="007F3115" w:rsidP="00AD756C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 w:rsidR="00356375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.2</w:t>
      </w:r>
    </w:p>
    <w:p w14:paraId="7F9FA535" w14:textId="4CC1984B" w:rsidR="0019318C" w:rsidRDefault="0019318C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9318C">
        <w:rPr>
          <w:rFonts w:ascii="Times New Roman" w:hAnsi="Times New Roman" w:cs="Times New Roman"/>
          <w:sz w:val="24"/>
        </w:rPr>
        <w:t>Describe a possible form of selection bias</w:t>
      </w:r>
      <w:r w:rsidR="007F3115">
        <w:rPr>
          <w:rFonts w:ascii="Times New Roman" w:hAnsi="Times New Roman" w:cs="Times New Roman"/>
          <w:sz w:val="24"/>
        </w:rPr>
        <w:t xml:space="preserve"> </w:t>
      </w:r>
      <w:r w:rsidR="00950AF5">
        <w:rPr>
          <w:rFonts w:ascii="Times New Roman" w:hAnsi="Times New Roman" w:cs="Times New Roman"/>
          <w:sz w:val="24"/>
        </w:rPr>
        <w:t xml:space="preserve">that might </w:t>
      </w:r>
      <w:r w:rsidR="000658DE">
        <w:rPr>
          <w:rFonts w:ascii="Times New Roman" w:hAnsi="Times New Roman" w:cs="Times New Roman"/>
          <w:sz w:val="24"/>
        </w:rPr>
        <w:t>affect who ends up participating in the program</w:t>
      </w:r>
      <w:r w:rsidR="00950AF5">
        <w:rPr>
          <w:rFonts w:ascii="Times New Roman" w:hAnsi="Times New Roman" w:cs="Times New Roman"/>
          <w:sz w:val="24"/>
        </w:rPr>
        <w:t>.</w:t>
      </w:r>
    </w:p>
    <w:p w14:paraId="37E70B85" w14:textId="11D946E4" w:rsidR="00A0426D" w:rsidRDefault="00A0426D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people who sign up for the program may be more motivated to participate than those who sign up later and may have a lower likelihood of being shot or killed than those who sign up later.</w:t>
      </w:r>
    </w:p>
    <w:p w14:paraId="518ABF4D" w14:textId="77777777" w:rsidR="00476E15" w:rsidRDefault="00476E15" w:rsidP="00AD756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8A0A3FD" w14:textId="4E60B097" w:rsidR="00476E15" w:rsidRPr="006E2B0D" w:rsidRDefault="00476E15" w:rsidP="00AD756C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6E2B0D">
        <w:rPr>
          <w:rFonts w:ascii="Times New Roman" w:hAnsi="Times New Roman" w:cs="Times New Roman"/>
          <w:i/>
          <w:iCs/>
          <w:sz w:val="24"/>
        </w:rPr>
        <w:t xml:space="preserve">(You can read more about a recent experimental evaluation of READI Chicago </w:t>
      </w:r>
      <w:hyperlink r:id="rId9" w:history="1">
        <w:r w:rsidRPr="006E2B0D">
          <w:rPr>
            <w:rStyle w:val="Hyperlink"/>
            <w:rFonts w:ascii="Times New Roman" w:hAnsi="Times New Roman" w:cs="Times New Roman"/>
            <w:i/>
            <w:iCs/>
            <w:sz w:val="24"/>
          </w:rPr>
          <w:t>here</w:t>
        </w:r>
      </w:hyperlink>
      <w:r w:rsidRPr="006E2B0D">
        <w:rPr>
          <w:rFonts w:ascii="Times New Roman" w:hAnsi="Times New Roman" w:cs="Times New Roman"/>
          <w:i/>
          <w:iCs/>
          <w:sz w:val="24"/>
        </w:rPr>
        <w:t>.)</w:t>
      </w:r>
    </w:p>
    <w:p w14:paraId="601E146D" w14:textId="77777777" w:rsidR="006E2B0D" w:rsidRDefault="006E2B0D" w:rsidP="009F7826">
      <w:pPr>
        <w:pStyle w:val="Heading1"/>
      </w:pPr>
    </w:p>
    <w:p w14:paraId="7BBE4A2C" w14:textId="078A4FA5" w:rsidR="009F7826" w:rsidRDefault="009F7826" w:rsidP="009F7826">
      <w:pPr>
        <w:pStyle w:val="Heading1"/>
      </w:pPr>
      <w:r>
        <w:t xml:space="preserve">Question </w:t>
      </w:r>
      <w:r w:rsidR="00356375">
        <w:t>2</w:t>
      </w:r>
    </w:p>
    <w:p w14:paraId="4E30849A" w14:textId="2CBB9871" w:rsidR="009F7826" w:rsidRDefault="009F7826" w:rsidP="009F7826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You are given cleaned data from </w:t>
      </w:r>
      <w:r w:rsidR="00C638DA">
        <w:rPr>
          <w:rFonts w:ascii="Times" w:hAnsi="Times"/>
          <w:sz w:val="24"/>
        </w:rPr>
        <w:t xml:space="preserve">the </w:t>
      </w:r>
      <w:hyperlink r:id="rId10" w:history="1">
        <w:r w:rsidR="00C638DA" w:rsidRPr="00C638DA">
          <w:rPr>
            <w:rStyle w:val="Hyperlink"/>
            <w:rFonts w:ascii="Times" w:hAnsi="Times"/>
            <w:sz w:val="24"/>
          </w:rPr>
          <w:t>Tennessee Star Experiment</w:t>
        </w:r>
      </w:hyperlink>
      <w:r w:rsidR="00C638DA">
        <w:rPr>
          <w:rFonts w:ascii="Times" w:hAnsi="Times"/>
          <w:sz w:val="24"/>
        </w:rPr>
        <w:t>, which aims to address the impact of class size on student outcomes</w:t>
      </w:r>
      <w:r>
        <w:rPr>
          <w:rFonts w:ascii="Times" w:hAnsi="Times"/>
          <w:sz w:val="24"/>
        </w:rPr>
        <w:t xml:space="preserve">. Your task is to do the following, in either R or Stata (please be sure to share your code!): </w:t>
      </w:r>
    </w:p>
    <w:p w14:paraId="365BE349" w14:textId="791181C3" w:rsidR="009F7826" w:rsidRPr="0044638B" w:rsidRDefault="009F7826" w:rsidP="0044638B">
      <w:pPr>
        <w:pStyle w:val="ListParagraph"/>
        <w:numPr>
          <w:ilvl w:val="0"/>
          <w:numId w:val="7"/>
        </w:numPr>
        <w:rPr>
          <w:rFonts w:ascii="Times" w:hAnsi="Times"/>
          <w:sz w:val="24"/>
        </w:rPr>
      </w:pPr>
      <w:r w:rsidRPr="0044638B">
        <w:rPr>
          <w:rFonts w:ascii="Times" w:hAnsi="Times"/>
          <w:sz w:val="24"/>
        </w:rPr>
        <w:t xml:space="preserve">Load in the dataset, which is stored here on </w:t>
      </w:r>
      <w:proofErr w:type="spellStart"/>
      <w:r w:rsidRPr="0044638B">
        <w:rPr>
          <w:rFonts w:ascii="Times" w:hAnsi="Times"/>
          <w:sz w:val="24"/>
        </w:rPr>
        <w:t>bCourses</w:t>
      </w:r>
      <w:proofErr w:type="spellEnd"/>
      <w:r w:rsidRPr="0044638B">
        <w:rPr>
          <w:rFonts w:ascii="Times" w:hAnsi="Times"/>
          <w:sz w:val="24"/>
        </w:rPr>
        <w:t xml:space="preserve"> as “</w:t>
      </w:r>
      <w:r w:rsidR="009468D1" w:rsidRPr="0044638B">
        <w:rPr>
          <w:rFonts w:ascii="Times" w:hAnsi="Times"/>
          <w:sz w:val="24"/>
        </w:rPr>
        <w:t>TN_STAR_reduced</w:t>
      </w:r>
      <w:r w:rsidRPr="0044638B">
        <w:rPr>
          <w:rFonts w:ascii="Times" w:hAnsi="Times"/>
          <w:sz w:val="24"/>
        </w:rPr>
        <w:t>.csv</w:t>
      </w:r>
      <w:r w:rsidR="009A5679">
        <w:rPr>
          <w:rFonts w:ascii="Times" w:hAnsi="Times"/>
          <w:sz w:val="24"/>
        </w:rPr>
        <w:t>.</w:t>
      </w:r>
      <w:r w:rsidRPr="0044638B">
        <w:rPr>
          <w:rFonts w:ascii="Times" w:hAnsi="Times"/>
          <w:sz w:val="24"/>
        </w:rPr>
        <w:t>”</w:t>
      </w:r>
    </w:p>
    <w:p w14:paraId="7E2B2B1A" w14:textId="6098E4DE" w:rsidR="009F7826" w:rsidRPr="0044638B" w:rsidRDefault="009F7826" w:rsidP="0044638B">
      <w:pPr>
        <w:pStyle w:val="ListParagraph"/>
        <w:numPr>
          <w:ilvl w:val="0"/>
          <w:numId w:val="7"/>
        </w:numPr>
        <w:rPr>
          <w:rFonts w:ascii="Times" w:hAnsi="Times"/>
          <w:sz w:val="24"/>
        </w:rPr>
      </w:pPr>
      <w:r w:rsidRPr="0044638B">
        <w:rPr>
          <w:rFonts w:ascii="Times" w:hAnsi="Times"/>
          <w:sz w:val="24"/>
        </w:rPr>
        <w:t xml:space="preserve">Conduct summary statistics as requested in </w:t>
      </w:r>
      <w:r w:rsidR="009A2CEB">
        <w:rPr>
          <w:rFonts w:ascii="Times" w:hAnsi="Times"/>
          <w:sz w:val="24"/>
        </w:rPr>
        <w:t>2</w:t>
      </w:r>
      <w:r w:rsidRPr="0044638B">
        <w:rPr>
          <w:rFonts w:ascii="Times" w:hAnsi="Times"/>
          <w:sz w:val="24"/>
        </w:rPr>
        <w:t>.1</w:t>
      </w:r>
      <w:r w:rsidR="009A5679">
        <w:rPr>
          <w:rFonts w:ascii="Times" w:hAnsi="Times"/>
          <w:sz w:val="24"/>
        </w:rPr>
        <w:t>.</w:t>
      </w:r>
    </w:p>
    <w:p w14:paraId="59217E81" w14:textId="61F6BCA8" w:rsidR="009F7826" w:rsidRPr="0044638B" w:rsidRDefault="009F7826" w:rsidP="0044638B">
      <w:pPr>
        <w:pStyle w:val="ListParagraph"/>
        <w:numPr>
          <w:ilvl w:val="0"/>
          <w:numId w:val="7"/>
        </w:numPr>
        <w:rPr>
          <w:rFonts w:ascii="Times" w:hAnsi="Times"/>
          <w:sz w:val="24"/>
        </w:rPr>
      </w:pPr>
      <w:r w:rsidRPr="0044638B">
        <w:rPr>
          <w:rFonts w:ascii="Times" w:hAnsi="Times"/>
          <w:sz w:val="24"/>
        </w:rPr>
        <w:t xml:space="preserve">Conduct a regression with </w:t>
      </w:r>
      <w:r w:rsidRPr="0044638B">
        <w:rPr>
          <w:rFonts w:ascii="Times" w:hAnsi="Times"/>
          <w:i/>
          <w:sz w:val="24"/>
        </w:rPr>
        <w:t>robust</w:t>
      </w:r>
      <w:r w:rsidRPr="0044638B">
        <w:rPr>
          <w:rFonts w:ascii="Times" w:hAnsi="Times"/>
          <w:sz w:val="24"/>
        </w:rPr>
        <w:t xml:space="preserve"> standard errors, where “</w:t>
      </w:r>
      <w:proofErr w:type="spellStart"/>
      <w:r w:rsidR="009468D1" w:rsidRPr="0044638B">
        <w:rPr>
          <w:rFonts w:ascii="Times" w:hAnsi="Times"/>
          <w:sz w:val="24"/>
        </w:rPr>
        <w:t>math_score</w:t>
      </w:r>
      <w:proofErr w:type="spellEnd"/>
      <w:r w:rsidRPr="0044638B">
        <w:rPr>
          <w:rFonts w:ascii="Times" w:hAnsi="Times"/>
          <w:sz w:val="24"/>
        </w:rPr>
        <w:t>” is the outcome and our only predictor variable is “</w:t>
      </w:r>
      <w:proofErr w:type="gramStart"/>
      <w:r w:rsidRPr="0044638B">
        <w:rPr>
          <w:rFonts w:ascii="Times" w:hAnsi="Times"/>
          <w:sz w:val="24"/>
        </w:rPr>
        <w:t>treat</w:t>
      </w:r>
      <w:proofErr w:type="gramEnd"/>
      <w:r w:rsidRPr="0044638B">
        <w:rPr>
          <w:rFonts w:ascii="Times" w:hAnsi="Times"/>
          <w:sz w:val="24"/>
        </w:rPr>
        <w:t>”</w:t>
      </w:r>
      <w:r w:rsidR="009A5679">
        <w:rPr>
          <w:rFonts w:ascii="Times" w:hAnsi="Times"/>
          <w:sz w:val="24"/>
        </w:rPr>
        <w:t>.</w:t>
      </w:r>
    </w:p>
    <w:p w14:paraId="74FEF0A7" w14:textId="77777777" w:rsidR="009F7826" w:rsidRPr="0044638B" w:rsidRDefault="009F7826" w:rsidP="0044638B">
      <w:pPr>
        <w:pStyle w:val="ListParagraph"/>
        <w:numPr>
          <w:ilvl w:val="0"/>
          <w:numId w:val="7"/>
        </w:numPr>
        <w:rPr>
          <w:rFonts w:ascii="Times" w:hAnsi="Times"/>
          <w:sz w:val="24"/>
        </w:rPr>
      </w:pPr>
      <w:r w:rsidRPr="0044638B">
        <w:rPr>
          <w:rFonts w:ascii="Times" w:hAnsi="Times"/>
          <w:sz w:val="24"/>
        </w:rPr>
        <w:t xml:space="preserve">Answer the questions below! </w:t>
      </w:r>
    </w:p>
    <w:p w14:paraId="14E112F9" w14:textId="19A1A503" w:rsidR="006E2B0D" w:rsidRPr="006E2B0D" w:rsidRDefault="009F7826" w:rsidP="006E2B0D">
      <w:pPr>
        <w:contextualSpacing/>
        <w:rPr>
          <w:rFonts w:ascii="Times" w:hAnsi="Times"/>
          <w:i/>
          <w:sz w:val="24"/>
        </w:rPr>
      </w:pPr>
      <w:r>
        <w:rPr>
          <w:rFonts w:ascii="Times" w:hAnsi="Times"/>
          <w:i/>
          <w:sz w:val="24"/>
        </w:rPr>
        <w:t xml:space="preserve">If you are unsure of what code to use, all of this has been included within the Stata and R videos (or can be yielded through a quick Google search!) </w:t>
      </w:r>
    </w:p>
    <w:p w14:paraId="401D3C1B" w14:textId="7DBE9EDA" w:rsidR="009F7826" w:rsidRDefault="009F7826" w:rsidP="009F7826">
      <w:pPr>
        <w:pStyle w:val="Heading1"/>
      </w:pPr>
      <w:r>
        <w:t xml:space="preserve">Question </w:t>
      </w:r>
      <w:r w:rsidR="00356375">
        <w:t>2</w:t>
      </w:r>
      <w:r>
        <w:t>.1</w:t>
      </w:r>
    </w:p>
    <w:p w14:paraId="3C97B83E" w14:textId="33669F43" w:rsidR="009F7826" w:rsidRDefault="009F7826" w:rsidP="009F7826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Before we get into the regression, we want to run some summary statistics. Fill in the table below for the outcome variable, </w:t>
      </w:r>
      <w:r w:rsidR="009A5679">
        <w:rPr>
          <w:rFonts w:ascii="Times" w:hAnsi="Times"/>
          <w:sz w:val="24"/>
        </w:rPr>
        <w:t>“</w:t>
      </w:r>
      <w:proofErr w:type="spellStart"/>
      <w:r w:rsidR="00EB4ECC" w:rsidRPr="0044638B">
        <w:rPr>
          <w:rFonts w:ascii="Times" w:hAnsi="Times"/>
          <w:sz w:val="24"/>
        </w:rPr>
        <w:t>math_score</w:t>
      </w:r>
      <w:proofErr w:type="spellEnd"/>
      <w:r w:rsidR="009A5679">
        <w:rPr>
          <w:rFonts w:ascii="Times" w:hAnsi="Times"/>
          <w:sz w:val="24"/>
        </w:rPr>
        <w:t>”</w:t>
      </w:r>
      <w:r>
        <w:rPr>
          <w:rFonts w:ascii="Times" w:hAnsi="Times"/>
          <w:sz w:val="24"/>
        </w:rPr>
        <w:t>.</w:t>
      </w:r>
    </w:p>
    <w:p w14:paraId="2383F399" w14:textId="77777777" w:rsidR="009F7826" w:rsidRDefault="009F7826" w:rsidP="009F7826">
      <w:pPr>
        <w:contextualSpacing/>
        <w:rPr>
          <w:rFonts w:ascii="Times" w:hAnsi="Time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696"/>
        <w:gridCol w:w="1254"/>
        <w:gridCol w:w="1024"/>
        <w:gridCol w:w="2142"/>
        <w:gridCol w:w="1283"/>
      </w:tblGrid>
      <w:tr w:rsidR="009F7826" w14:paraId="20875FD1" w14:textId="77777777" w:rsidTr="00FF43A0">
        <w:tc>
          <w:tcPr>
            <w:tcW w:w="2151" w:type="dxa"/>
            <w:shd w:val="clear" w:color="auto" w:fill="BDD6EE" w:themeFill="accent5" w:themeFillTint="66"/>
          </w:tcPr>
          <w:p w14:paraId="1824FC97" w14:textId="77777777" w:rsidR="009F7826" w:rsidRPr="00AD756C" w:rsidRDefault="009F7826" w:rsidP="007F5824">
            <w:pPr>
              <w:contextualSpacing/>
              <w:jc w:val="center"/>
              <w:rPr>
                <w:rFonts w:ascii="Times" w:hAnsi="Times"/>
                <w:b/>
                <w:sz w:val="24"/>
              </w:rPr>
            </w:pPr>
            <w:r w:rsidRPr="00AD756C">
              <w:rPr>
                <w:rFonts w:ascii="Times" w:hAnsi="Times"/>
                <w:b/>
                <w:sz w:val="24"/>
              </w:rPr>
              <w:t>Treatment Group</w:t>
            </w:r>
          </w:p>
        </w:tc>
        <w:tc>
          <w:tcPr>
            <w:tcW w:w="696" w:type="dxa"/>
            <w:shd w:val="clear" w:color="auto" w:fill="BDD6EE" w:themeFill="accent5" w:themeFillTint="66"/>
          </w:tcPr>
          <w:p w14:paraId="5DFAF5AF" w14:textId="77777777" w:rsidR="009F7826" w:rsidRPr="00903C17" w:rsidRDefault="009F7826" w:rsidP="007F5824">
            <w:pPr>
              <w:contextualSpacing/>
              <w:jc w:val="center"/>
              <w:rPr>
                <w:rFonts w:ascii="Times" w:hAnsi="Times"/>
                <w:b/>
                <w:i/>
                <w:sz w:val="24"/>
              </w:rPr>
            </w:pPr>
            <w:r>
              <w:rPr>
                <w:rFonts w:ascii="Times" w:hAnsi="Times"/>
                <w:b/>
                <w:i/>
                <w:sz w:val="24"/>
              </w:rPr>
              <w:t>n</w:t>
            </w:r>
          </w:p>
        </w:tc>
        <w:tc>
          <w:tcPr>
            <w:tcW w:w="1254" w:type="dxa"/>
            <w:shd w:val="clear" w:color="auto" w:fill="BDD6EE" w:themeFill="accent5" w:themeFillTint="66"/>
          </w:tcPr>
          <w:p w14:paraId="7FB029B0" w14:textId="77777777" w:rsidR="009F7826" w:rsidRPr="00AD756C" w:rsidRDefault="009F7826" w:rsidP="007F5824">
            <w:pPr>
              <w:contextualSpacing/>
              <w:jc w:val="center"/>
              <w:rPr>
                <w:rFonts w:ascii="Times" w:hAnsi="Times"/>
                <w:b/>
                <w:sz w:val="24"/>
              </w:rPr>
            </w:pPr>
            <w:r w:rsidRPr="00AD756C">
              <w:rPr>
                <w:rFonts w:ascii="Times" w:hAnsi="Times"/>
                <w:b/>
                <w:sz w:val="24"/>
              </w:rPr>
              <w:t>Minimum</w:t>
            </w:r>
          </w:p>
        </w:tc>
        <w:tc>
          <w:tcPr>
            <w:tcW w:w="1024" w:type="dxa"/>
            <w:shd w:val="clear" w:color="auto" w:fill="BDD6EE" w:themeFill="accent5" w:themeFillTint="66"/>
          </w:tcPr>
          <w:p w14:paraId="243C5374" w14:textId="77777777" w:rsidR="009F7826" w:rsidRPr="00AD756C" w:rsidRDefault="009F7826" w:rsidP="007F5824">
            <w:pPr>
              <w:contextualSpacing/>
              <w:jc w:val="center"/>
              <w:rPr>
                <w:rFonts w:ascii="Times" w:hAnsi="Times"/>
                <w:b/>
                <w:sz w:val="24"/>
              </w:rPr>
            </w:pPr>
            <w:r w:rsidRPr="00AD756C">
              <w:rPr>
                <w:rFonts w:ascii="Times" w:hAnsi="Times"/>
                <w:b/>
                <w:sz w:val="24"/>
              </w:rPr>
              <w:t>Mean</w:t>
            </w:r>
          </w:p>
        </w:tc>
        <w:tc>
          <w:tcPr>
            <w:tcW w:w="2142" w:type="dxa"/>
            <w:shd w:val="clear" w:color="auto" w:fill="BDD6EE" w:themeFill="accent5" w:themeFillTint="66"/>
          </w:tcPr>
          <w:p w14:paraId="395A4F33" w14:textId="77777777" w:rsidR="009F7826" w:rsidRPr="00AD756C" w:rsidRDefault="009F7826" w:rsidP="007F5824">
            <w:pPr>
              <w:contextualSpacing/>
              <w:jc w:val="center"/>
              <w:rPr>
                <w:rFonts w:ascii="Times" w:hAnsi="Times"/>
                <w:b/>
                <w:sz w:val="24"/>
              </w:rPr>
            </w:pPr>
            <w:r w:rsidRPr="00AD756C">
              <w:rPr>
                <w:rFonts w:ascii="Times" w:hAnsi="Times"/>
                <w:b/>
                <w:sz w:val="24"/>
              </w:rPr>
              <w:t>Standard Deviation</w:t>
            </w:r>
          </w:p>
        </w:tc>
        <w:tc>
          <w:tcPr>
            <w:tcW w:w="1283" w:type="dxa"/>
            <w:shd w:val="clear" w:color="auto" w:fill="BDD6EE" w:themeFill="accent5" w:themeFillTint="66"/>
          </w:tcPr>
          <w:p w14:paraId="589D2AFF" w14:textId="77777777" w:rsidR="009F7826" w:rsidRPr="00AD756C" w:rsidRDefault="009F7826" w:rsidP="007F5824">
            <w:pPr>
              <w:contextualSpacing/>
              <w:jc w:val="center"/>
              <w:rPr>
                <w:rFonts w:ascii="Times" w:hAnsi="Times"/>
                <w:b/>
                <w:sz w:val="24"/>
              </w:rPr>
            </w:pPr>
            <w:r w:rsidRPr="00AD756C">
              <w:rPr>
                <w:rFonts w:ascii="Times" w:hAnsi="Times"/>
                <w:b/>
                <w:sz w:val="24"/>
              </w:rPr>
              <w:t>Maximum</w:t>
            </w:r>
          </w:p>
        </w:tc>
      </w:tr>
      <w:tr w:rsidR="009F7826" w14:paraId="3F63D3BA" w14:textId="77777777" w:rsidTr="00FF43A0">
        <w:tc>
          <w:tcPr>
            <w:tcW w:w="2151" w:type="dxa"/>
          </w:tcPr>
          <w:p w14:paraId="04738CFA" w14:textId="77777777" w:rsidR="009F7826" w:rsidRPr="009468D1" w:rsidRDefault="009F7826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 w:rsidRPr="009468D1">
              <w:rPr>
                <w:rFonts w:ascii="Times" w:hAnsi="Times"/>
                <w:sz w:val="24"/>
              </w:rPr>
              <w:t>Control (treat=0)</w:t>
            </w:r>
          </w:p>
        </w:tc>
        <w:tc>
          <w:tcPr>
            <w:tcW w:w="696" w:type="dxa"/>
          </w:tcPr>
          <w:p w14:paraId="5FF40133" w14:textId="39FA6433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4035</w:t>
            </w:r>
          </w:p>
        </w:tc>
        <w:tc>
          <w:tcPr>
            <w:tcW w:w="1254" w:type="dxa"/>
          </w:tcPr>
          <w:p w14:paraId="2EDEEC14" w14:textId="7F9D180E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-3.54</w:t>
            </w:r>
          </w:p>
        </w:tc>
        <w:tc>
          <w:tcPr>
            <w:tcW w:w="1024" w:type="dxa"/>
          </w:tcPr>
          <w:p w14:paraId="391379FB" w14:textId="7EA52E1A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-0.0493</w:t>
            </w:r>
          </w:p>
        </w:tc>
        <w:tc>
          <w:tcPr>
            <w:tcW w:w="2142" w:type="dxa"/>
          </w:tcPr>
          <w:p w14:paraId="3B3B6D4C" w14:textId="4FB8A118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1.00</w:t>
            </w:r>
          </w:p>
        </w:tc>
        <w:tc>
          <w:tcPr>
            <w:tcW w:w="1283" w:type="dxa"/>
          </w:tcPr>
          <w:p w14:paraId="71DCD1A6" w14:textId="6C6BBE12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3.01</w:t>
            </w:r>
          </w:p>
        </w:tc>
      </w:tr>
      <w:tr w:rsidR="009F7826" w14:paraId="22983AAB" w14:textId="77777777" w:rsidTr="00FF43A0">
        <w:tc>
          <w:tcPr>
            <w:tcW w:w="2151" w:type="dxa"/>
          </w:tcPr>
          <w:p w14:paraId="73BE5B50" w14:textId="77777777" w:rsidR="009F7826" w:rsidRPr="009468D1" w:rsidRDefault="009F7826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 w:rsidRPr="009468D1">
              <w:rPr>
                <w:rFonts w:ascii="Times" w:hAnsi="Times"/>
                <w:sz w:val="24"/>
              </w:rPr>
              <w:t>Treatment (treat=1)</w:t>
            </w:r>
          </w:p>
        </w:tc>
        <w:tc>
          <w:tcPr>
            <w:tcW w:w="696" w:type="dxa"/>
          </w:tcPr>
          <w:p w14:paraId="68C1F69C" w14:textId="5E26D85F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1733</w:t>
            </w:r>
          </w:p>
        </w:tc>
        <w:tc>
          <w:tcPr>
            <w:tcW w:w="1254" w:type="dxa"/>
          </w:tcPr>
          <w:p w14:paraId="741EA3E6" w14:textId="1E6901B8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-2.81</w:t>
            </w:r>
          </w:p>
        </w:tc>
        <w:tc>
          <w:tcPr>
            <w:tcW w:w="1024" w:type="dxa"/>
          </w:tcPr>
          <w:p w14:paraId="5682979A" w14:textId="074286B9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0.130</w:t>
            </w:r>
          </w:p>
        </w:tc>
        <w:tc>
          <w:tcPr>
            <w:tcW w:w="2142" w:type="dxa"/>
          </w:tcPr>
          <w:p w14:paraId="6AFEE242" w14:textId="03570E1C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1.06</w:t>
            </w:r>
          </w:p>
        </w:tc>
        <w:tc>
          <w:tcPr>
            <w:tcW w:w="1283" w:type="dxa"/>
          </w:tcPr>
          <w:p w14:paraId="4F3AECB8" w14:textId="328F9EC4" w:rsidR="009F7826" w:rsidRDefault="00FF43A0" w:rsidP="007F5824">
            <w:pPr>
              <w:contextualSpacing/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3.01</w:t>
            </w:r>
          </w:p>
        </w:tc>
      </w:tr>
    </w:tbl>
    <w:p w14:paraId="450F7435" w14:textId="77777777" w:rsidR="009F7826" w:rsidRDefault="009F7826" w:rsidP="009F7826">
      <w:pPr>
        <w:pStyle w:val="Heading1"/>
      </w:pPr>
    </w:p>
    <w:p w14:paraId="3B065A2F" w14:textId="77777777" w:rsidR="006E2B0D" w:rsidRDefault="006E2B0D" w:rsidP="009F7826">
      <w:pPr>
        <w:pStyle w:val="Heading1"/>
      </w:pPr>
    </w:p>
    <w:p w14:paraId="7CE9F708" w14:textId="5B2524EC" w:rsidR="009F7826" w:rsidRDefault="009F7826" w:rsidP="009F7826">
      <w:pPr>
        <w:pStyle w:val="Heading1"/>
      </w:pPr>
      <w:r>
        <w:t xml:space="preserve">Question </w:t>
      </w:r>
      <w:r w:rsidR="00356375">
        <w:t>2</w:t>
      </w:r>
      <w:r>
        <w:t>.2</w:t>
      </w:r>
    </w:p>
    <w:p w14:paraId="36B6EFAF" w14:textId="71AA188B" w:rsidR="009F7826" w:rsidRDefault="009F7826" w:rsidP="009F7826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Conduct the </w:t>
      </w:r>
      <w:r>
        <w:rPr>
          <w:rFonts w:ascii="Times" w:hAnsi="Times" w:hint="eastAsia"/>
          <w:sz w:val="24"/>
        </w:rPr>
        <w:t>regression</w:t>
      </w:r>
      <w:r>
        <w:rPr>
          <w:rFonts w:ascii="Times" w:hAnsi="Times"/>
          <w:sz w:val="24"/>
        </w:rPr>
        <w:t xml:space="preserve"> with robust standard errors (using </w:t>
      </w:r>
      <w:r w:rsidR="00CA5B61">
        <w:rPr>
          <w:rFonts w:ascii="Times" w:hAnsi="Times"/>
          <w:sz w:val="24"/>
        </w:rPr>
        <w:t>“</w:t>
      </w:r>
      <w:proofErr w:type="spellStart"/>
      <w:r w:rsidR="00CA5B61">
        <w:rPr>
          <w:rFonts w:ascii="Times" w:hAnsi="Times"/>
          <w:sz w:val="24"/>
        </w:rPr>
        <w:t>math_score</w:t>
      </w:r>
      <w:proofErr w:type="spellEnd"/>
      <w:r w:rsidR="00CA5B61">
        <w:rPr>
          <w:rFonts w:ascii="Times" w:hAnsi="Times"/>
          <w:sz w:val="24"/>
        </w:rPr>
        <w:t xml:space="preserve">” </w:t>
      </w:r>
      <w:r>
        <w:rPr>
          <w:rFonts w:ascii="Times" w:hAnsi="Times"/>
          <w:sz w:val="24"/>
        </w:rPr>
        <w:t xml:space="preserve">as the outcome and </w:t>
      </w:r>
      <w:r w:rsidR="00CA5B61">
        <w:rPr>
          <w:rFonts w:ascii="Times" w:hAnsi="Times"/>
          <w:sz w:val="24"/>
        </w:rPr>
        <w:t>“</w:t>
      </w:r>
      <w:r>
        <w:rPr>
          <w:rFonts w:ascii="Times" w:hAnsi="Times"/>
          <w:sz w:val="24"/>
        </w:rPr>
        <w:t>treat</w:t>
      </w:r>
      <w:r w:rsidR="00CA5B61">
        <w:rPr>
          <w:rFonts w:ascii="Times" w:hAnsi="Times"/>
          <w:sz w:val="24"/>
        </w:rPr>
        <w:t>”</w:t>
      </w:r>
      <w:r>
        <w:rPr>
          <w:rFonts w:ascii="Times" w:hAnsi="Times"/>
          <w:sz w:val="24"/>
        </w:rPr>
        <w:t xml:space="preserve"> as the predictor). Please answer the following: </w:t>
      </w:r>
    </w:p>
    <w:p w14:paraId="48C32786" w14:textId="77777777" w:rsidR="003A7B61" w:rsidRDefault="003A7B61" w:rsidP="009F7826">
      <w:pPr>
        <w:contextualSpacing/>
        <w:rPr>
          <w:rFonts w:ascii="Times" w:hAnsi="Times"/>
          <w:sz w:val="24"/>
        </w:rPr>
      </w:pPr>
    </w:p>
    <w:p w14:paraId="556537A6" w14:textId="77777777" w:rsidR="003A7B61" w:rsidRPr="003A7B61" w:rsidRDefault="003A7B61" w:rsidP="003A7B61">
      <w:pPr>
        <w:contextualSpacing/>
        <w:rPr>
          <w:rFonts w:ascii="Courier New" w:hAnsi="Courier New" w:cs="Courier New"/>
          <w:sz w:val="16"/>
          <w:szCs w:val="15"/>
        </w:rPr>
      </w:pPr>
      <w:r w:rsidRPr="003A7B61">
        <w:rPr>
          <w:rFonts w:ascii="Courier New" w:hAnsi="Courier New" w:cs="Courier New"/>
          <w:sz w:val="16"/>
          <w:szCs w:val="15"/>
        </w:rPr>
        <w:t xml:space="preserve">               Estimate Std. Error   t value     </w:t>
      </w:r>
      <w:proofErr w:type="spellStart"/>
      <w:r w:rsidRPr="003A7B61">
        <w:rPr>
          <w:rFonts w:ascii="Courier New" w:hAnsi="Courier New" w:cs="Courier New"/>
          <w:sz w:val="16"/>
          <w:szCs w:val="15"/>
        </w:rPr>
        <w:t>Pr</w:t>
      </w:r>
      <w:proofErr w:type="spellEnd"/>
      <w:r w:rsidRPr="003A7B61">
        <w:rPr>
          <w:rFonts w:ascii="Courier New" w:hAnsi="Courier New" w:cs="Courier New"/>
          <w:sz w:val="16"/>
          <w:szCs w:val="15"/>
        </w:rPr>
        <w:t>(&gt;|t</w:t>
      </w:r>
      <w:proofErr w:type="gramStart"/>
      <w:r w:rsidRPr="003A7B61">
        <w:rPr>
          <w:rFonts w:ascii="Courier New" w:hAnsi="Courier New" w:cs="Courier New"/>
          <w:sz w:val="16"/>
          <w:szCs w:val="15"/>
        </w:rPr>
        <w:t xml:space="preserve">|)   </w:t>
      </w:r>
      <w:proofErr w:type="gramEnd"/>
      <w:r w:rsidRPr="003A7B61">
        <w:rPr>
          <w:rFonts w:ascii="Courier New" w:hAnsi="Courier New" w:cs="Courier New"/>
          <w:sz w:val="16"/>
          <w:szCs w:val="15"/>
        </w:rPr>
        <w:t xml:space="preserve"> CI Lower    CI Upper</w:t>
      </w:r>
    </w:p>
    <w:p w14:paraId="2714C9D3" w14:textId="77777777" w:rsidR="003A7B61" w:rsidRPr="003A7B61" w:rsidRDefault="003A7B61" w:rsidP="003A7B61">
      <w:pPr>
        <w:contextualSpacing/>
        <w:rPr>
          <w:rFonts w:ascii="Courier New" w:hAnsi="Courier New" w:cs="Courier New"/>
          <w:sz w:val="16"/>
          <w:szCs w:val="15"/>
        </w:rPr>
      </w:pPr>
      <w:r w:rsidRPr="003A7B61">
        <w:rPr>
          <w:rFonts w:ascii="Courier New" w:hAnsi="Courier New" w:cs="Courier New"/>
          <w:sz w:val="16"/>
          <w:szCs w:val="15"/>
        </w:rPr>
        <w:t>(Intercept) -0.04933773 0.01575580 -3.131401 1.748448e-03 -0.08022502 -0.01845045</w:t>
      </w:r>
    </w:p>
    <w:p w14:paraId="638F7A6B" w14:textId="77777777" w:rsidR="003A7B61" w:rsidRPr="003A7B61" w:rsidRDefault="003A7B61" w:rsidP="003A7B61">
      <w:pPr>
        <w:contextualSpacing/>
        <w:rPr>
          <w:rFonts w:ascii="Courier New" w:hAnsi="Courier New" w:cs="Courier New"/>
          <w:sz w:val="16"/>
          <w:szCs w:val="15"/>
        </w:rPr>
      </w:pPr>
      <w:r w:rsidRPr="003A7B61">
        <w:rPr>
          <w:rFonts w:ascii="Courier New" w:hAnsi="Courier New" w:cs="Courier New"/>
          <w:sz w:val="16"/>
          <w:szCs w:val="15"/>
        </w:rPr>
        <w:t>treat        0.17980277 0.</w:t>
      </w:r>
      <w:proofErr w:type="gramStart"/>
      <w:r w:rsidRPr="003A7B61">
        <w:rPr>
          <w:rFonts w:ascii="Courier New" w:hAnsi="Courier New" w:cs="Courier New"/>
          <w:sz w:val="16"/>
          <w:szCs w:val="15"/>
        </w:rPr>
        <w:t>02992711  6.008023</w:t>
      </w:r>
      <w:proofErr w:type="gramEnd"/>
      <w:r w:rsidRPr="003A7B61">
        <w:rPr>
          <w:rFonts w:ascii="Courier New" w:hAnsi="Courier New" w:cs="Courier New"/>
          <w:sz w:val="16"/>
          <w:szCs w:val="15"/>
        </w:rPr>
        <w:t xml:space="preserve"> 1.992814e-09  0.12113439  0.23847114</w:t>
      </w:r>
    </w:p>
    <w:p w14:paraId="125841C0" w14:textId="77777777" w:rsidR="003A7B61" w:rsidRPr="003A7B61" w:rsidRDefault="003A7B61" w:rsidP="003A7B61">
      <w:pPr>
        <w:contextualSpacing/>
        <w:rPr>
          <w:rFonts w:ascii="Courier New" w:hAnsi="Courier New" w:cs="Courier New"/>
          <w:sz w:val="16"/>
          <w:szCs w:val="15"/>
        </w:rPr>
      </w:pPr>
      <w:r w:rsidRPr="003A7B61">
        <w:rPr>
          <w:rFonts w:ascii="Courier New" w:hAnsi="Courier New" w:cs="Courier New"/>
          <w:sz w:val="16"/>
          <w:szCs w:val="15"/>
        </w:rPr>
        <w:t xml:space="preserve">              DF</w:t>
      </w:r>
    </w:p>
    <w:p w14:paraId="5EDF2549" w14:textId="77777777" w:rsidR="003A7B61" w:rsidRPr="003A7B61" w:rsidRDefault="003A7B61" w:rsidP="003A7B61">
      <w:pPr>
        <w:contextualSpacing/>
        <w:rPr>
          <w:rFonts w:ascii="Courier New" w:hAnsi="Courier New" w:cs="Courier New"/>
          <w:sz w:val="16"/>
          <w:szCs w:val="15"/>
        </w:rPr>
      </w:pPr>
      <w:r w:rsidRPr="003A7B61">
        <w:rPr>
          <w:rFonts w:ascii="Courier New" w:hAnsi="Courier New" w:cs="Courier New"/>
          <w:sz w:val="16"/>
          <w:szCs w:val="15"/>
        </w:rPr>
        <w:t>(Intercept) 5766</w:t>
      </w:r>
    </w:p>
    <w:p w14:paraId="29611E9E" w14:textId="31A646C0" w:rsidR="003A7B61" w:rsidRPr="003A7B61" w:rsidRDefault="003A7B61" w:rsidP="003A7B61">
      <w:pPr>
        <w:contextualSpacing/>
        <w:rPr>
          <w:rFonts w:ascii="Courier New" w:hAnsi="Courier New" w:cs="Courier New"/>
          <w:sz w:val="16"/>
          <w:szCs w:val="15"/>
        </w:rPr>
      </w:pPr>
      <w:r w:rsidRPr="003A7B61">
        <w:rPr>
          <w:rFonts w:ascii="Courier New" w:hAnsi="Courier New" w:cs="Courier New"/>
          <w:sz w:val="16"/>
          <w:szCs w:val="15"/>
        </w:rPr>
        <w:t>treat       5766</w:t>
      </w:r>
    </w:p>
    <w:p w14:paraId="2315D721" w14:textId="209BAD0B" w:rsidR="009F7826" w:rsidRDefault="009F7826" w:rsidP="009F7826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 w:rsidRPr="00903C17">
        <w:rPr>
          <w:rFonts w:ascii="Times" w:hAnsi="Times"/>
          <w:sz w:val="24"/>
        </w:rPr>
        <w:t xml:space="preserve">What is control group mean? </w:t>
      </w:r>
      <w:r w:rsidR="003A7B61" w:rsidRPr="003A7B61">
        <w:rPr>
          <w:rFonts w:ascii="Times" w:hAnsi="Times"/>
          <w:sz w:val="24"/>
        </w:rPr>
        <w:t>-0.04933773</w:t>
      </w:r>
    </w:p>
    <w:p w14:paraId="17EADC91" w14:textId="32B6F71B" w:rsidR="009F7826" w:rsidRDefault="009F7826" w:rsidP="009F7826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What is the treatment group mean? </w:t>
      </w:r>
      <w:r w:rsidR="003A7B61">
        <w:rPr>
          <w:rFonts w:ascii="Times" w:hAnsi="Times"/>
          <w:sz w:val="24"/>
        </w:rPr>
        <w:t xml:space="preserve">Add the mean of the control group to the estimated treatment effect: </w:t>
      </w:r>
      <w:r w:rsidR="003A7B61" w:rsidRPr="003A7B61">
        <w:rPr>
          <w:rFonts w:ascii="Times" w:hAnsi="Times"/>
          <w:sz w:val="24"/>
        </w:rPr>
        <w:t>-0.04933773 + 0.17980277 = 0.13046504</w:t>
      </w:r>
    </w:p>
    <w:p w14:paraId="281C5668" w14:textId="19784C9C" w:rsidR="009F7826" w:rsidRDefault="009F7826" w:rsidP="009F7826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What is the estimated treatment effect? </w:t>
      </w:r>
      <w:r w:rsidR="003A7B61">
        <w:rPr>
          <w:rFonts w:ascii="Times" w:hAnsi="Times"/>
          <w:sz w:val="24"/>
        </w:rPr>
        <w:t>0.17980277</w:t>
      </w:r>
    </w:p>
    <w:p w14:paraId="7997D03B" w14:textId="47C15FF3" w:rsidR="003A7B61" w:rsidRDefault="009F7826" w:rsidP="009F7826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What is the estimated standard error on the treatment effect?</w:t>
      </w:r>
      <w:r w:rsidR="003A7B61">
        <w:rPr>
          <w:rFonts w:ascii="Times" w:hAnsi="Times"/>
          <w:sz w:val="24"/>
        </w:rPr>
        <w:t xml:space="preserve"> </w:t>
      </w:r>
      <w:r w:rsidR="003A7B61" w:rsidRPr="003A7B61">
        <w:rPr>
          <w:rFonts w:ascii="Times" w:hAnsi="Times"/>
          <w:sz w:val="24"/>
        </w:rPr>
        <w:t>0.02992711</w:t>
      </w:r>
    </w:p>
    <w:p w14:paraId="622BA24E" w14:textId="759A604B" w:rsidR="009F7826" w:rsidRDefault="009F7826" w:rsidP="009F7826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What is the “t statistic”?</w:t>
      </w:r>
      <w:r w:rsidR="003A7B61">
        <w:rPr>
          <w:rFonts w:ascii="Times" w:hAnsi="Times"/>
          <w:sz w:val="24"/>
        </w:rPr>
        <w:t xml:space="preserve"> This measures how many standard errors the point estimate, or coefficient, is from zero. In this case, it is over 6 standard errors away. </w:t>
      </w:r>
      <w:proofErr w:type="gramStart"/>
      <w:r w:rsidR="003A7B61">
        <w:rPr>
          <w:rFonts w:ascii="Times" w:hAnsi="Times"/>
          <w:sz w:val="24"/>
        </w:rPr>
        <w:t>So</w:t>
      </w:r>
      <w:proofErr w:type="gramEnd"/>
      <w:r w:rsidR="003A7B61">
        <w:rPr>
          <w:rFonts w:ascii="Times" w:hAnsi="Times"/>
          <w:sz w:val="24"/>
        </w:rPr>
        <w:t xml:space="preserve"> the impact of the treatment </w:t>
      </w:r>
      <w:r w:rsidR="00F16498">
        <w:rPr>
          <w:rFonts w:ascii="Times" w:hAnsi="Times"/>
          <w:sz w:val="24"/>
        </w:rPr>
        <w:t>is highly significant, much larger than statistical significance at the .05 level.</w:t>
      </w:r>
    </w:p>
    <w:p w14:paraId="62E5F9A4" w14:textId="408106FF" w:rsidR="00C32655" w:rsidRDefault="009F7826" w:rsidP="00C32655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 w:rsidRPr="009468D1">
        <w:rPr>
          <w:rFonts w:ascii="Times" w:hAnsi="Times"/>
          <w:sz w:val="24"/>
        </w:rPr>
        <w:t>Is the impact of t</w:t>
      </w:r>
      <w:r w:rsidR="009468D1" w:rsidRPr="009468D1">
        <w:rPr>
          <w:rFonts w:ascii="Times" w:hAnsi="Times"/>
          <w:sz w:val="24"/>
        </w:rPr>
        <w:t>reat</w:t>
      </w:r>
      <w:r w:rsidRPr="009468D1">
        <w:rPr>
          <w:rFonts w:ascii="Times" w:hAnsi="Times"/>
          <w:sz w:val="24"/>
        </w:rPr>
        <w:t xml:space="preserve"> on </w:t>
      </w:r>
      <w:r w:rsidR="00CA5B61">
        <w:rPr>
          <w:rFonts w:ascii="Times" w:hAnsi="Times"/>
          <w:sz w:val="24"/>
        </w:rPr>
        <w:t>“</w:t>
      </w:r>
      <w:proofErr w:type="spellStart"/>
      <w:r w:rsidR="009468D1" w:rsidRPr="009468D1">
        <w:rPr>
          <w:rFonts w:ascii="Times" w:hAnsi="Times"/>
          <w:sz w:val="24"/>
        </w:rPr>
        <w:t>math_score</w:t>
      </w:r>
      <w:proofErr w:type="spellEnd"/>
      <w:r w:rsidR="00CA5B61">
        <w:rPr>
          <w:rFonts w:ascii="Times" w:hAnsi="Times"/>
          <w:sz w:val="24"/>
        </w:rPr>
        <w:t>”</w:t>
      </w:r>
      <w:r w:rsidRPr="009468D1">
        <w:rPr>
          <w:rFonts w:ascii="Times" w:hAnsi="Times"/>
          <w:sz w:val="24"/>
        </w:rPr>
        <w:t xml:space="preserve"> statistically significant</w:t>
      </w:r>
      <w:r w:rsidR="00D26BC1">
        <w:rPr>
          <w:rFonts w:ascii="Times" w:hAnsi="Times"/>
          <w:sz w:val="24"/>
        </w:rPr>
        <w:t xml:space="preserve"> at the .05 level</w:t>
      </w:r>
      <w:r w:rsidRPr="009468D1">
        <w:rPr>
          <w:rFonts w:ascii="Times" w:hAnsi="Times"/>
          <w:sz w:val="24"/>
        </w:rPr>
        <w:t xml:space="preserve">? </w:t>
      </w:r>
    </w:p>
    <w:p w14:paraId="7804997E" w14:textId="342B3F89" w:rsidR="00F16498" w:rsidRPr="006E2B0D" w:rsidRDefault="00F16498" w:rsidP="00F16498">
      <w:pPr>
        <w:pStyle w:val="ListParagraph"/>
        <w:numPr>
          <w:ilvl w:val="1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See </w:t>
      </w:r>
      <w:proofErr w:type="gramStart"/>
      <w:r>
        <w:rPr>
          <w:rFonts w:ascii="Times" w:hAnsi="Times"/>
          <w:sz w:val="24"/>
        </w:rPr>
        <w:t>above</w:t>
      </w:r>
      <w:proofErr w:type="gramEnd"/>
    </w:p>
    <w:p w14:paraId="663DD161" w14:textId="77777777" w:rsidR="006E2B0D" w:rsidRDefault="006E2B0D" w:rsidP="009F7826">
      <w:pPr>
        <w:pStyle w:val="Heading1"/>
      </w:pPr>
    </w:p>
    <w:p w14:paraId="7CB58916" w14:textId="7D028F3B" w:rsidR="009F7826" w:rsidRDefault="009F7826" w:rsidP="009F7826">
      <w:pPr>
        <w:pStyle w:val="Heading1"/>
        <w:rPr>
          <w:b w:val="0"/>
        </w:rPr>
      </w:pPr>
      <w:r>
        <w:t xml:space="preserve">Question </w:t>
      </w:r>
      <w:r w:rsidR="00356375">
        <w:t>2</w:t>
      </w:r>
      <w:r>
        <w:t>.3</w:t>
      </w:r>
    </w:p>
    <w:p w14:paraId="5B58FDC9" w14:textId="07205D04" w:rsidR="009F7826" w:rsidRDefault="009F7826" w:rsidP="009F7826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Conduct a two-sample t-test for the difference in means between the treatment group and the control group.  What is the t statistic? Does this differ from your answer to Question </w:t>
      </w:r>
      <w:r w:rsidR="009A2CEB">
        <w:rPr>
          <w:rFonts w:ascii="Times" w:hAnsi="Times"/>
          <w:sz w:val="24"/>
        </w:rPr>
        <w:t>2</w:t>
      </w:r>
      <w:r>
        <w:rPr>
          <w:rFonts w:ascii="Times" w:hAnsi="Times"/>
          <w:sz w:val="24"/>
        </w:rPr>
        <w:t>.2?</w:t>
      </w:r>
      <w:r w:rsidR="00611004">
        <w:rPr>
          <w:rFonts w:ascii="Times" w:hAnsi="Times"/>
          <w:sz w:val="24"/>
        </w:rPr>
        <w:t xml:space="preserve"> The t statistic is the same. This is consistent with the result from </w:t>
      </w:r>
      <w:proofErr w:type="gramStart"/>
      <w:r w:rsidR="00611004">
        <w:rPr>
          <w:rFonts w:ascii="Times" w:hAnsi="Times"/>
          <w:sz w:val="24"/>
        </w:rPr>
        <w:t>2.2</w:t>
      </w:r>
      <w:proofErr w:type="gramEnd"/>
    </w:p>
    <w:p w14:paraId="7BC4E80D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&gt;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control_group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&lt;-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tn_star$math_</w:t>
      </w:r>
      <w:proofErr w:type="gramStart"/>
      <w:r w:rsidRPr="00611004">
        <w:rPr>
          <w:rFonts w:ascii="Courier New" w:hAnsi="Courier New" w:cs="Courier New"/>
          <w:sz w:val="18"/>
          <w:szCs w:val="16"/>
        </w:rPr>
        <w:t>score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>[</w:t>
      </w:r>
      <w:proofErr w:type="spellStart"/>
      <w:proofErr w:type="gramEnd"/>
      <w:r w:rsidRPr="00611004">
        <w:rPr>
          <w:rFonts w:ascii="Courier New" w:hAnsi="Courier New" w:cs="Courier New"/>
          <w:sz w:val="18"/>
          <w:szCs w:val="16"/>
        </w:rPr>
        <w:t>tn_star$treat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== 0]</w:t>
      </w:r>
    </w:p>
    <w:p w14:paraId="4C072366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&gt;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treatment_group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&lt;-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tn_star$math_</w:t>
      </w:r>
      <w:proofErr w:type="gramStart"/>
      <w:r w:rsidRPr="00611004">
        <w:rPr>
          <w:rFonts w:ascii="Courier New" w:hAnsi="Courier New" w:cs="Courier New"/>
          <w:sz w:val="18"/>
          <w:szCs w:val="16"/>
        </w:rPr>
        <w:t>score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>[</w:t>
      </w:r>
      <w:proofErr w:type="spellStart"/>
      <w:proofErr w:type="gramEnd"/>
      <w:r w:rsidRPr="00611004">
        <w:rPr>
          <w:rFonts w:ascii="Courier New" w:hAnsi="Courier New" w:cs="Courier New"/>
          <w:sz w:val="18"/>
          <w:szCs w:val="16"/>
        </w:rPr>
        <w:t>tn_star$treat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== 1]</w:t>
      </w:r>
    </w:p>
    <w:p w14:paraId="48E5D074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&gt;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t_test_result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&lt;-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t.</w:t>
      </w:r>
      <w:proofErr w:type="gramStart"/>
      <w:r w:rsidRPr="00611004">
        <w:rPr>
          <w:rFonts w:ascii="Courier New" w:hAnsi="Courier New" w:cs="Courier New"/>
          <w:sz w:val="18"/>
          <w:szCs w:val="16"/>
        </w:rPr>
        <w:t>test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>(</w:t>
      </w:r>
      <w:proofErr w:type="spellStart"/>
      <w:proofErr w:type="gramEnd"/>
      <w:r w:rsidRPr="00611004">
        <w:rPr>
          <w:rFonts w:ascii="Courier New" w:hAnsi="Courier New" w:cs="Courier New"/>
          <w:sz w:val="18"/>
          <w:szCs w:val="16"/>
        </w:rPr>
        <w:t>treatment_group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control_group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>)</w:t>
      </w:r>
    </w:p>
    <w:p w14:paraId="337AC829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>&gt; print(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t_test_result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>)</w:t>
      </w:r>
    </w:p>
    <w:p w14:paraId="085D9474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</w:p>
    <w:p w14:paraId="0914EB87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ab/>
        <w:t>Welch Two Sample t-test</w:t>
      </w:r>
    </w:p>
    <w:p w14:paraId="029C552A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</w:p>
    <w:p w14:paraId="427BEBCC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data: 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treatment_group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and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control_group</w:t>
      </w:r>
      <w:proofErr w:type="spellEnd"/>
    </w:p>
    <w:p w14:paraId="2711CC27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t = </w:t>
      </w:r>
      <w:r w:rsidRPr="00611004">
        <w:rPr>
          <w:rFonts w:ascii="Courier New" w:hAnsi="Courier New" w:cs="Courier New"/>
          <w:sz w:val="18"/>
          <w:szCs w:val="16"/>
          <w:highlight w:val="yellow"/>
        </w:rPr>
        <w:t>6.008</w:t>
      </w:r>
      <w:r w:rsidRPr="00611004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611004">
        <w:rPr>
          <w:rFonts w:ascii="Courier New" w:hAnsi="Courier New" w:cs="Courier New"/>
          <w:sz w:val="18"/>
          <w:szCs w:val="16"/>
        </w:rPr>
        <w:t>df</w:t>
      </w:r>
      <w:proofErr w:type="spellEnd"/>
      <w:r w:rsidRPr="00611004">
        <w:rPr>
          <w:rFonts w:ascii="Courier New" w:hAnsi="Courier New" w:cs="Courier New"/>
          <w:sz w:val="18"/>
          <w:szCs w:val="16"/>
        </w:rPr>
        <w:t xml:space="preserve"> = 3118.1, p-value = 2.095e-09</w:t>
      </w:r>
    </w:p>
    <w:p w14:paraId="70D1B2E1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alternative hypothesis: true difference in means is not equal to </w:t>
      </w:r>
      <w:proofErr w:type="gramStart"/>
      <w:r w:rsidRPr="00611004">
        <w:rPr>
          <w:rFonts w:ascii="Courier New" w:hAnsi="Courier New" w:cs="Courier New"/>
          <w:sz w:val="18"/>
          <w:szCs w:val="16"/>
        </w:rPr>
        <w:t>0</w:t>
      </w:r>
      <w:proofErr w:type="gramEnd"/>
    </w:p>
    <w:p w14:paraId="37C86337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>95 percent confidence interval:</w:t>
      </w:r>
    </w:p>
    <w:p w14:paraId="1D930A07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 0.1211239 0.2384816</w:t>
      </w:r>
    </w:p>
    <w:p w14:paraId="2CF4683D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>sample estimates:</w:t>
      </w:r>
    </w:p>
    <w:p w14:paraId="374FC0C1" w14:textId="77777777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  mean of x   mean of </w:t>
      </w:r>
      <w:proofErr w:type="gramStart"/>
      <w:r w:rsidRPr="00611004">
        <w:rPr>
          <w:rFonts w:ascii="Courier New" w:hAnsi="Courier New" w:cs="Courier New"/>
          <w:sz w:val="18"/>
          <w:szCs w:val="16"/>
        </w:rPr>
        <w:t>y</w:t>
      </w:r>
      <w:proofErr w:type="gramEnd"/>
      <w:r w:rsidRPr="00611004">
        <w:rPr>
          <w:rFonts w:ascii="Courier New" w:hAnsi="Courier New" w:cs="Courier New"/>
          <w:sz w:val="18"/>
          <w:szCs w:val="16"/>
        </w:rPr>
        <w:t xml:space="preserve"> </w:t>
      </w:r>
    </w:p>
    <w:p w14:paraId="46A7A8BE" w14:textId="09A288BA" w:rsidR="00611004" w:rsidRPr="00611004" w:rsidRDefault="00611004" w:rsidP="00611004">
      <w:pPr>
        <w:contextualSpacing/>
        <w:rPr>
          <w:rFonts w:ascii="Courier New" w:hAnsi="Courier New" w:cs="Courier New"/>
          <w:sz w:val="18"/>
          <w:szCs w:val="16"/>
        </w:rPr>
      </w:pPr>
      <w:r w:rsidRPr="00611004">
        <w:rPr>
          <w:rFonts w:ascii="Courier New" w:hAnsi="Courier New" w:cs="Courier New"/>
          <w:sz w:val="18"/>
          <w:szCs w:val="16"/>
        </w:rPr>
        <w:t xml:space="preserve"> 0.13046503 -0.04933773</w:t>
      </w:r>
    </w:p>
    <w:p w14:paraId="5E5417E2" w14:textId="77777777" w:rsidR="006E2B0D" w:rsidRDefault="006E2B0D" w:rsidP="009F7826">
      <w:pPr>
        <w:pStyle w:val="Heading1"/>
      </w:pPr>
    </w:p>
    <w:p w14:paraId="000CFE56" w14:textId="6C965552" w:rsidR="009F7826" w:rsidRDefault="009F7826" w:rsidP="009F7826">
      <w:pPr>
        <w:pStyle w:val="Heading1"/>
      </w:pPr>
      <w:r>
        <w:t xml:space="preserve">Question </w:t>
      </w:r>
      <w:r w:rsidR="00356375">
        <w:t>2</w:t>
      </w:r>
      <w:r>
        <w:t>.4</w:t>
      </w:r>
    </w:p>
    <w:p w14:paraId="0D85D574" w14:textId="77777777" w:rsidR="009F7826" w:rsidRDefault="009F7826" w:rsidP="009F7826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Consider the case where we double the sample size. Holding all else equal, we would see the following: </w:t>
      </w:r>
    </w:p>
    <w:p w14:paraId="625A7D0F" w14:textId="7CAAC79A" w:rsidR="009F7826" w:rsidRDefault="009F7826" w:rsidP="009F78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Error: Increase, Decrease, or Stay the Same? </w:t>
      </w:r>
      <w:r w:rsidR="00611004">
        <w:rPr>
          <w:rFonts w:ascii="Times New Roman" w:hAnsi="Times New Roman" w:cs="Times New Roman"/>
          <w:sz w:val="24"/>
        </w:rPr>
        <w:t xml:space="preserve"> Decrease</w:t>
      </w:r>
      <w:r w:rsidR="00B77A48">
        <w:rPr>
          <w:rFonts w:ascii="Times New Roman" w:hAnsi="Times New Roman" w:cs="Times New Roman"/>
          <w:sz w:val="24"/>
        </w:rPr>
        <w:t>. The se is inversely proportional to n.</w:t>
      </w:r>
    </w:p>
    <w:p w14:paraId="447C9F9B" w14:textId="45261862" w:rsidR="009F7826" w:rsidRDefault="009F7826" w:rsidP="009F78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-statistic: Increase, Decrease, or Stay the Same? </w:t>
      </w:r>
      <w:r w:rsidR="00611004">
        <w:rPr>
          <w:rFonts w:ascii="Times New Roman" w:hAnsi="Times New Roman" w:cs="Times New Roman"/>
          <w:sz w:val="24"/>
        </w:rPr>
        <w:t>Increase</w:t>
      </w:r>
      <w:r w:rsidR="00B77A48">
        <w:rPr>
          <w:rFonts w:ascii="Times New Roman" w:hAnsi="Times New Roman" w:cs="Times New Roman"/>
          <w:sz w:val="24"/>
        </w:rPr>
        <w:t>. As the se gets smaller, the t statistic would increase so long as the effect size remains equal.</w:t>
      </w:r>
    </w:p>
    <w:p w14:paraId="3FA99F3D" w14:textId="51DFF699" w:rsidR="009A2CEB" w:rsidRPr="006E2B0D" w:rsidRDefault="009F7826" w:rsidP="009F78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>-value: Increase, Decrease, or Stay the Same?</w:t>
      </w:r>
      <w:r w:rsidR="00611004">
        <w:rPr>
          <w:rFonts w:ascii="Times New Roman" w:hAnsi="Times New Roman" w:cs="Times New Roman"/>
          <w:sz w:val="24"/>
        </w:rPr>
        <w:t xml:space="preserve"> Decrease</w:t>
      </w:r>
      <w:r w:rsidR="00B77A48">
        <w:rPr>
          <w:rFonts w:ascii="Times New Roman" w:hAnsi="Times New Roman" w:cs="Times New Roman"/>
          <w:sz w:val="24"/>
        </w:rPr>
        <w:t xml:space="preserve"> as the likelihood of the answer happening by chance would be reduced.</w:t>
      </w:r>
    </w:p>
    <w:p w14:paraId="0DA92674" w14:textId="6C33ED4B" w:rsidR="00C32655" w:rsidRDefault="00C32655" w:rsidP="00C32655">
      <w:pPr>
        <w:pStyle w:val="Heading1"/>
      </w:pPr>
      <w:r>
        <w:t xml:space="preserve">Question </w:t>
      </w:r>
      <w:r w:rsidR="00356375">
        <w:t>3</w:t>
      </w:r>
    </w:p>
    <w:p w14:paraId="2D34D6E1" w14:textId="4F986C99" w:rsidR="00C32655" w:rsidRDefault="00C32655" w:rsidP="00C32655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You are given cleaned data from </w:t>
      </w:r>
      <w:r w:rsidR="00C638DA">
        <w:rPr>
          <w:rFonts w:ascii="Times" w:hAnsi="Times"/>
          <w:sz w:val="24"/>
        </w:rPr>
        <w:t xml:space="preserve">the </w:t>
      </w:r>
      <w:hyperlink r:id="rId11" w:history="1">
        <w:r w:rsidR="00C638DA" w:rsidRPr="00C638DA">
          <w:rPr>
            <w:rStyle w:val="Hyperlink"/>
            <w:rFonts w:ascii="Times" w:hAnsi="Times"/>
            <w:sz w:val="24"/>
          </w:rPr>
          <w:t>Gerber and Green experiment</w:t>
        </w:r>
      </w:hyperlink>
      <w:r w:rsidR="00C638DA">
        <w:rPr>
          <w:rFonts w:ascii="Times" w:hAnsi="Times"/>
          <w:sz w:val="24"/>
        </w:rPr>
        <w:t xml:space="preserve"> on the effects of canvassing, direct mail, and phone calls on voter turnout</w:t>
      </w:r>
      <w:r>
        <w:rPr>
          <w:rFonts w:ascii="Times" w:hAnsi="Times"/>
          <w:sz w:val="24"/>
        </w:rPr>
        <w:t xml:space="preserve">. Your task is to do the following, in either R or Stata (please be sure to share your code!): </w:t>
      </w:r>
    </w:p>
    <w:p w14:paraId="5F244C0E" w14:textId="77777777" w:rsidR="00C32655" w:rsidRDefault="00C32655" w:rsidP="00C32655">
      <w:pPr>
        <w:pStyle w:val="ListParagraph"/>
        <w:numPr>
          <w:ilvl w:val="0"/>
          <w:numId w:val="3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 xml:space="preserve">Load in the dataset, which is stored here on </w:t>
      </w:r>
      <w:proofErr w:type="spellStart"/>
      <w:r>
        <w:rPr>
          <w:rFonts w:ascii="Times" w:hAnsi="Times"/>
          <w:sz w:val="24"/>
        </w:rPr>
        <w:t>bCourses</w:t>
      </w:r>
      <w:proofErr w:type="spellEnd"/>
      <w:r>
        <w:rPr>
          <w:rFonts w:ascii="Times" w:hAnsi="Times"/>
          <w:sz w:val="24"/>
        </w:rPr>
        <w:t xml:space="preserve"> as “Gerber_APSR_Reduced.csv”</w:t>
      </w:r>
    </w:p>
    <w:p w14:paraId="0E869885" w14:textId="77777777" w:rsidR="00C32655" w:rsidRDefault="00C32655" w:rsidP="00C32655">
      <w:pPr>
        <w:pStyle w:val="ListParagraph"/>
        <w:numPr>
          <w:ilvl w:val="0"/>
          <w:numId w:val="3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Conduct a regression with </w:t>
      </w:r>
      <w:r>
        <w:rPr>
          <w:rFonts w:ascii="Times" w:hAnsi="Times"/>
          <w:i/>
          <w:sz w:val="24"/>
        </w:rPr>
        <w:t>robust</w:t>
      </w:r>
      <w:r>
        <w:rPr>
          <w:rFonts w:ascii="Times" w:hAnsi="Times"/>
          <w:sz w:val="24"/>
        </w:rPr>
        <w:t xml:space="preserve"> standard errors, where “vote” is the </w:t>
      </w:r>
      <w:proofErr w:type="gramStart"/>
      <w:r>
        <w:rPr>
          <w:rFonts w:ascii="Times" w:hAnsi="Times"/>
          <w:sz w:val="24"/>
        </w:rPr>
        <w:t>outcome</w:t>
      </w:r>
      <w:proofErr w:type="gramEnd"/>
      <w:r>
        <w:rPr>
          <w:rFonts w:ascii="Times" w:hAnsi="Times"/>
          <w:sz w:val="24"/>
        </w:rPr>
        <w:t xml:space="preserve"> and our only predictor variable is “treat”</w:t>
      </w:r>
    </w:p>
    <w:p w14:paraId="5C95DB37" w14:textId="77777777" w:rsidR="00C32655" w:rsidRDefault="00C32655" w:rsidP="00C32655">
      <w:pPr>
        <w:pStyle w:val="ListParagraph"/>
        <w:numPr>
          <w:ilvl w:val="0"/>
          <w:numId w:val="3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Answer the questions below! </w:t>
      </w:r>
    </w:p>
    <w:p w14:paraId="4DF6482F" w14:textId="75450955" w:rsidR="00C32655" w:rsidRPr="006E2B0D" w:rsidRDefault="00C32655" w:rsidP="006E2B0D">
      <w:pPr>
        <w:contextualSpacing/>
        <w:rPr>
          <w:rFonts w:ascii="Times" w:hAnsi="Times"/>
          <w:i/>
          <w:sz w:val="24"/>
        </w:rPr>
      </w:pPr>
      <w:r>
        <w:rPr>
          <w:rFonts w:ascii="Times" w:hAnsi="Times"/>
          <w:i/>
          <w:sz w:val="24"/>
        </w:rPr>
        <w:t xml:space="preserve">If you are unsure of what code to use, all of this has been included within the Stata and R videos (or can be yielded through a quick Google search!) </w:t>
      </w:r>
    </w:p>
    <w:p w14:paraId="7C3C086A" w14:textId="29BB2B52" w:rsidR="00C32655" w:rsidRDefault="00C32655" w:rsidP="00C32655">
      <w:pPr>
        <w:pStyle w:val="Heading1"/>
      </w:pPr>
      <w:r>
        <w:t xml:space="preserve">Question </w:t>
      </w:r>
      <w:r w:rsidR="00356375">
        <w:t>3</w:t>
      </w:r>
      <w:r>
        <w:t>.1</w:t>
      </w:r>
    </w:p>
    <w:p w14:paraId="261BC671" w14:textId="33E4A246" w:rsidR="00C32655" w:rsidRDefault="00C32655" w:rsidP="00C32655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Conduct the </w:t>
      </w:r>
      <w:r>
        <w:rPr>
          <w:rFonts w:ascii="Times" w:hAnsi="Times" w:hint="eastAsia"/>
          <w:sz w:val="24"/>
        </w:rPr>
        <w:t>regression</w:t>
      </w:r>
      <w:r>
        <w:rPr>
          <w:rFonts w:ascii="Times" w:hAnsi="Times"/>
          <w:sz w:val="24"/>
        </w:rPr>
        <w:t xml:space="preserve"> with robust standard errors (using </w:t>
      </w:r>
      <w:r w:rsidR="00CA5B61">
        <w:rPr>
          <w:rFonts w:ascii="Times" w:hAnsi="Times"/>
          <w:sz w:val="24"/>
        </w:rPr>
        <w:t>“</w:t>
      </w:r>
      <w:r>
        <w:rPr>
          <w:rFonts w:ascii="Times" w:hAnsi="Times"/>
          <w:sz w:val="24"/>
        </w:rPr>
        <w:t>vote</w:t>
      </w:r>
      <w:r w:rsidR="00CA5B61">
        <w:rPr>
          <w:rFonts w:ascii="Times" w:hAnsi="Times"/>
          <w:sz w:val="24"/>
        </w:rPr>
        <w:t>”</w:t>
      </w:r>
      <w:r>
        <w:rPr>
          <w:rFonts w:ascii="Times" w:hAnsi="Times"/>
          <w:sz w:val="24"/>
        </w:rPr>
        <w:t xml:space="preserve"> as the outcome and </w:t>
      </w:r>
      <w:r w:rsidR="00CA5B61">
        <w:rPr>
          <w:rFonts w:ascii="Times" w:hAnsi="Times"/>
          <w:sz w:val="24"/>
        </w:rPr>
        <w:t>“</w:t>
      </w:r>
      <w:r>
        <w:rPr>
          <w:rFonts w:ascii="Times" w:hAnsi="Times"/>
          <w:sz w:val="24"/>
        </w:rPr>
        <w:t>treat</w:t>
      </w:r>
      <w:r w:rsidR="00CA5B61">
        <w:rPr>
          <w:rFonts w:ascii="Times" w:hAnsi="Times"/>
          <w:sz w:val="24"/>
        </w:rPr>
        <w:t>”</w:t>
      </w:r>
      <w:r>
        <w:rPr>
          <w:rFonts w:ascii="Times" w:hAnsi="Times"/>
          <w:sz w:val="24"/>
        </w:rPr>
        <w:t xml:space="preserve"> as the predictor). Please answer the following: </w:t>
      </w:r>
    </w:p>
    <w:p w14:paraId="1298A150" w14:textId="791232CF" w:rsidR="00C32655" w:rsidRDefault="00C32655" w:rsidP="00C32655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 w:rsidRPr="00903C17">
        <w:rPr>
          <w:rFonts w:ascii="Times" w:hAnsi="Times"/>
          <w:sz w:val="24"/>
        </w:rPr>
        <w:t xml:space="preserve">What is control group mean? </w:t>
      </w:r>
      <w:r w:rsidR="00D3590A" w:rsidRPr="00D3590A">
        <w:rPr>
          <w:rFonts w:ascii="Times" w:hAnsi="Times"/>
          <w:sz w:val="24"/>
        </w:rPr>
        <w:t>0.29663831</w:t>
      </w:r>
    </w:p>
    <w:p w14:paraId="04713FC0" w14:textId="79CF71A6" w:rsidR="00C32655" w:rsidRDefault="00C32655" w:rsidP="00C32655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What is the treatment group mean? </w:t>
      </w:r>
      <w:r w:rsidR="00D3590A" w:rsidRPr="00D3590A">
        <w:rPr>
          <w:rFonts w:ascii="Times" w:hAnsi="Times"/>
          <w:sz w:val="24"/>
        </w:rPr>
        <w:t>0.29663831</w:t>
      </w:r>
      <w:r w:rsidR="00D3590A">
        <w:rPr>
          <w:rFonts w:ascii="Times" w:hAnsi="Times"/>
          <w:sz w:val="24"/>
        </w:rPr>
        <w:t xml:space="preserve"> + </w:t>
      </w:r>
      <w:r w:rsidR="00D3590A" w:rsidRPr="00D3590A">
        <w:rPr>
          <w:rFonts w:ascii="Times" w:hAnsi="Times"/>
          <w:sz w:val="24"/>
        </w:rPr>
        <w:t>0.08130991</w:t>
      </w:r>
      <w:r w:rsidR="00D3590A">
        <w:rPr>
          <w:rFonts w:ascii="Times" w:hAnsi="Times"/>
          <w:sz w:val="24"/>
        </w:rPr>
        <w:t xml:space="preserve"> = </w:t>
      </w:r>
      <w:r w:rsidR="00D3590A" w:rsidRPr="00D3590A">
        <w:rPr>
          <w:rFonts w:ascii="Times" w:hAnsi="Times"/>
          <w:sz w:val="24"/>
        </w:rPr>
        <w:t>0.3779482</w:t>
      </w:r>
    </w:p>
    <w:p w14:paraId="07A75962" w14:textId="7BD0AD04" w:rsidR="00C32655" w:rsidRDefault="00C32655" w:rsidP="00C32655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What is the estimated treatment effect? </w:t>
      </w:r>
      <w:r w:rsidR="00D3590A" w:rsidRPr="00D3590A">
        <w:rPr>
          <w:rFonts w:ascii="Times" w:hAnsi="Times"/>
          <w:sz w:val="24"/>
        </w:rPr>
        <w:t>0.08130991</w:t>
      </w:r>
    </w:p>
    <w:p w14:paraId="3A1CB3A8" w14:textId="705906A7" w:rsidR="00C32655" w:rsidRDefault="00C32655" w:rsidP="00C32655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What is the estimated standard error on the treatment effect? What is the “t statistic”?</w:t>
      </w:r>
      <w:r w:rsidR="00D3590A">
        <w:rPr>
          <w:rFonts w:ascii="Times" w:hAnsi="Times"/>
          <w:sz w:val="24"/>
        </w:rPr>
        <w:t xml:space="preserve"> </w:t>
      </w:r>
      <w:r w:rsidR="00D3590A" w:rsidRPr="00D3590A">
        <w:rPr>
          <w:rFonts w:ascii="Times" w:hAnsi="Times"/>
          <w:sz w:val="24"/>
        </w:rPr>
        <w:t>0.002691753</w:t>
      </w:r>
      <w:proofErr w:type="gramStart"/>
      <w:r w:rsidR="00D3590A">
        <w:rPr>
          <w:rFonts w:ascii="Times" w:hAnsi="Times"/>
          <w:sz w:val="24"/>
        </w:rPr>
        <w:t>,</w:t>
      </w:r>
      <w:r w:rsidR="00D3590A" w:rsidRPr="00D3590A">
        <w:rPr>
          <w:rFonts w:ascii="Times" w:hAnsi="Times"/>
          <w:sz w:val="24"/>
        </w:rPr>
        <w:t xml:space="preserve">  30.20705</w:t>
      </w:r>
      <w:proofErr w:type="gramEnd"/>
    </w:p>
    <w:p w14:paraId="7A251091" w14:textId="22D85D61" w:rsidR="00C32655" w:rsidRDefault="00C32655" w:rsidP="00C32655">
      <w:pPr>
        <w:pStyle w:val="ListParagraph"/>
        <w:numPr>
          <w:ilvl w:val="0"/>
          <w:numId w:val="4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Is the impact of </w:t>
      </w:r>
      <w:r w:rsidR="00CA5B61">
        <w:rPr>
          <w:rFonts w:ascii="Times" w:hAnsi="Times"/>
          <w:sz w:val="24"/>
        </w:rPr>
        <w:t>“</w:t>
      </w:r>
      <w:r>
        <w:rPr>
          <w:rFonts w:ascii="Times" w:hAnsi="Times"/>
          <w:sz w:val="24"/>
        </w:rPr>
        <w:t>treat</w:t>
      </w:r>
      <w:r w:rsidR="00CA5B61">
        <w:rPr>
          <w:rFonts w:ascii="Times" w:hAnsi="Times"/>
          <w:sz w:val="24"/>
        </w:rPr>
        <w:t>”</w:t>
      </w:r>
      <w:r>
        <w:rPr>
          <w:rFonts w:ascii="Times" w:hAnsi="Times"/>
          <w:sz w:val="24"/>
        </w:rPr>
        <w:t xml:space="preserve"> on </w:t>
      </w:r>
      <w:r w:rsidR="00CA5B61">
        <w:rPr>
          <w:rFonts w:ascii="Times" w:hAnsi="Times"/>
          <w:sz w:val="24"/>
        </w:rPr>
        <w:t>“</w:t>
      </w:r>
      <w:r>
        <w:rPr>
          <w:rFonts w:ascii="Times" w:hAnsi="Times"/>
          <w:sz w:val="24"/>
        </w:rPr>
        <w:t>vote</w:t>
      </w:r>
      <w:r w:rsidR="00CA5B61">
        <w:rPr>
          <w:rFonts w:ascii="Times" w:hAnsi="Times"/>
          <w:sz w:val="24"/>
        </w:rPr>
        <w:t>”</w:t>
      </w:r>
      <w:r>
        <w:rPr>
          <w:rFonts w:ascii="Times" w:hAnsi="Times"/>
          <w:sz w:val="24"/>
        </w:rPr>
        <w:t xml:space="preserve"> statistically significant</w:t>
      </w:r>
      <w:r w:rsidR="00D26BC1">
        <w:rPr>
          <w:rFonts w:ascii="Times" w:hAnsi="Times"/>
          <w:sz w:val="24"/>
        </w:rPr>
        <w:t xml:space="preserve"> at the .05 level</w:t>
      </w:r>
      <w:r>
        <w:rPr>
          <w:rFonts w:ascii="Times" w:hAnsi="Times"/>
          <w:sz w:val="24"/>
        </w:rPr>
        <w:t xml:space="preserve">? </w:t>
      </w:r>
      <w:r w:rsidR="00D3590A">
        <w:rPr>
          <w:rFonts w:ascii="Times" w:hAnsi="Times"/>
          <w:sz w:val="24"/>
        </w:rPr>
        <w:t xml:space="preserve">Oh yeah. The mean of the treatment group is over 30 standard errors away from the mean of the control group. The p value is </w:t>
      </w:r>
      <w:r w:rsidR="00D3590A" w:rsidRPr="00D3590A">
        <w:rPr>
          <w:rFonts w:ascii="Times" w:hAnsi="Times"/>
          <w:sz w:val="24"/>
        </w:rPr>
        <w:t>4.739272e-200</w:t>
      </w:r>
      <w:r w:rsidR="00D3590A">
        <w:rPr>
          <w:rFonts w:ascii="Times" w:hAnsi="Times"/>
          <w:sz w:val="24"/>
        </w:rPr>
        <w:t>!</w:t>
      </w:r>
    </w:p>
    <w:p w14:paraId="7E6BC5A5" w14:textId="77777777" w:rsidR="006E2B0D" w:rsidRDefault="006E2B0D" w:rsidP="00C32655">
      <w:pPr>
        <w:pStyle w:val="Heading1"/>
      </w:pPr>
    </w:p>
    <w:p w14:paraId="4E71F82D" w14:textId="20086DDF" w:rsidR="00C32655" w:rsidRDefault="00C32655" w:rsidP="00C32655">
      <w:pPr>
        <w:pStyle w:val="Heading1"/>
        <w:rPr>
          <w:b w:val="0"/>
        </w:rPr>
      </w:pPr>
      <w:r>
        <w:t xml:space="preserve">Question </w:t>
      </w:r>
      <w:r w:rsidR="00356375">
        <w:t>3</w:t>
      </w:r>
      <w:r>
        <w:t>.2</w:t>
      </w:r>
    </w:p>
    <w:p w14:paraId="054AC013" w14:textId="39266666" w:rsidR="00C32655" w:rsidRPr="00BE46E0" w:rsidRDefault="00C32655" w:rsidP="00C32655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Conduct a two-sample t-test for the difference in means between the treatment group and the control group.  What is the t statistic? Does this differ from your answer to Question </w:t>
      </w:r>
      <w:r w:rsidR="009A2CEB">
        <w:rPr>
          <w:rFonts w:ascii="Times" w:hAnsi="Times"/>
          <w:sz w:val="24"/>
        </w:rPr>
        <w:t>3</w:t>
      </w:r>
      <w:r>
        <w:rPr>
          <w:rFonts w:ascii="Times" w:hAnsi="Times"/>
          <w:sz w:val="24"/>
        </w:rPr>
        <w:t>.1?</w:t>
      </w:r>
      <w:r w:rsidR="00D3590A">
        <w:rPr>
          <w:rFonts w:ascii="Times" w:hAnsi="Times"/>
          <w:sz w:val="24"/>
        </w:rPr>
        <w:t xml:space="preserve"> The T statistic is the consistent with the regression.</w:t>
      </w:r>
    </w:p>
    <w:p w14:paraId="1FB757B2" w14:textId="621FB460" w:rsidR="00C32655" w:rsidRDefault="00C32655" w:rsidP="00C32655">
      <w:pPr>
        <w:pStyle w:val="Heading1"/>
      </w:pPr>
      <w:r>
        <w:t xml:space="preserve">Question </w:t>
      </w:r>
      <w:r w:rsidR="00356375">
        <w:t>3</w:t>
      </w:r>
      <w:r>
        <w:t>.3</w:t>
      </w:r>
    </w:p>
    <w:p w14:paraId="57AC0361" w14:textId="77777777" w:rsidR="00C32655" w:rsidRDefault="00C32655" w:rsidP="00C32655">
      <w:pPr>
        <w:contextualSpacing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Consider the case where we double the sample size. Holding all else equal, we would see the following: </w:t>
      </w:r>
    </w:p>
    <w:p w14:paraId="7D0A9785" w14:textId="0AD25153" w:rsidR="00C32655" w:rsidRDefault="00C32655" w:rsidP="00C326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Error: Increase, Decrease, or Stay the Same? </w:t>
      </w:r>
      <w:r w:rsidR="00D3590A">
        <w:rPr>
          <w:rFonts w:ascii="Times New Roman" w:hAnsi="Times New Roman" w:cs="Times New Roman"/>
          <w:sz w:val="24"/>
        </w:rPr>
        <w:t>Decrease</w:t>
      </w:r>
    </w:p>
    <w:p w14:paraId="1A63D01D" w14:textId="76B30D1B" w:rsidR="00C32655" w:rsidRDefault="00C32655" w:rsidP="00C326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-statistic: Increase, Decrease, or Stay the Same? </w:t>
      </w:r>
      <w:r w:rsidR="00D3590A">
        <w:rPr>
          <w:rFonts w:ascii="Times New Roman" w:hAnsi="Times New Roman" w:cs="Times New Roman"/>
          <w:sz w:val="24"/>
        </w:rPr>
        <w:t>Increase</w:t>
      </w:r>
    </w:p>
    <w:p w14:paraId="25D5945B" w14:textId="46ECA2A9" w:rsidR="00C32655" w:rsidRPr="006E2B0D" w:rsidRDefault="00C32655" w:rsidP="009F78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>-value: Increase, Decrease, or Stay the Same?</w:t>
      </w:r>
      <w:r w:rsidR="00D3590A">
        <w:rPr>
          <w:rFonts w:ascii="Times New Roman" w:hAnsi="Times New Roman" w:cs="Times New Roman"/>
          <w:sz w:val="24"/>
        </w:rPr>
        <w:t xml:space="preserve"> Decrease</w:t>
      </w:r>
    </w:p>
    <w:sectPr w:rsidR="00C32655" w:rsidRPr="006E2B0D">
      <w:footerReference w:type="default" r:id="rId12"/>
      <w:pgSz w:w="11920" w:h="16840"/>
      <w:pgMar w:top="1560" w:right="1680" w:bottom="28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9477" w14:textId="77777777" w:rsidR="00A622DA" w:rsidRDefault="00A622DA">
      <w:pPr>
        <w:spacing w:after="0" w:line="240" w:lineRule="auto"/>
      </w:pPr>
      <w:r>
        <w:separator/>
      </w:r>
    </w:p>
  </w:endnote>
  <w:endnote w:type="continuationSeparator" w:id="0">
    <w:p w14:paraId="7135D71B" w14:textId="77777777" w:rsidR="00A622DA" w:rsidRDefault="00A6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4A0F" w14:textId="77777777" w:rsidR="00CB1BE2" w:rsidRDefault="0019318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154618" wp14:editId="752EC8BA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1765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788C0" w14:textId="77777777" w:rsidR="00CB1BE2" w:rsidRDefault="0019318C">
                          <w:pPr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99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546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694.15pt;width:9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" filled="f" stroked="f">
              <v:textbox inset="0,0,0,0">
                <w:txbxContent>
                  <w:p w14:paraId="1ED788C0" w14:textId="77777777" w:rsidR="00CB1BE2" w:rsidRDefault="0019318C">
                    <w:pPr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EB4D" w14:textId="77777777" w:rsidR="00A622DA" w:rsidRDefault="00A622DA">
      <w:pPr>
        <w:spacing w:after="0" w:line="240" w:lineRule="auto"/>
      </w:pPr>
      <w:r>
        <w:separator/>
      </w:r>
    </w:p>
  </w:footnote>
  <w:footnote w:type="continuationSeparator" w:id="0">
    <w:p w14:paraId="494B9A78" w14:textId="77777777" w:rsidR="00A622DA" w:rsidRDefault="00A62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315"/>
    <w:multiLevelType w:val="hybridMultilevel"/>
    <w:tmpl w:val="4928D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868"/>
    <w:multiLevelType w:val="hybridMultilevel"/>
    <w:tmpl w:val="4B6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8137A"/>
    <w:multiLevelType w:val="hybridMultilevel"/>
    <w:tmpl w:val="CE80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F305D"/>
    <w:multiLevelType w:val="hybridMultilevel"/>
    <w:tmpl w:val="1670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A1A97"/>
    <w:multiLevelType w:val="hybridMultilevel"/>
    <w:tmpl w:val="81401D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6DB9"/>
    <w:multiLevelType w:val="hybridMultilevel"/>
    <w:tmpl w:val="437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31572"/>
    <w:multiLevelType w:val="hybridMultilevel"/>
    <w:tmpl w:val="DA66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527826">
    <w:abstractNumId w:val="1"/>
  </w:num>
  <w:num w:numId="2" w16cid:durableId="922177246">
    <w:abstractNumId w:val="6"/>
  </w:num>
  <w:num w:numId="3" w16cid:durableId="451679960">
    <w:abstractNumId w:val="0"/>
  </w:num>
  <w:num w:numId="4" w16cid:durableId="1461998251">
    <w:abstractNumId w:val="5"/>
  </w:num>
  <w:num w:numId="5" w16cid:durableId="1838035823">
    <w:abstractNumId w:val="2"/>
  </w:num>
  <w:num w:numId="6" w16cid:durableId="845099207">
    <w:abstractNumId w:val="3"/>
  </w:num>
  <w:num w:numId="7" w16cid:durableId="546337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C"/>
    <w:rsid w:val="000658DE"/>
    <w:rsid w:val="000B6570"/>
    <w:rsid w:val="000C245F"/>
    <w:rsid w:val="000F07CC"/>
    <w:rsid w:val="0011254F"/>
    <w:rsid w:val="00175A18"/>
    <w:rsid w:val="0019318C"/>
    <w:rsid w:val="00197399"/>
    <w:rsid w:val="00211C0C"/>
    <w:rsid w:val="00271E82"/>
    <w:rsid w:val="002D3C1D"/>
    <w:rsid w:val="002E501D"/>
    <w:rsid w:val="003146C6"/>
    <w:rsid w:val="00315B0A"/>
    <w:rsid w:val="0035186A"/>
    <w:rsid w:val="00356375"/>
    <w:rsid w:val="003A7B61"/>
    <w:rsid w:val="003D7F2F"/>
    <w:rsid w:val="00424D79"/>
    <w:rsid w:val="0044638B"/>
    <w:rsid w:val="00462C78"/>
    <w:rsid w:val="004636F3"/>
    <w:rsid w:val="00476E15"/>
    <w:rsid w:val="004814B8"/>
    <w:rsid w:val="00493549"/>
    <w:rsid w:val="004C3979"/>
    <w:rsid w:val="005102A1"/>
    <w:rsid w:val="00511A29"/>
    <w:rsid w:val="00576BF2"/>
    <w:rsid w:val="005A14AB"/>
    <w:rsid w:val="005A38FA"/>
    <w:rsid w:val="005A58F3"/>
    <w:rsid w:val="005A6119"/>
    <w:rsid w:val="00611004"/>
    <w:rsid w:val="00613335"/>
    <w:rsid w:val="00625FCF"/>
    <w:rsid w:val="006A5554"/>
    <w:rsid w:val="006E2B0D"/>
    <w:rsid w:val="006E2DFB"/>
    <w:rsid w:val="00701CC7"/>
    <w:rsid w:val="00702545"/>
    <w:rsid w:val="00731DE1"/>
    <w:rsid w:val="00735FED"/>
    <w:rsid w:val="007529EC"/>
    <w:rsid w:val="007748C8"/>
    <w:rsid w:val="0077569B"/>
    <w:rsid w:val="007F3115"/>
    <w:rsid w:val="00804ECE"/>
    <w:rsid w:val="00855F12"/>
    <w:rsid w:val="00903560"/>
    <w:rsid w:val="00903C17"/>
    <w:rsid w:val="00920919"/>
    <w:rsid w:val="00935338"/>
    <w:rsid w:val="009468D1"/>
    <w:rsid w:val="00950AF5"/>
    <w:rsid w:val="009534D2"/>
    <w:rsid w:val="0099203D"/>
    <w:rsid w:val="009A2CEB"/>
    <w:rsid w:val="009A5679"/>
    <w:rsid w:val="009A5A88"/>
    <w:rsid w:val="009E3572"/>
    <w:rsid w:val="009F37C6"/>
    <w:rsid w:val="009F7826"/>
    <w:rsid w:val="00A0426D"/>
    <w:rsid w:val="00A0622C"/>
    <w:rsid w:val="00A34724"/>
    <w:rsid w:val="00A474C7"/>
    <w:rsid w:val="00A622DA"/>
    <w:rsid w:val="00AC346F"/>
    <w:rsid w:val="00AD756C"/>
    <w:rsid w:val="00B21B5A"/>
    <w:rsid w:val="00B77A48"/>
    <w:rsid w:val="00BA7E4F"/>
    <w:rsid w:val="00BD0C1E"/>
    <w:rsid w:val="00BD4578"/>
    <w:rsid w:val="00BD5978"/>
    <w:rsid w:val="00BE46E0"/>
    <w:rsid w:val="00BF544F"/>
    <w:rsid w:val="00C0265E"/>
    <w:rsid w:val="00C2311D"/>
    <w:rsid w:val="00C25BE8"/>
    <w:rsid w:val="00C32655"/>
    <w:rsid w:val="00C61ECC"/>
    <w:rsid w:val="00C638DA"/>
    <w:rsid w:val="00CA5B61"/>
    <w:rsid w:val="00CB1BE2"/>
    <w:rsid w:val="00CE2534"/>
    <w:rsid w:val="00CF2743"/>
    <w:rsid w:val="00D26BC1"/>
    <w:rsid w:val="00D3590A"/>
    <w:rsid w:val="00DD678E"/>
    <w:rsid w:val="00DF6887"/>
    <w:rsid w:val="00E42BDF"/>
    <w:rsid w:val="00E60465"/>
    <w:rsid w:val="00E604FD"/>
    <w:rsid w:val="00E73FA3"/>
    <w:rsid w:val="00EA058B"/>
    <w:rsid w:val="00EB4ECC"/>
    <w:rsid w:val="00EE7F69"/>
    <w:rsid w:val="00EF7548"/>
    <w:rsid w:val="00F02FDF"/>
    <w:rsid w:val="00F16498"/>
    <w:rsid w:val="00F43755"/>
    <w:rsid w:val="00F50B20"/>
    <w:rsid w:val="00F629E4"/>
    <w:rsid w:val="00F8268F"/>
    <w:rsid w:val="00FC64C8"/>
    <w:rsid w:val="00FD04BF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5C138"/>
  <w15:chartTrackingRefBased/>
  <w15:docId w15:val="{2FFF07F7-AD3E-4794-A7B5-D472ABC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79"/>
    <w:pPr>
      <w:spacing w:line="240" w:lineRule="auto"/>
      <w:contextualSpacing/>
      <w:outlineLvl w:val="0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3979"/>
    <w:rPr>
      <w:rFonts w:ascii="Times New Roman" w:hAnsi="Times New Roman" w:cs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C25BE8"/>
    <w:rPr>
      <w:color w:val="808080"/>
    </w:rPr>
  </w:style>
  <w:style w:type="table" w:styleId="TableGrid">
    <w:name w:val="Table Grid"/>
    <w:basedOn w:val="TableNormal"/>
    <w:uiPriority w:val="39"/>
    <w:rsid w:val="00AD7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2F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D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3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5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C7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0254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02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rtlandalliance.org/readi/progra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ps.yale.edu/sites/default/files/publication/2012/12/ISPS00-00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ft.org/sites/default/files/periodicals/STARSummer9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socarxiv/dks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75B4-26F0-4A33-B058-169F5D2D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Harney</dc:creator>
  <cp:keywords/>
  <dc:description/>
  <cp:lastModifiedBy>J. B. Miles</cp:lastModifiedBy>
  <cp:revision>7</cp:revision>
  <dcterms:created xsi:type="dcterms:W3CDTF">2023-09-08T22:48:00Z</dcterms:created>
  <dcterms:modified xsi:type="dcterms:W3CDTF">2023-09-19T05:23:00Z</dcterms:modified>
</cp:coreProperties>
</file>