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976"/>
        <w:gridCol w:w="4103"/>
      </w:tblGrid>
      <w:tr w:rsidR="00004396" w:rsidRPr="00004396" w14:paraId="03AD89A3" w14:textId="77777777" w:rsidTr="00004396">
        <w:trPr>
          <w:tblHeader/>
        </w:trPr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noWrap/>
            <w:vAlign w:val="center"/>
            <w:hideMark/>
          </w:tcPr>
          <w:p w14:paraId="3A66AA8E" w14:textId="77777777" w:rsidR="00004396" w:rsidRPr="00004396" w:rsidRDefault="00004396" w:rsidP="00004396">
            <w:pPr>
              <w:widowControl/>
              <w:spacing w:after="450"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9"/>
                <w:szCs w:val="29"/>
              </w:rPr>
              <w:t>證件名稱或業務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noWrap/>
            <w:vAlign w:val="center"/>
            <w:hideMark/>
          </w:tcPr>
          <w:p w14:paraId="0FA9EAD9" w14:textId="77777777" w:rsidR="00004396" w:rsidRPr="00004396" w:rsidRDefault="00004396" w:rsidP="00004396">
            <w:pPr>
              <w:widowControl/>
              <w:spacing w:after="450"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9"/>
                <w:szCs w:val="29"/>
              </w:rPr>
              <w:t>來源機關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A33178" w14:textId="77777777" w:rsidR="00004396" w:rsidRPr="00004396" w:rsidRDefault="00004396" w:rsidP="00004396">
            <w:pPr>
              <w:widowControl/>
              <w:spacing w:after="450"/>
              <w:jc w:val="center"/>
              <w:rPr>
                <w:rFonts w:ascii="Microsoft JhengHei UI" w:eastAsia="Microsoft JhengHei UI" w:hAnsi="Microsoft JhengHei UI" w:cs="新細明體"/>
                <w:b/>
                <w:bCs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b/>
                <w:bCs/>
                <w:color w:val="555555"/>
                <w:kern w:val="0"/>
                <w:sz w:val="29"/>
                <w:szCs w:val="29"/>
              </w:rPr>
              <w:t>申辦用途</w:t>
            </w:r>
          </w:p>
        </w:tc>
      </w:tr>
      <w:tr w:rsidR="00004396" w:rsidRPr="00004396" w14:paraId="58DA1D2E" w14:textId="77777777" w:rsidTr="00004396"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85D8CE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建築使用執照及竣工圖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DB1F38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產業</w:t>
            </w: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發展處建築管理科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496CA7" w14:textId="484FC2AC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br/>
              <w:t>建物第一次測量及登記、土地分割、土地合併、地目變更</w:t>
            </w:r>
          </w:p>
        </w:tc>
      </w:tr>
      <w:tr w:rsidR="00004396" w:rsidRPr="00004396" w14:paraId="28C57527" w14:textId="77777777" w:rsidTr="00004396"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9E57BC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法定空地證明書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98A1F6" w14:textId="0B79963D" w:rsidR="00004396" w:rsidRPr="00004396" w:rsidRDefault="00B867D8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產業</w:t>
            </w: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發展處建築管理科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8A2BF7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土地分割(建築基地法定空地分割)</w:t>
            </w:r>
          </w:p>
        </w:tc>
      </w:tr>
      <w:tr w:rsidR="00004396" w:rsidRPr="00004396" w14:paraId="59BA765C" w14:textId="77777777" w:rsidTr="00004396"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2C2B84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門牌增編、編釘證明書 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8E3255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戶政事務所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2DB661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建物分割、建物門牌勘查、建物門牌變更或更正登記</w:t>
            </w:r>
          </w:p>
        </w:tc>
      </w:tr>
      <w:tr w:rsidR="00004396" w:rsidRPr="00004396" w14:paraId="442E6E42" w14:textId="77777777" w:rsidTr="00004396"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5BA06E" w14:textId="77777777" w:rsidR="00004396" w:rsidRPr="00004396" w:rsidRDefault="00004396" w:rsidP="00004396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都市計畫分區使用證明書(特定區)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268337" w14:textId="67870F86" w:rsidR="00004396" w:rsidRPr="00004396" w:rsidRDefault="00004396" w:rsidP="00004396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 xml:space="preserve"> 鄉公所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8493FF" w14:textId="77777777" w:rsidR="00004396" w:rsidRPr="00004396" w:rsidRDefault="00004396" w:rsidP="00004396">
            <w:pPr>
              <w:widowControl/>
              <w:spacing w:after="450"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田旱地目土地移轉、土地分割、土地合併、時效取得地上權勘測及登記、地上權位置圖勘測、地目變更</w:t>
            </w:r>
          </w:p>
        </w:tc>
      </w:tr>
      <w:tr w:rsidR="00004396" w:rsidRPr="00004396" w14:paraId="694E74E9" w14:textId="77777777" w:rsidTr="00004396">
        <w:tc>
          <w:tcPr>
            <w:tcW w:w="3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48C4E6" w14:textId="63579287" w:rsidR="00004396" w:rsidRPr="00004396" w:rsidRDefault="00004396" w:rsidP="00004396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房屋稅</w:t>
            </w:r>
            <w:r w:rsidR="00EC073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稅籍證明書(</w:t>
            </w: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起課</w:t>
            </w:r>
            <w:r w:rsidR="00EC073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年月</w:t>
            </w: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證明文件</w:t>
            </w:r>
            <w:r w:rsidR="00EC073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)</w:t>
            </w: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B68D1D" w14:textId="77777777" w:rsidR="00004396" w:rsidRPr="00004396" w:rsidRDefault="00004396" w:rsidP="00004396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新竹縣</w:t>
            </w: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稅務局</w:t>
            </w:r>
          </w:p>
        </w:tc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50580C" w14:textId="77777777" w:rsidR="00004396" w:rsidRPr="00004396" w:rsidRDefault="00004396" w:rsidP="00004396">
            <w:pPr>
              <w:widowControl/>
              <w:rPr>
                <w:rFonts w:ascii="Microsoft JhengHei UI" w:eastAsia="Microsoft JhengHei UI" w:hAnsi="Microsoft JhengHei UI" w:cs="新細明體"/>
                <w:color w:val="555555"/>
                <w:kern w:val="0"/>
                <w:sz w:val="29"/>
                <w:szCs w:val="29"/>
              </w:rPr>
            </w:pPr>
            <w:r w:rsidRPr="00004396">
              <w:rPr>
                <w:rFonts w:ascii="Microsoft JhengHei UI" w:eastAsia="Microsoft JhengHei UI" w:hAnsi="Microsoft JhengHei UI" w:cs="新細明體" w:hint="eastAsia"/>
                <w:color w:val="555555"/>
                <w:kern w:val="0"/>
                <w:sz w:val="29"/>
                <w:szCs w:val="29"/>
              </w:rPr>
              <w:t>實施建築管理前之建物辦理第一次測量及登記</w:t>
            </w:r>
          </w:p>
        </w:tc>
      </w:tr>
    </w:tbl>
    <w:p w14:paraId="01E80376" w14:textId="77777777" w:rsidR="00C7140F" w:rsidRPr="00004396" w:rsidRDefault="00C7140F" w:rsidP="00004396"/>
    <w:sectPr w:rsidR="00C7140F" w:rsidRPr="00004396" w:rsidSect="00004396">
      <w:pgSz w:w="11906" w:h="16838"/>
      <w:pgMar w:top="1440" w:right="707" w:bottom="14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3467" w14:textId="77777777" w:rsidR="00454319" w:rsidRDefault="00454319" w:rsidP="00B867D8">
      <w:r>
        <w:separator/>
      </w:r>
    </w:p>
  </w:endnote>
  <w:endnote w:type="continuationSeparator" w:id="0">
    <w:p w14:paraId="4AF24261" w14:textId="77777777" w:rsidR="00454319" w:rsidRDefault="00454319" w:rsidP="00B86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7614" w14:textId="77777777" w:rsidR="00454319" w:rsidRDefault="00454319" w:rsidP="00B867D8">
      <w:r>
        <w:separator/>
      </w:r>
    </w:p>
  </w:footnote>
  <w:footnote w:type="continuationSeparator" w:id="0">
    <w:p w14:paraId="106B25BB" w14:textId="77777777" w:rsidR="00454319" w:rsidRDefault="00454319" w:rsidP="00B86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96"/>
    <w:rsid w:val="00004396"/>
    <w:rsid w:val="00454319"/>
    <w:rsid w:val="00B867D8"/>
    <w:rsid w:val="00C7140F"/>
    <w:rsid w:val="00CC12E4"/>
    <w:rsid w:val="00EC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1829A"/>
  <w15:chartTrackingRefBased/>
  <w15:docId w15:val="{35FAD73D-D982-495A-9CCA-DBB13D1B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0439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B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867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867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JDS044</cp:lastModifiedBy>
  <cp:revision>3</cp:revision>
  <dcterms:created xsi:type="dcterms:W3CDTF">2026-04-20T14:58:00Z</dcterms:created>
  <dcterms:modified xsi:type="dcterms:W3CDTF">2026-04-24T15:27:00Z</dcterms:modified>
</cp:coreProperties>
</file>