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33CF5" w14:textId="3984A3A6" w:rsidR="00F03430" w:rsidRPr="00F01339" w:rsidRDefault="00F01339" w:rsidP="00F01339">
      <w:pPr>
        <w:jc w:val="center"/>
        <w:rPr>
          <w:sz w:val="28"/>
          <w:szCs w:val="28"/>
        </w:rPr>
      </w:pPr>
      <w:r w:rsidRPr="00F01339">
        <w:rPr>
          <w:b/>
          <w:bCs/>
          <w:sz w:val="28"/>
          <w:szCs w:val="28"/>
        </w:rPr>
        <w:t>Liderazgo por influencia vs. Liderazgo por autoridad</w:t>
      </w:r>
    </w:p>
    <w:p w14:paraId="5D37C27B" w14:textId="77777777" w:rsidR="00F01339" w:rsidRPr="00F01339" w:rsidRDefault="00F01339" w:rsidP="00F01339">
      <w:r w:rsidRPr="00F01339">
        <w:t xml:space="preserve">La gestión de </w:t>
      </w:r>
      <w:r w:rsidRPr="00F01339">
        <w:rPr>
          <w:b/>
          <w:bCs/>
        </w:rPr>
        <w:t>Liderazgo por influencia vs. Liderazgo por autoridad</w:t>
      </w:r>
      <w:r w:rsidRPr="00F01339">
        <w:t xml:space="preserve"> en un módulo crítico bancario busca fortalecer la colaboración entre equipos técnicos y áreas de negocio, garantizando que las decisiones tecnológicas se tomen con base en métricas, riesgos y valor estratégico, y no únicamente por jerarquía o presión operativa.</w:t>
      </w:r>
    </w:p>
    <w:p w14:paraId="3F2CD2A3" w14:textId="77777777" w:rsidR="00F01339" w:rsidRPr="00F01339" w:rsidRDefault="00F01339" w:rsidP="00F01339">
      <w:r w:rsidRPr="00F01339">
        <w:t xml:space="preserve">En entornos financieros como Banco Popular Dominicano, el liderazgo por influencia permite que el </w:t>
      </w:r>
      <w:proofErr w:type="spellStart"/>
      <w:r w:rsidRPr="00F01339">
        <w:t>Tech</w:t>
      </w:r>
      <w:proofErr w:type="spellEnd"/>
      <w:r w:rsidRPr="00F01339">
        <w:t xml:space="preserve"> Lead promueva una cultura de transparencia, responsabilidad compartida y alineación técnica, reduciendo conflictos entre negocio y tecnología y evitando decisiones apresuradas que puedan comprometer la estabilidad del sistema.</w:t>
      </w:r>
    </w:p>
    <w:p w14:paraId="35997B8D" w14:textId="77777777" w:rsidR="00F01339" w:rsidRPr="00F01339" w:rsidRDefault="00F01339" w:rsidP="00F01339">
      <w:r w:rsidRPr="00F01339">
        <w:t>La estrategia de gestión estará enfocada en:</w:t>
      </w:r>
    </w:p>
    <w:p w14:paraId="5C259CDF" w14:textId="77777777" w:rsidR="00F01339" w:rsidRPr="00F01339" w:rsidRDefault="00F01339" w:rsidP="00F01339">
      <w:pPr>
        <w:numPr>
          <w:ilvl w:val="0"/>
          <w:numId w:val="1"/>
        </w:numPr>
      </w:pPr>
      <w:r w:rsidRPr="00F01339">
        <w:t xml:space="preserve">Facilitar la comunicación entre </w:t>
      </w:r>
      <w:proofErr w:type="spellStart"/>
      <w:r w:rsidRPr="00F01339">
        <w:t>stakeholders</w:t>
      </w:r>
      <w:proofErr w:type="spellEnd"/>
      <w:r w:rsidRPr="00F01339">
        <w:t xml:space="preserve"> técnicos y funcionales. </w:t>
      </w:r>
    </w:p>
    <w:p w14:paraId="2A00103F" w14:textId="77777777" w:rsidR="00F01339" w:rsidRPr="00F01339" w:rsidRDefault="00F01339" w:rsidP="00F01339">
      <w:pPr>
        <w:numPr>
          <w:ilvl w:val="0"/>
          <w:numId w:val="1"/>
        </w:numPr>
      </w:pPr>
      <w:r w:rsidRPr="00F01339">
        <w:t xml:space="preserve">Priorizar decisiones sustentadas en métricas y capacidad real del equipo. </w:t>
      </w:r>
    </w:p>
    <w:p w14:paraId="5F7C16AE" w14:textId="77777777" w:rsidR="00F01339" w:rsidRPr="00F01339" w:rsidRDefault="00F01339" w:rsidP="00F01339">
      <w:pPr>
        <w:numPr>
          <w:ilvl w:val="0"/>
          <w:numId w:val="1"/>
        </w:numPr>
      </w:pPr>
      <w:r w:rsidRPr="00F01339">
        <w:t xml:space="preserve">Reducir deuda técnica mediante planificación y refinamiento continuo. </w:t>
      </w:r>
    </w:p>
    <w:p w14:paraId="367EEA3A" w14:textId="77777777" w:rsidR="00F01339" w:rsidRPr="00F01339" w:rsidRDefault="00F01339" w:rsidP="00F01339">
      <w:pPr>
        <w:numPr>
          <w:ilvl w:val="0"/>
          <w:numId w:val="1"/>
        </w:numPr>
      </w:pPr>
      <w:r w:rsidRPr="00F01339">
        <w:t xml:space="preserve">Promover prácticas colaborativas y liderazgo técnico basado en confianza. </w:t>
      </w:r>
    </w:p>
    <w:p w14:paraId="3DEC84D1" w14:textId="77777777" w:rsidR="00F01339" w:rsidRPr="00F01339" w:rsidRDefault="00F01339" w:rsidP="00F01339">
      <w:pPr>
        <w:numPr>
          <w:ilvl w:val="0"/>
          <w:numId w:val="1"/>
        </w:numPr>
      </w:pPr>
      <w:r w:rsidRPr="00F01339">
        <w:t xml:space="preserve">Garantizar que las iniciativas críticas mantengan estabilidad, seguridad y continuidad operativa. </w:t>
      </w:r>
    </w:p>
    <w:p w14:paraId="35B02649" w14:textId="77777777" w:rsidR="00F01339" w:rsidRPr="00F01339" w:rsidRDefault="00F01339" w:rsidP="00F01339">
      <w:r w:rsidRPr="00F01339">
        <w:t>El objetivo principal es mejorar la toma de decisiones técnicas, mantener altos niveles de disponibilidad y prevenir incidentes causados por implementaciones sin validación adecuada.</w:t>
      </w:r>
    </w:p>
    <w:p w14:paraId="41B988A0" w14:textId="3086F9FD" w:rsidR="00F01339" w:rsidRPr="00F01339" w:rsidRDefault="00F01339" w:rsidP="00F01339"/>
    <w:p w14:paraId="05BB2E42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Métricas para Evaluar el Éxito</w:t>
      </w:r>
    </w:p>
    <w:p w14:paraId="78EA3C11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1. ROI Técnico</w:t>
      </w:r>
    </w:p>
    <w:p w14:paraId="4D0F4AD1" w14:textId="77777777" w:rsidR="00F01339" w:rsidRPr="00F01339" w:rsidRDefault="00F01339" w:rsidP="00F01339">
      <w:r w:rsidRPr="00F01339">
        <w:t>Permite medir el beneficio obtenido frente a la inversión realizada en modernización y mejora operativa.</w:t>
      </w:r>
    </w:p>
    <w:p w14:paraId="5EB60A77" w14:textId="77777777" w:rsidR="00F01339" w:rsidRPr="00F01339" w:rsidRDefault="00F01339" w:rsidP="00F01339">
      <w:r w:rsidRPr="00F01339">
        <w:t>ROI=Beneficio </w:t>
      </w:r>
      <w:proofErr w:type="spellStart"/>
      <w:r w:rsidRPr="00F01339">
        <w:t>NetoCosto</w:t>
      </w:r>
      <w:proofErr w:type="spellEnd"/>
      <w:r w:rsidRPr="00F01339">
        <w:t> Total de Implementacio</w:t>
      </w:r>
      <w:r w:rsidRPr="00F01339">
        <w:rPr>
          <w:rFonts w:ascii="Arial" w:hAnsi="Arial" w:cs="Arial"/>
        </w:rPr>
        <w:t>ˊ</w:t>
      </w:r>
      <w:r w:rsidRPr="00F01339">
        <w:t>n</w:t>
      </w:r>
      <w:r w:rsidRPr="00F01339">
        <w:rPr>
          <w:rFonts w:ascii="Aptos" w:hAnsi="Aptos" w:cs="Aptos"/>
        </w:rPr>
        <w:t>×</w:t>
      </w:r>
      <w:r w:rsidRPr="00F01339">
        <w:t>100ROI = \</w:t>
      </w:r>
      <w:proofErr w:type="gramStart"/>
      <w:r w:rsidRPr="00F01339">
        <w:t>frac{</w:t>
      </w:r>
      <w:proofErr w:type="gramEnd"/>
      <w:r w:rsidRPr="00F01339">
        <w:t xml:space="preserve">Beneficio\ Neto}{Costo\ Total\ de\ </w:t>
      </w:r>
      <w:proofErr w:type="spellStart"/>
      <w:r w:rsidRPr="00F01339">
        <w:t>Implementaci</w:t>
      </w:r>
      <w:proofErr w:type="spellEnd"/>
      <w:r w:rsidRPr="00F01339">
        <w:t>\acute{o}n} \times 100ROI=Costo Total de </w:t>
      </w:r>
      <w:proofErr w:type="spellStart"/>
      <w:r w:rsidRPr="00F01339">
        <w:t>Implementacio</w:t>
      </w:r>
      <w:r w:rsidRPr="00F01339">
        <w:rPr>
          <w:rFonts w:ascii="Arial" w:hAnsi="Arial" w:cs="Arial"/>
        </w:rPr>
        <w:t>ˊ</w:t>
      </w:r>
      <w:r w:rsidRPr="00F01339">
        <w:t>nBeneficio</w:t>
      </w:r>
      <w:proofErr w:type="spellEnd"/>
      <w:r w:rsidRPr="00F01339">
        <w:t> Neto</w:t>
      </w:r>
      <w:r w:rsidRPr="00F01339">
        <w:rPr>
          <w:rFonts w:ascii="Arial" w:hAnsi="Arial" w:cs="Arial"/>
        </w:rPr>
        <w:t>​</w:t>
      </w:r>
      <w:r w:rsidRPr="00F01339">
        <w:t>×100</w:t>
      </w:r>
    </w:p>
    <w:p w14:paraId="08BC6F92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Indicadores:</w:t>
      </w:r>
    </w:p>
    <w:p w14:paraId="4010DC93" w14:textId="77777777" w:rsidR="00F01339" w:rsidRPr="00F01339" w:rsidRDefault="00F01339" w:rsidP="00F01339">
      <w:pPr>
        <w:numPr>
          <w:ilvl w:val="0"/>
          <w:numId w:val="2"/>
        </w:numPr>
      </w:pPr>
      <w:r w:rsidRPr="00F01339">
        <w:t xml:space="preserve">Reducción de incidentes operativos. </w:t>
      </w:r>
    </w:p>
    <w:p w14:paraId="61EAD781" w14:textId="77777777" w:rsidR="00F01339" w:rsidRPr="00F01339" w:rsidRDefault="00F01339" w:rsidP="00F01339">
      <w:pPr>
        <w:numPr>
          <w:ilvl w:val="0"/>
          <w:numId w:val="2"/>
        </w:numPr>
      </w:pPr>
      <w:r w:rsidRPr="00F01339">
        <w:t xml:space="preserve">Menor costo de soporte correctivo. </w:t>
      </w:r>
    </w:p>
    <w:p w14:paraId="095A637B" w14:textId="77777777" w:rsidR="00F01339" w:rsidRPr="00F01339" w:rsidRDefault="00F01339" w:rsidP="00F01339">
      <w:pPr>
        <w:numPr>
          <w:ilvl w:val="0"/>
          <w:numId w:val="2"/>
        </w:numPr>
      </w:pPr>
      <w:r w:rsidRPr="00F01339">
        <w:lastRenderedPageBreak/>
        <w:t xml:space="preserve">Incremento de productividad del equipo. </w:t>
      </w:r>
    </w:p>
    <w:p w14:paraId="6BA72392" w14:textId="45311ADA" w:rsidR="00F01339" w:rsidRPr="00F01339" w:rsidRDefault="00F01339" w:rsidP="00F01339"/>
    <w:p w14:paraId="060C9998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2. Lead Time</w:t>
      </w:r>
    </w:p>
    <w:p w14:paraId="2C6D11F2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Objetivo:</w:t>
      </w:r>
    </w:p>
    <w:p w14:paraId="6F562D74" w14:textId="77777777" w:rsidR="00F01339" w:rsidRPr="00F01339" w:rsidRDefault="00F01339" w:rsidP="00F01339">
      <w:r w:rsidRPr="00F01339">
        <w:t>Reducir el tiempo entre la solicitud del cambio y su despliegue en producción.</w:t>
      </w:r>
    </w:p>
    <w:p w14:paraId="581AB25A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Métrica:</w:t>
      </w:r>
    </w:p>
    <w:p w14:paraId="1339003D" w14:textId="77777777" w:rsidR="00F01339" w:rsidRPr="00F01339" w:rsidRDefault="00F01339" w:rsidP="00F01339">
      <w:pPr>
        <w:numPr>
          <w:ilvl w:val="0"/>
          <w:numId w:val="3"/>
        </w:numPr>
      </w:pPr>
      <w:r w:rsidRPr="00F01339">
        <w:t xml:space="preserve">Tiempo promedio desde aprobación funcional hasta </w:t>
      </w:r>
      <w:proofErr w:type="spellStart"/>
      <w:r w:rsidRPr="00F01339">
        <w:t>release</w:t>
      </w:r>
      <w:proofErr w:type="spellEnd"/>
      <w:r w:rsidRPr="00F01339">
        <w:t xml:space="preserve"> productivo. </w:t>
      </w:r>
    </w:p>
    <w:p w14:paraId="0CCAD9F6" w14:textId="07E00307" w:rsidR="00F01339" w:rsidRPr="00F01339" w:rsidRDefault="00F01339" w:rsidP="00F01339"/>
    <w:p w14:paraId="5D1875E0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3. Reducción de Incidentes</w:t>
      </w:r>
    </w:p>
    <w:p w14:paraId="0E6F0578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Objetivo:</w:t>
      </w:r>
    </w:p>
    <w:p w14:paraId="54318012" w14:textId="77777777" w:rsidR="00F01339" w:rsidRPr="00F01339" w:rsidRDefault="00F01339" w:rsidP="00F01339">
      <w:r w:rsidRPr="00F01339">
        <w:t>Reducir incidentes críticos en producción en un 15%.</w:t>
      </w:r>
    </w:p>
    <w:p w14:paraId="0A0B0437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Métrica:</w:t>
      </w:r>
    </w:p>
    <w:p w14:paraId="63AD6501" w14:textId="77777777" w:rsidR="00F01339" w:rsidRPr="00F01339" w:rsidRDefault="00F01339" w:rsidP="00F01339">
      <w:pPr>
        <w:numPr>
          <w:ilvl w:val="0"/>
          <w:numId w:val="4"/>
        </w:numPr>
      </w:pPr>
      <w:r w:rsidRPr="00F01339">
        <w:t xml:space="preserve">Comparación de incidentes Sev1 y Sev2 antes y después de la implementación. </w:t>
      </w:r>
    </w:p>
    <w:p w14:paraId="0E08CBF4" w14:textId="37E0D140" w:rsidR="00F01339" w:rsidRPr="00F01339" w:rsidRDefault="00F01339" w:rsidP="00F01339"/>
    <w:p w14:paraId="02851B66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4. Disponibilidad del Servicio (</w:t>
      </w:r>
      <w:proofErr w:type="spellStart"/>
      <w:r w:rsidRPr="00F01339">
        <w:rPr>
          <w:b/>
          <w:bCs/>
        </w:rPr>
        <w:t>Uptime</w:t>
      </w:r>
      <w:proofErr w:type="spellEnd"/>
      <w:r w:rsidRPr="00F01339">
        <w:rPr>
          <w:b/>
          <w:bCs/>
        </w:rPr>
        <w:t>)</w:t>
      </w:r>
    </w:p>
    <w:p w14:paraId="4778BDAB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Objetivo:</w:t>
      </w:r>
    </w:p>
    <w:p w14:paraId="7E112A01" w14:textId="77777777" w:rsidR="00F01339" w:rsidRPr="00F01339" w:rsidRDefault="00F01339" w:rsidP="00F01339">
      <w:r w:rsidRPr="00F01339">
        <w:t>Mantener disponibilidad ≥ 99.95%.</w:t>
      </w:r>
    </w:p>
    <w:p w14:paraId="738553E2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Métrica:</w:t>
      </w:r>
    </w:p>
    <w:p w14:paraId="5CEFF81D" w14:textId="77777777" w:rsidR="00F01339" w:rsidRPr="00F01339" w:rsidRDefault="00F01339" w:rsidP="00F01339">
      <w:pPr>
        <w:numPr>
          <w:ilvl w:val="0"/>
          <w:numId w:val="5"/>
        </w:numPr>
      </w:pPr>
      <w:r w:rsidRPr="00F01339">
        <w:t xml:space="preserve">Monitoreo continuo de estabilidad y rendimiento. </w:t>
      </w:r>
    </w:p>
    <w:p w14:paraId="7D0E69D7" w14:textId="46C85672" w:rsidR="00F01339" w:rsidRPr="00F01339" w:rsidRDefault="00F01339" w:rsidP="00F01339"/>
    <w:p w14:paraId="2CFF603B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5. Salud del Equipo</w:t>
      </w:r>
    </w:p>
    <w:p w14:paraId="5C1B8C7A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Objetivo:</w:t>
      </w:r>
    </w:p>
    <w:p w14:paraId="27E90461" w14:textId="77777777" w:rsidR="00F01339" w:rsidRPr="00F01339" w:rsidRDefault="00F01339" w:rsidP="00F01339">
      <w:r w:rsidRPr="00F01339">
        <w:t>Reducir riesgos de burnout y sobrecarga operativa.</w:t>
      </w:r>
    </w:p>
    <w:p w14:paraId="3159D1D5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Métrica:</w:t>
      </w:r>
    </w:p>
    <w:p w14:paraId="5DD3B4FD" w14:textId="77777777" w:rsidR="00F01339" w:rsidRPr="00F01339" w:rsidRDefault="00F01339" w:rsidP="00F01339">
      <w:pPr>
        <w:numPr>
          <w:ilvl w:val="0"/>
          <w:numId w:val="6"/>
        </w:numPr>
      </w:pPr>
      <w:r w:rsidRPr="00F01339">
        <w:t xml:space="preserve">Horas extra registradas. </w:t>
      </w:r>
    </w:p>
    <w:p w14:paraId="1DD33B3C" w14:textId="77777777" w:rsidR="00F01339" w:rsidRPr="00F01339" w:rsidRDefault="00F01339" w:rsidP="00F01339">
      <w:pPr>
        <w:numPr>
          <w:ilvl w:val="0"/>
          <w:numId w:val="6"/>
        </w:numPr>
      </w:pPr>
      <w:r w:rsidRPr="00F01339">
        <w:t xml:space="preserve">Velocidad sostenible del equipo. </w:t>
      </w:r>
    </w:p>
    <w:p w14:paraId="4B9420CC" w14:textId="77777777" w:rsidR="00F01339" w:rsidRPr="00F01339" w:rsidRDefault="00F01339" w:rsidP="00F01339">
      <w:pPr>
        <w:numPr>
          <w:ilvl w:val="0"/>
          <w:numId w:val="6"/>
        </w:numPr>
      </w:pPr>
      <w:r w:rsidRPr="00F01339">
        <w:t xml:space="preserve">Encuestas internas de clima técnico. </w:t>
      </w:r>
    </w:p>
    <w:p w14:paraId="0CBB0E33" w14:textId="0EA93739" w:rsidR="00F01339" w:rsidRPr="00F01339" w:rsidRDefault="00F01339" w:rsidP="00F01339"/>
    <w:p w14:paraId="7F1C7711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Estrategia de Gestión</w:t>
      </w:r>
    </w:p>
    <w:p w14:paraId="0210BE64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Fase 1 — Diagnóstico</w:t>
      </w:r>
    </w:p>
    <w:p w14:paraId="5764B581" w14:textId="77777777" w:rsidR="00F01339" w:rsidRPr="00F01339" w:rsidRDefault="00F01339" w:rsidP="00F01339">
      <w:pPr>
        <w:numPr>
          <w:ilvl w:val="0"/>
          <w:numId w:val="7"/>
        </w:numPr>
      </w:pPr>
      <w:r w:rsidRPr="00F01339">
        <w:t xml:space="preserve">Identificación de puntos de fricción entre negocio y tecnología. </w:t>
      </w:r>
    </w:p>
    <w:p w14:paraId="4D93F207" w14:textId="77777777" w:rsidR="00F01339" w:rsidRPr="00F01339" w:rsidRDefault="00F01339" w:rsidP="00F01339">
      <w:pPr>
        <w:numPr>
          <w:ilvl w:val="0"/>
          <w:numId w:val="7"/>
        </w:numPr>
      </w:pPr>
      <w:r w:rsidRPr="00F01339">
        <w:t xml:space="preserve">Evaluación de dependencias críticas y riesgos operativos. </w:t>
      </w:r>
    </w:p>
    <w:p w14:paraId="3FB8D10F" w14:textId="77777777" w:rsidR="00F01339" w:rsidRPr="00F01339" w:rsidRDefault="00F01339" w:rsidP="00F01339">
      <w:pPr>
        <w:numPr>
          <w:ilvl w:val="0"/>
          <w:numId w:val="7"/>
        </w:numPr>
      </w:pPr>
      <w:r w:rsidRPr="00F01339">
        <w:t xml:space="preserve">Revisión de deuda técnica existente. </w:t>
      </w:r>
    </w:p>
    <w:p w14:paraId="3038F01C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Fase 2 — Alineación y Comunicación</w:t>
      </w:r>
    </w:p>
    <w:p w14:paraId="13603CD7" w14:textId="77777777" w:rsidR="00F01339" w:rsidRPr="00F01339" w:rsidRDefault="00F01339" w:rsidP="00F01339">
      <w:pPr>
        <w:numPr>
          <w:ilvl w:val="0"/>
          <w:numId w:val="8"/>
        </w:numPr>
      </w:pPr>
      <w:r w:rsidRPr="00F01339">
        <w:t xml:space="preserve">Workshops colaborativos con </w:t>
      </w:r>
      <w:proofErr w:type="spellStart"/>
      <w:r w:rsidRPr="00F01339">
        <w:t>stakeholders</w:t>
      </w:r>
      <w:proofErr w:type="spellEnd"/>
      <w:r w:rsidRPr="00F01339">
        <w:t xml:space="preserve">. </w:t>
      </w:r>
    </w:p>
    <w:p w14:paraId="6E0AAF56" w14:textId="77777777" w:rsidR="00F01339" w:rsidRPr="00F01339" w:rsidRDefault="00F01339" w:rsidP="00F01339">
      <w:pPr>
        <w:numPr>
          <w:ilvl w:val="0"/>
          <w:numId w:val="8"/>
        </w:numPr>
      </w:pPr>
      <w:r w:rsidRPr="00F01339">
        <w:t xml:space="preserve">Definición clara de prioridades y capacidad técnica. </w:t>
      </w:r>
    </w:p>
    <w:p w14:paraId="2AF56F07" w14:textId="77777777" w:rsidR="00F01339" w:rsidRPr="00F01339" w:rsidRDefault="00F01339" w:rsidP="00F01339">
      <w:pPr>
        <w:numPr>
          <w:ilvl w:val="0"/>
          <w:numId w:val="8"/>
        </w:numPr>
      </w:pPr>
      <w:r w:rsidRPr="00F01339">
        <w:t xml:space="preserve">Transparencia en riesgos y limitaciones. </w:t>
      </w:r>
    </w:p>
    <w:p w14:paraId="24B131E4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Fase 3 — Implementación Controlada</w:t>
      </w:r>
    </w:p>
    <w:p w14:paraId="3CD3C335" w14:textId="77777777" w:rsidR="00F01339" w:rsidRPr="00F01339" w:rsidRDefault="00F01339" w:rsidP="00F01339">
      <w:pPr>
        <w:numPr>
          <w:ilvl w:val="0"/>
          <w:numId w:val="9"/>
        </w:numPr>
      </w:pPr>
      <w:r w:rsidRPr="00F01339">
        <w:t xml:space="preserve">Despliegues progresivos. </w:t>
      </w:r>
    </w:p>
    <w:p w14:paraId="22F497C1" w14:textId="77777777" w:rsidR="00F01339" w:rsidRPr="00F01339" w:rsidRDefault="00F01339" w:rsidP="00F01339">
      <w:pPr>
        <w:numPr>
          <w:ilvl w:val="0"/>
          <w:numId w:val="9"/>
        </w:numPr>
      </w:pPr>
      <w:r w:rsidRPr="00F01339">
        <w:t xml:space="preserve">Validaciones técnicas previas. </w:t>
      </w:r>
    </w:p>
    <w:p w14:paraId="1C6E963D" w14:textId="77777777" w:rsidR="00F01339" w:rsidRPr="00F01339" w:rsidRDefault="00F01339" w:rsidP="00F01339">
      <w:pPr>
        <w:numPr>
          <w:ilvl w:val="0"/>
          <w:numId w:val="9"/>
        </w:numPr>
      </w:pPr>
      <w:r w:rsidRPr="00F01339">
        <w:t xml:space="preserve">Monitoreo continuo de </w:t>
      </w:r>
      <w:proofErr w:type="spellStart"/>
      <w:r w:rsidRPr="00F01339">
        <w:t>KPIs</w:t>
      </w:r>
      <w:proofErr w:type="spellEnd"/>
      <w:r w:rsidRPr="00F01339">
        <w:t xml:space="preserve">. </w:t>
      </w:r>
    </w:p>
    <w:p w14:paraId="598674CE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Fase 4 — Seguimiento</w:t>
      </w:r>
    </w:p>
    <w:p w14:paraId="163BEA17" w14:textId="77777777" w:rsidR="00F01339" w:rsidRPr="00F01339" w:rsidRDefault="00F01339" w:rsidP="00F01339">
      <w:pPr>
        <w:numPr>
          <w:ilvl w:val="0"/>
          <w:numId w:val="10"/>
        </w:numPr>
      </w:pPr>
      <w:r w:rsidRPr="00F01339">
        <w:t xml:space="preserve">Evaluación de métricas </w:t>
      </w:r>
      <w:proofErr w:type="spellStart"/>
      <w:r w:rsidRPr="00F01339">
        <w:t>post-release</w:t>
      </w:r>
      <w:proofErr w:type="spellEnd"/>
      <w:r w:rsidRPr="00F01339">
        <w:t xml:space="preserve">. </w:t>
      </w:r>
    </w:p>
    <w:p w14:paraId="13903360" w14:textId="77777777" w:rsidR="00F01339" w:rsidRPr="00F01339" w:rsidRDefault="00F01339" w:rsidP="00F01339">
      <w:pPr>
        <w:numPr>
          <w:ilvl w:val="0"/>
          <w:numId w:val="10"/>
        </w:numPr>
      </w:pPr>
      <w:r w:rsidRPr="00F01339">
        <w:t xml:space="preserve">Revisión de incidentes y desempeño. </w:t>
      </w:r>
    </w:p>
    <w:p w14:paraId="1E0F9423" w14:textId="77777777" w:rsidR="00F01339" w:rsidRPr="00F01339" w:rsidRDefault="00F01339" w:rsidP="00F01339">
      <w:pPr>
        <w:numPr>
          <w:ilvl w:val="0"/>
          <w:numId w:val="10"/>
        </w:numPr>
      </w:pPr>
      <w:r w:rsidRPr="00F01339">
        <w:t xml:space="preserve">Retroalimentación continua entre equipos. </w:t>
      </w:r>
    </w:p>
    <w:p w14:paraId="56B2C746" w14:textId="0CB83717" w:rsidR="00F01339" w:rsidRPr="00F01339" w:rsidRDefault="00F01339" w:rsidP="00F01339"/>
    <w:p w14:paraId="2393A9FD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 xml:space="preserve">Plan de </w:t>
      </w:r>
      <w:proofErr w:type="spellStart"/>
      <w:r w:rsidRPr="00F01339">
        <w:rPr>
          <w:b/>
          <w:bCs/>
        </w:rPr>
        <w:t>Rollback</w:t>
      </w:r>
      <w:proofErr w:type="spellEnd"/>
      <w:r w:rsidRPr="00F01339">
        <w:rPr>
          <w:b/>
          <w:bCs/>
        </w:rPr>
        <w:t xml:space="preserve"> Detallado</w:t>
      </w:r>
    </w:p>
    <w:p w14:paraId="72ED156A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Objetivo</w:t>
      </w:r>
    </w:p>
    <w:p w14:paraId="0C5B80CB" w14:textId="77777777" w:rsidR="00F01339" w:rsidRPr="00F01339" w:rsidRDefault="00F01339" w:rsidP="00F01339">
      <w:r w:rsidRPr="00F01339">
        <w:t>Garantizar la reversión inmediata de la integración si el cambio afecta la estabilidad, seguridad o rendimiento del módulo crítico.</w:t>
      </w:r>
    </w:p>
    <w:p w14:paraId="2D6893D6" w14:textId="1226155F" w:rsidR="00F01339" w:rsidRPr="00F01339" w:rsidRDefault="00F01339" w:rsidP="00F01339"/>
    <w:p w14:paraId="1FFC330A" w14:textId="77777777" w:rsidR="00F01339" w:rsidRPr="00F01339" w:rsidRDefault="00F01339" w:rsidP="00F01339">
      <w:pPr>
        <w:rPr>
          <w:b/>
          <w:bCs/>
        </w:rPr>
      </w:pPr>
      <w:proofErr w:type="spellStart"/>
      <w:r w:rsidRPr="00F01339">
        <w:rPr>
          <w:b/>
          <w:bCs/>
        </w:rPr>
        <w:t>Triggers</w:t>
      </w:r>
      <w:proofErr w:type="spellEnd"/>
      <w:r w:rsidRPr="00F01339">
        <w:rPr>
          <w:b/>
          <w:bCs/>
        </w:rPr>
        <w:t xml:space="preserve"> Técnicos para Ejecutar </w:t>
      </w:r>
      <w:proofErr w:type="spellStart"/>
      <w:r w:rsidRPr="00F01339">
        <w:rPr>
          <w:b/>
          <w:bCs/>
        </w:rPr>
        <w:t>Rollback</w:t>
      </w:r>
      <w:proofErr w:type="spellEnd"/>
    </w:p>
    <w:p w14:paraId="293EC640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Rendimiento</w:t>
      </w:r>
    </w:p>
    <w:p w14:paraId="684840E4" w14:textId="77777777" w:rsidR="00F01339" w:rsidRPr="00F01339" w:rsidRDefault="00F01339" w:rsidP="00F01339">
      <w:pPr>
        <w:numPr>
          <w:ilvl w:val="0"/>
          <w:numId w:val="11"/>
        </w:numPr>
      </w:pPr>
      <w:r w:rsidRPr="00F01339">
        <w:t xml:space="preserve">Incremento de latencia &gt; 20%. </w:t>
      </w:r>
    </w:p>
    <w:p w14:paraId="36EE5B26" w14:textId="77777777" w:rsidR="00F01339" w:rsidRPr="00F01339" w:rsidRDefault="00F01339" w:rsidP="00F01339">
      <w:pPr>
        <w:numPr>
          <w:ilvl w:val="0"/>
          <w:numId w:val="11"/>
        </w:numPr>
      </w:pPr>
      <w:r w:rsidRPr="00F01339">
        <w:t xml:space="preserve">Tiempo de respuesta &gt; 3 segundos durante más de 5 minutos. </w:t>
      </w:r>
    </w:p>
    <w:p w14:paraId="712B7EFE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lastRenderedPageBreak/>
        <w:t>Errores Funcionales</w:t>
      </w:r>
    </w:p>
    <w:p w14:paraId="2CB3CD56" w14:textId="77777777" w:rsidR="00F01339" w:rsidRPr="00F01339" w:rsidRDefault="00F01339" w:rsidP="00F01339">
      <w:pPr>
        <w:numPr>
          <w:ilvl w:val="0"/>
          <w:numId w:val="12"/>
        </w:numPr>
      </w:pPr>
      <w:r w:rsidRPr="00F01339">
        <w:t xml:space="preserve">Error </w:t>
      </w:r>
      <w:proofErr w:type="spellStart"/>
      <w:r w:rsidRPr="00F01339">
        <w:t>rate</w:t>
      </w:r>
      <w:proofErr w:type="spellEnd"/>
      <w:r w:rsidRPr="00F01339">
        <w:t xml:space="preserve"> &gt; 5% en transacciones críticas. </w:t>
      </w:r>
    </w:p>
    <w:p w14:paraId="08D927D9" w14:textId="77777777" w:rsidR="00F01339" w:rsidRPr="00F01339" w:rsidRDefault="00F01339" w:rsidP="00F01339">
      <w:pPr>
        <w:numPr>
          <w:ilvl w:val="0"/>
          <w:numId w:val="12"/>
        </w:numPr>
      </w:pPr>
      <w:r w:rsidRPr="00F01339">
        <w:t xml:space="preserve">Incremento de excepciones no controladas. </w:t>
      </w:r>
    </w:p>
    <w:p w14:paraId="0DDA6DE0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Disponibilidad</w:t>
      </w:r>
    </w:p>
    <w:p w14:paraId="0FB5ED24" w14:textId="77777777" w:rsidR="00F01339" w:rsidRPr="00F01339" w:rsidRDefault="00F01339" w:rsidP="00F01339">
      <w:pPr>
        <w:numPr>
          <w:ilvl w:val="0"/>
          <w:numId w:val="13"/>
        </w:numPr>
      </w:pPr>
      <w:r w:rsidRPr="00F01339">
        <w:t xml:space="preserve">Disponibilidad menor a 99.5% durante la ventana inicial de monitoreo. </w:t>
      </w:r>
    </w:p>
    <w:p w14:paraId="51572B7C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Infraestructura</w:t>
      </w:r>
    </w:p>
    <w:p w14:paraId="182C10BC" w14:textId="77777777" w:rsidR="00F01339" w:rsidRPr="00F01339" w:rsidRDefault="00F01339" w:rsidP="00F01339">
      <w:pPr>
        <w:numPr>
          <w:ilvl w:val="0"/>
          <w:numId w:val="14"/>
        </w:numPr>
      </w:pPr>
      <w:r w:rsidRPr="00F01339">
        <w:t xml:space="preserve">CPU &gt; 85% sostenido. </w:t>
      </w:r>
    </w:p>
    <w:p w14:paraId="6D8ACA38" w14:textId="77777777" w:rsidR="00F01339" w:rsidRPr="00F01339" w:rsidRDefault="00F01339" w:rsidP="00F01339">
      <w:pPr>
        <w:numPr>
          <w:ilvl w:val="0"/>
          <w:numId w:val="14"/>
        </w:numPr>
      </w:pPr>
      <w:r w:rsidRPr="00F01339">
        <w:t xml:space="preserve">Uso de memoria &gt; 90%. </w:t>
      </w:r>
    </w:p>
    <w:p w14:paraId="007CC2F4" w14:textId="77777777" w:rsidR="00F01339" w:rsidRPr="00F01339" w:rsidRDefault="00F01339" w:rsidP="00F01339">
      <w:pPr>
        <w:numPr>
          <w:ilvl w:val="0"/>
          <w:numId w:val="14"/>
        </w:numPr>
      </w:pPr>
      <w:r w:rsidRPr="00F01339">
        <w:t xml:space="preserve">Saturación de conexiones o degradación de servicios. </w:t>
      </w:r>
    </w:p>
    <w:p w14:paraId="4D4FC0D0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Seguridad</w:t>
      </w:r>
    </w:p>
    <w:p w14:paraId="07A4D1EB" w14:textId="77777777" w:rsidR="00F01339" w:rsidRPr="00F01339" w:rsidRDefault="00F01339" w:rsidP="00F01339">
      <w:pPr>
        <w:numPr>
          <w:ilvl w:val="0"/>
          <w:numId w:val="15"/>
        </w:numPr>
      </w:pPr>
      <w:r w:rsidRPr="00F01339">
        <w:t xml:space="preserve">Alertas críticas SIEM. </w:t>
      </w:r>
    </w:p>
    <w:p w14:paraId="5915E7F5" w14:textId="77777777" w:rsidR="00F01339" w:rsidRPr="00F01339" w:rsidRDefault="00F01339" w:rsidP="00F01339">
      <w:pPr>
        <w:numPr>
          <w:ilvl w:val="0"/>
          <w:numId w:val="15"/>
        </w:numPr>
      </w:pPr>
      <w:r w:rsidRPr="00F01339">
        <w:t xml:space="preserve">Vulnerabilidades detectadas tras despliegue. </w:t>
      </w:r>
    </w:p>
    <w:p w14:paraId="387075B3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Impacto de Negocio</w:t>
      </w:r>
    </w:p>
    <w:p w14:paraId="4D6029BF" w14:textId="77777777" w:rsidR="00F01339" w:rsidRPr="00F01339" w:rsidRDefault="00F01339" w:rsidP="00F01339">
      <w:pPr>
        <w:numPr>
          <w:ilvl w:val="0"/>
          <w:numId w:val="16"/>
        </w:numPr>
      </w:pPr>
      <w:r w:rsidRPr="00F01339">
        <w:t xml:space="preserve">Interrupción de operaciones financieras. </w:t>
      </w:r>
    </w:p>
    <w:p w14:paraId="7D2E566E" w14:textId="77777777" w:rsidR="00F01339" w:rsidRPr="00F01339" w:rsidRDefault="00F01339" w:rsidP="00F01339">
      <w:pPr>
        <w:numPr>
          <w:ilvl w:val="0"/>
          <w:numId w:val="16"/>
        </w:numPr>
      </w:pPr>
      <w:r w:rsidRPr="00F01339">
        <w:t xml:space="preserve">Incremento significativo de reclamos de clientes. </w:t>
      </w:r>
    </w:p>
    <w:p w14:paraId="75B6B630" w14:textId="77777777" w:rsidR="00F01339" w:rsidRPr="00F01339" w:rsidRDefault="00F01339" w:rsidP="00F01339">
      <w:pPr>
        <w:numPr>
          <w:ilvl w:val="0"/>
          <w:numId w:val="16"/>
        </w:numPr>
      </w:pPr>
      <w:r w:rsidRPr="00F01339">
        <w:t xml:space="preserve">Fallos de integración con sistemas </w:t>
      </w:r>
      <w:proofErr w:type="spellStart"/>
      <w:r w:rsidRPr="00F01339">
        <w:t>core</w:t>
      </w:r>
      <w:proofErr w:type="spellEnd"/>
      <w:r w:rsidRPr="00F01339">
        <w:t xml:space="preserve">. </w:t>
      </w:r>
    </w:p>
    <w:p w14:paraId="7D7855EE" w14:textId="5A0E90D6" w:rsidR="00F01339" w:rsidRPr="00F01339" w:rsidRDefault="00F01339" w:rsidP="00F01339"/>
    <w:p w14:paraId="0C858D77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 xml:space="preserve">Procedimiento de </w:t>
      </w:r>
      <w:proofErr w:type="spellStart"/>
      <w:r w:rsidRPr="00F01339">
        <w:rPr>
          <w:b/>
          <w:bCs/>
        </w:rPr>
        <w:t>Rollback</w:t>
      </w:r>
      <w:proofErr w:type="spellEnd"/>
    </w:p>
    <w:p w14:paraId="7A90C766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Paso 1 — Activación</w:t>
      </w:r>
    </w:p>
    <w:p w14:paraId="1F3E8499" w14:textId="77777777" w:rsidR="00F01339" w:rsidRPr="00F01339" w:rsidRDefault="00F01339" w:rsidP="00F01339">
      <w:pPr>
        <w:numPr>
          <w:ilvl w:val="0"/>
          <w:numId w:val="17"/>
        </w:numPr>
      </w:pPr>
      <w:r w:rsidRPr="00F01339">
        <w:t xml:space="preserve">El </w:t>
      </w:r>
      <w:proofErr w:type="spellStart"/>
      <w:r w:rsidRPr="00F01339">
        <w:t>Tech</w:t>
      </w:r>
      <w:proofErr w:type="spellEnd"/>
      <w:r w:rsidRPr="00F01339">
        <w:t xml:space="preserve"> Lead valida el incidente junto al equipo de operaciones. </w:t>
      </w:r>
    </w:p>
    <w:p w14:paraId="3C71B4D4" w14:textId="77777777" w:rsidR="00F01339" w:rsidRPr="00F01339" w:rsidRDefault="00F01339" w:rsidP="00F01339">
      <w:pPr>
        <w:numPr>
          <w:ilvl w:val="0"/>
          <w:numId w:val="17"/>
        </w:numPr>
      </w:pPr>
      <w:r w:rsidRPr="00F01339">
        <w:t xml:space="preserve">Se aprueba </w:t>
      </w:r>
      <w:proofErr w:type="spellStart"/>
      <w:r w:rsidRPr="00F01339">
        <w:t>rollback</w:t>
      </w:r>
      <w:proofErr w:type="spellEnd"/>
      <w:r w:rsidRPr="00F01339">
        <w:t xml:space="preserve"> de emergencia si aplica. </w:t>
      </w:r>
    </w:p>
    <w:p w14:paraId="7132FB49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Paso 2 — Reversión Técnica</w:t>
      </w:r>
    </w:p>
    <w:p w14:paraId="4BDF0A4B" w14:textId="77777777" w:rsidR="00F01339" w:rsidRPr="00F01339" w:rsidRDefault="00F01339" w:rsidP="00F01339">
      <w:pPr>
        <w:numPr>
          <w:ilvl w:val="0"/>
          <w:numId w:val="18"/>
        </w:numPr>
      </w:pPr>
      <w:r w:rsidRPr="00F01339">
        <w:t xml:space="preserve">Desactivación mediante </w:t>
      </w:r>
      <w:proofErr w:type="spellStart"/>
      <w:r w:rsidRPr="00F01339">
        <w:t>feature</w:t>
      </w:r>
      <w:proofErr w:type="spellEnd"/>
      <w:r w:rsidRPr="00F01339">
        <w:t xml:space="preserve"> </w:t>
      </w:r>
      <w:proofErr w:type="spellStart"/>
      <w:r w:rsidRPr="00F01339">
        <w:t>flags</w:t>
      </w:r>
      <w:proofErr w:type="spellEnd"/>
      <w:r w:rsidRPr="00F01339">
        <w:t xml:space="preserve">. </w:t>
      </w:r>
    </w:p>
    <w:p w14:paraId="469AB2F1" w14:textId="77777777" w:rsidR="00F01339" w:rsidRPr="00F01339" w:rsidRDefault="00F01339" w:rsidP="00F01339">
      <w:pPr>
        <w:numPr>
          <w:ilvl w:val="0"/>
          <w:numId w:val="18"/>
        </w:numPr>
      </w:pPr>
      <w:r w:rsidRPr="00F01339">
        <w:t xml:space="preserve">Restauración de versión estable previa. </w:t>
      </w:r>
    </w:p>
    <w:p w14:paraId="37CF9D45" w14:textId="77777777" w:rsidR="00F01339" w:rsidRPr="00F01339" w:rsidRDefault="00F01339" w:rsidP="00F01339">
      <w:pPr>
        <w:numPr>
          <w:ilvl w:val="0"/>
          <w:numId w:val="18"/>
        </w:numPr>
      </w:pPr>
      <w:r w:rsidRPr="00F01339">
        <w:t xml:space="preserve">Reversión de configuraciones afectadas. </w:t>
      </w:r>
    </w:p>
    <w:p w14:paraId="32D1321D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Paso 3 — Validación</w:t>
      </w:r>
    </w:p>
    <w:p w14:paraId="1E7C5868" w14:textId="77777777" w:rsidR="00F01339" w:rsidRPr="00F01339" w:rsidRDefault="00F01339" w:rsidP="00F01339">
      <w:pPr>
        <w:numPr>
          <w:ilvl w:val="0"/>
          <w:numId w:val="19"/>
        </w:numPr>
      </w:pPr>
      <w:r w:rsidRPr="00F01339">
        <w:t xml:space="preserve">Ejecución de </w:t>
      </w:r>
      <w:proofErr w:type="spellStart"/>
      <w:r w:rsidRPr="00F01339">
        <w:t>smoke</w:t>
      </w:r>
      <w:proofErr w:type="spellEnd"/>
      <w:r w:rsidRPr="00F01339">
        <w:t xml:space="preserve"> </w:t>
      </w:r>
      <w:proofErr w:type="spellStart"/>
      <w:r w:rsidRPr="00F01339">
        <w:t>tests</w:t>
      </w:r>
      <w:proofErr w:type="spellEnd"/>
      <w:r w:rsidRPr="00F01339">
        <w:t xml:space="preserve">. </w:t>
      </w:r>
    </w:p>
    <w:p w14:paraId="23584767" w14:textId="77777777" w:rsidR="00F01339" w:rsidRPr="00F01339" w:rsidRDefault="00F01339" w:rsidP="00F01339">
      <w:pPr>
        <w:numPr>
          <w:ilvl w:val="0"/>
          <w:numId w:val="19"/>
        </w:numPr>
      </w:pPr>
      <w:r w:rsidRPr="00F01339">
        <w:t xml:space="preserve">Validación de transacciones críticas. </w:t>
      </w:r>
    </w:p>
    <w:p w14:paraId="0CB8080C" w14:textId="77777777" w:rsidR="00F01339" w:rsidRPr="00F01339" w:rsidRDefault="00F01339" w:rsidP="00F01339">
      <w:pPr>
        <w:numPr>
          <w:ilvl w:val="0"/>
          <w:numId w:val="19"/>
        </w:numPr>
      </w:pPr>
      <w:r w:rsidRPr="00F01339">
        <w:lastRenderedPageBreak/>
        <w:t xml:space="preserve">Confirmación de estabilidad operativa. </w:t>
      </w:r>
    </w:p>
    <w:p w14:paraId="0B196EBB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Paso 4 — Comunicación</w:t>
      </w:r>
    </w:p>
    <w:p w14:paraId="69B9C284" w14:textId="77777777" w:rsidR="00F01339" w:rsidRPr="00F01339" w:rsidRDefault="00F01339" w:rsidP="00F01339">
      <w:pPr>
        <w:numPr>
          <w:ilvl w:val="0"/>
          <w:numId w:val="20"/>
        </w:numPr>
      </w:pPr>
      <w:r w:rsidRPr="00F01339">
        <w:t xml:space="preserve">Notificación inmediata a </w:t>
      </w:r>
      <w:proofErr w:type="spellStart"/>
      <w:r w:rsidRPr="00F01339">
        <w:t>stakeholders</w:t>
      </w:r>
      <w:proofErr w:type="spellEnd"/>
      <w:r w:rsidRPr="00F01339">
        <w:t xml:space="preserve">. </w:t>
      </w:r>
    </w:p>
    <w:p w14:paraId="16681FD7" w14:textId="77777777" w:rsidR="00F01339" w:rsidRPr="00F01339" w:rsidRDefault="00F01339" w:rsidP="00F01339">
      <w:pPr>
        <w:numPr>
          <w:ilvl w:val="0"/>
          <w:numId w:val="20"/>
        </w:numPr>
      </w:pPr>
      <w:r w:rsidRPr="00F01339">
        <w:t xml:space="preserve">Registro de incidente y RCA. </w:t>
      </w:r>
    </w:p>
    <w:p w14:paraId="339A456F" w14:textId="77777777" w:rsidR="00F01339" w:rsidRPr="00F01339" w:rsidRDefault="00F01339" w:rsidP="00F01339">
      <w:pPr>
        <w:numPr>
          <w:ilvl w:val="0"/>
          <w:numId w:val="20"/>
        </w:numPr>
      </w:pPr>
      <w:r w:rsidRPr="00F01339">
        <w:t xml:space="preserve">Definición de acciones preventivas. </w:t>
      </w:r>
    </w:p>
    <w:p w14:paraId="4066945B" w14:textId="7BD74BD6" w:rsidR="00F01339" w:rsidRPr="00F01339" w:rsidRDefault="00F01339" w:rsidP="00F01339"/>
    <w:p w14:paraId="3A564984" w14:textId="77777777" w:rsidR="00F01339" w:rsidRPr="00F01339" w:rsidRDefault="00F01339" w:rsidP="00F01339">
      <w:pPr>
        <w:rPr>
          <w:b/>
          <w:bCs/>
        </w:rPr>
      </w:pPr>
      <w:r w:rsidRPr="00F01339">
        <w:rPr>
          <w:b/>
          <w:bCs/>
        </w:rPr>
        <w:t>Conclusión</w:t>
      </w:r>
    </w:p>
    <w:p w14:paraId="1B4F1A5B" w14:textId="77777777" w:rsidR="00F01339" w:rsidRPr="00F01339" w:rsidRDefault="00F01339" w:rsidP="00F01339">
      <w:r w:rsidRPr="00F01339">
        <w:t>La aplicación de Liderazgo por influencia vs. Liderazgo por autoridad permite que las decisiones técnicas en módulos críticos sean tomadas de manera colaborativa, transparente y basada en métricas objetivas. Esto contribuye a reducir riesgos operativos, mejorar la estabilidad del sistema y fortalecer la relación entre negocio y tecnología, asegurando que las iniciativas generen valor sostenible dentro del entorno bancario.</w:t>
      </w:r>
    </w:p>
    <w:p w14:paraId="25CEB6DE" w14:textId="77777777" w:rsidR="00F01339" w:rsidRDefault="00F01339"/>
    <w:sectPr w:rsidR="00F013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C162A"/>
    <w:multiLevelType w:val="multilevel"/>
    <w:tmpl w:val="D630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12A15"/>
    <w:multiLevelType w:val="multilevel"/>
    <w:tmpl w:val="4F52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69600C"/>
    <w:multiLevelType w:val="multilevel"/>
    <w:tmpl w:val="113C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D75442"/>
    <w:multiLevelType w:val="multilevel"/>
    <w:tmpl w:val="75A2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F13A3"/>
    <w:multiLevelType w:val="multilevel"/>
    <w:tmpl w:val="FB10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7055C"/>
    <w:multiLevelType w:val="multilevel"/>
    <w:tmpl w:val="9DBA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9454B"/>
    <w:multiLevelType w:val="multilevel"/>
    <w:tmpl w:val="241C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A6D00"/>
    <w:multiLevelType w:val="multilevel"/>
    <w:tmpl w:val="ECBA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96266"/>
    <w:multiLevelType w:val="multilevel"/>
    <w:tmpl w:val="458A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30142"/>
    <w:multiLevelType w:val="multilevel"/>
    <w:tmpl w:val="E01E8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B25501"/>
    <w:multiLevelType w:val="multilevel"/>
    <w:tmpl w:val="C39A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002AA5"/>
    <w:multiLevelType w:val="multilevel"/>
    <w:tmpl w:val="66B0F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812573"/>
    <w:multiLevelType w:val="multilevel"/>
    <w:tmpl w:val="EF0C1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305E3"/>
    <w:multiLevelType w:val="multilevel"/>
    <w:tmpl w:val="EF4E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C63FA6"/>
    <w:multiLevelType w:val="multilevel"/>
    <w:tmpl w:val="0310E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27D15"/>
    <w:multiLevelType w:val="multilevel"/>
    <w:tmpl w:val="A22E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90747"/>
    <w:multiLevelType w:val="multilevel"/>
    <w:tmpl w:val="C40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544DE4"/>
    <w:multiLevelType w:val="multilevel"/>
    <w:tmpl w:val="B6E85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1B0FFB"/>
    <w:multiLevelType w:val="multilevel"/>
    <w:tmpl w:val="7134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E322B"/>
    <w:multiLevelType w:val="multilevel"/>
    <w:tmpl w:val="BB00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6423311">
    <w:abstractNumId w:val="18"/>
  </w:num>
  <w:num w:numId="2" w16cid:durableId="1812096411">
    <w:abstractNumId w:val="16"/>
  </w:num>
  <w:num w:numId="3" w16cid:durableId="1990090046">
    <w:abstractNumId w:val="12"/>
  </w:num>
  <w:num w:numId="4" w16cid:durableId="2034647231">
    <w:abstractNumId w:val="15"/>
  </w:num>
  <w:num w:numId="5" w16cid:durableId="753474459">
    <w:abstractNumId w:val="7"/>
  </w:num>
  <w:num w:numId="6" w16cid:durableId="694185935">
    <w:abstractNumId w:val="9"/>
  </w:num>
  <w:num w:numId="7" w16cid:durableId="350957271">
    <w:abstractNumId w:val="0"/>
  </w:num>
  <w:num w:numId="8" w16cid:durableId="1261719301">
    <w:abstractNumId w:val="8"/>
  </w:num>
  <w:num w:numId="9" w16cid:durableId="434130202">
    <w:abstractNumId w:val="10"/>
  </w:num>
  <w:num w:numId="10" w16cid:durableId="369769927">
    <w:abstractNumId w:val="6"/>
  </w:num>
  <w:num w:numId="11" w16cid:durableId="540939405">
    <w:abstractNumId w:val="13"/>
  </w:num>
  <w:num w:numId="12" w16cid:durableId="648903162">
    <w:abstractNumId w:val="2"/>
  </w:num>
  <w:num w:numId="13" w16cid:durableId="2042438060">
    <w:abstractNumId w:val="11"/>
  </w:num>
  <w:num w:numId="14" w16cid:durableId="866799444">
    <w:abstractNumId w:val="19"/>
  </w:num>
  <w:num w:numId="15" w16cid:durableId="1027561526">
    <w:abstractNumId w:val="3"/>
  </w:num>
  <w:num w:numId="16" w16cid:durableId="1828587849">
    <w:abstractNumId w:val="14"/>
  </w:num>
  <w:num w:numId="17" w16cid:durableId="1780252377">
    <w:abstractNumId w:val="17"/>
  </w:num>
  <w:num w:numId="18" w16cid:durableId="1996447110">
    <w:abstractNumId w:val="4"/>
  </w:num>
  <w:num w:numId="19" w16cid:durableId="514655892">
    <w:abstractNumId w:val="5"/>
  </w:num>
  <w:num w:numId="20" w16cid:durableId="2007587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39"/>
    <w:rsid w:val="007071E2"/>
    <w:rsid w:val="00966B91"/>
    <w:rsid w:val="00F01339"/>
    <w:rsid w:val="00F03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9C782"/>
  <w15:chartTrackingRefBased/>
  <w15:docId w15:val="{4F6E9EEE-D87F-4148-AB17-EFE95C480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3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3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3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3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3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3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3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3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3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3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3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3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3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3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3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3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159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767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Bueno Morales</dc:creator>
  <cp:keywords/>
  <dc:description/>
  <cp:lastModifiedBy>Jessica Bueno Morales</cp:lastModifiedBy>
  <cp:revision>1</cp:revision>
  <dcterms:created xsi:type="dcterms:W3CDTF">2026-05-20T19:19:00Z</dcterms:created>
  <dcterms:modified xsi:type="dcterms:W3CDTF">2026-05-20T19:21:00Z</dcterms:modified>
</cp:coreProperties>
</file>