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A1106" w14:textId="77777777" w:rsidR="00F10EDE" w:rsidRPr="00486227" w:rsidRDefault="00F10EDE" w:rsidP="00D55159">
      <w:pPr>
        <w:jc w:val="center"/>
        <w:rPr>
          <w:sz w:val="22"/>
          <w:szCs w:val="22"/>
          <w:lang w:val="it-IT"/>
        </w:rPr>
      </w:pPr>
      <w:r w:rsidRPr="00486227">
        <w:rPr>
          <w:b/>
          <w:bCs/>
          <w:sz w:val="22"/>
          <w:szCs w:val="22"/>
          <w:lang w:val="it-IT"/>
        </w:rPr>
        <w:t xml:space="preserve">Jacopo Alessandro </w:t>
      </w:r>
      <w:r w:rsidR="0009750D" w:rsidRPr="00486227">
        <w:rPr>
          <w:b/>
          <w:bCs/>
          <w:sz w:val="22"/>
          <w:szCs w:val="22"/>
          <w:lang w:val="it-IT"/>
        </w:rPr>
        <w:t>Baggio</w:t>
      </w:r>
    </w:p>
    <w:p w14:paraId="5C6C122F" w14:textId="77777777" w:rsidR="00F10EDE" w:rsidRPr="00185F7F" w:rsidRDefault="00D55159" w:rsidP="00D55159">
      <w:pPr>
        <w:pStyle w:val="Heading3"/>
        <w:jc w:val="center"/>
        <w:rPr>
          <w:b w:val="0"/>
          <w:sz w:val="22"/>
          <w:szCs w:val="22"/>
        </w:rPr>
      </w:pPr>
      <w:r w:rsidRPr="00185F7F">
        <w:rPr>
          <w:sz w:val="22"/>
          <w:szCs w:val="22"/>
        </w:rPr>
        <w:t>Personal Data</w:t>
      </w:r>
    </w:p>
    <w:p w14:paraId="2CB68092" w14:textId="6E93CF76" w:rsidR="00F10EDE" w:rsidRPr="00486227" w:rsidRDefault="00F10EDE" w:rsidP="00D55159">
      <w:pPr>
        <w:ind w:left="708"/>
        <w:jc w:val="center"/>
        <w:rPr>
          <w:sz w:val="22"/>
          <w:szCs w:val="22"/>
          <w:lang w:val="it-IT"/>
        </w:rPr>
      </w:pPr>
      <w:r w:rsidRPr="00486227">
        <w:rPr>
          <w:sz w:val="22"/>
          <w:szCs w:val="22"/>
          <w:lang w:val="it-IT"/>
        </w:rPr>
        <w:t>e-mail</w:t>
      </w:r>
      <w:r w:rsidR="00EC3917" w:rsidRPr="00486227">
        <w:rPr>
          <w:sz w:val="22"/>
          <w:szCs w:val="22"/>
          <w:lang w:val="it-IT"/>
        </w:rPr>
        <w:t>:</w:t>
      </w:r>
      <w:r w:rsidR="00126141" w:rsidRPr="00486227">
        <w:rPr>
          <w:sz w:val="22"/>
          <w:szCs w:val="22"/>
          <w:lang w:val="it-IT"/>
        </w:rPr>
        <w:t xml:space="preserve"> </w:t>
      </w:r>
      <w:r w:rsidR="007E64B2" w:rsidRPr="00486227">
        <w:rPr>
          <w:sz w:val="22"/>
          <w:szCs w:val="22"/>
          <w:lang w:val="it-IT"/>
        </w:rPr>
        <w:t>j</w:t>
      </w:r>
      <w:r w:rsidR="0098322C" w:rsidRPr="00486227">
        <w:rPr>
          <w:sz w:val="22"/>
          <w:szCs w:val="22"/>
          <w:lang w:val="it-IT"/>
        </w:rPr>
        <w:t>acopo.</w:t>
      </w:r>
      <w:r w:rsidR="001D69C5" w:rsidRPr="00486227">
        <w:rPr>
          <w:sz w:val="22"/>
          <w:szCs w:val="22"/>
          <w:lang w:val="it-IT"/>
        </w:rPr>
        <w:t>b</w:t>
      </w:r>
      <w:r w:rsidR="0009750D" w:rsidRPr="00486227">
        <w:rPr>
          <w:sz w:val="22"/>
          <w:szCs w:val="22"/>
          <w:lang w:val="it-IT"/>
        </w:rPr>
        <w:t>aggio</w:t>
      </w:r>
      <w:r w:rsidR="00E36958" w:rsidRPr="00486227">
        <w:rPr>
          <w:sz w:val="22"/>
          <w:szCs w:val="22"/>
          <w:lang w:val="it-IT"/>
        </w:rPr>
        <w:t>@</w:t>
      </w:r>
      <w:r w:rsidR="00EC3917" w:rsidRPr="00486227">
        <w:rPr>
          <w:sz w:val="22"/>
          <w:szCs w:val="22"/>
          <w:lang w:val="it-IT"/>
        </w:rPr>
        <w:t>ucf.edu</w:t>
      </w:r>
    </w:p>
    <w:p w14:paraId="53DDB04D" w14:textId="24672C08" w:rsidR="0098322C" w:rsidRPr="0071071F" w:rsidRDefault="0071071F" w:rsidP="00D55159">
      <w:pPr>
        <w:ind w:left="708"/>
        <w:jc w:val="center"/>
        <w:rPr>
          <w:rStyle w:val="Hyperlink"/>
          <w:sz w:val="22"/>
          <w:szCs w:val="22"/>
          <w:lang w:val="it-IT"/>
        </w:rPr>
      </w:pPr>
      <w:proofErr w:type="spellStart"/>
      <w:r w:rsidRPr="0071071F">
        <w:rPr>
          <w:sz w:val="22"/>
          <w:szCs w:val="22"/>
          <w:lang w:val="it-IT"/>
        </w:rPr>
        <w:t>webpage</w:t>
      </w:r>
      <w:proofErr w:type="spellEnd"/>
      <w:r w:rsidRPr="0071071F">
        <w:rPr>
          <w:sz w:val="22"/>
          <w:szCs w:val="22"/>
          <w:lang w:val="it-IT"/>
        </w:rPr>
        <w:t>: jbaggio.info</w:t>
      </w:r>
    </w:p>
    <w:p w14:paraId="681B9507" w14:textId="0AC4DDFF" w:rsidR="008044F9" w:rsidRPr="00BA215D" w:rsidRDefault="008044F9" w:rsidP="008044F9">
      <w:pPr>
        <w:ind w:left="708"/>
        <w:jc w:val="center"/>
        <w:rPr>
          <w:sz w:val="22"/>
          <w:szCs w:val="22"/>
          <w:lang w:val="it-IT"/>
        </w:rPr>
      </w:pPr>
      <w:proofErr w:type="spellStart"/>
      <w:r w:rsidRPr="00BA215D">
        <w:rPr>
          <w:sz w:val="22"/>
          <w:szCs w:val="22"/>
          <w:lang w:val="it-IT"/>
        </w:rPr>
        <w:t>Orcid</w:t>
      </w:r>
      <w:proofErr w:type="spellEnd"/>
      <w:r w:rsidRPr="00BA215D">
        <w:rPr>
          <w:sz w:val="22"/>
          <w:szCs w:val="22"/>
          <w:lang w:val="it-IT"/>
        </w:rPr>
        <w:t xml:space="preserve"> ID: orcid.org/0000-0002-9616-4143</w:t>
      </w:r>
    </w:p>
    <w:p w14:paraId="69177D6F" w14:textId="77777777" w:rsidR="00F10EDE" w:rsidRPr="00185F7F" w:rsidRDefault="00D55159">
      <w:pPr>
        <w:rPr>
          <w:sz w:val="22"/>
          <w:szCs w:val="22"/>
        </w:rPr>
      </w:pPr>
      <w:r w:rsidRPr="00185F7F">
        <w:rPr>
          <w:sz w:val="22"/>
          <w:szCs w:val="22"/>
        </w:rPr>
        <w:t>-------------------------------------------------------------------------------------------------------------------------</w:t>
      </w:r>
    </w:p>
    <w:p w14:paraId="45340289" w14:textId="77777777" w:rsidR="00E36958" w:rsidRPr="00185F7F" w:rsidRDefault="00E36958">
      <w:pPr>
        <w:rPr>
          <w:b/>
          <w:bCs/>
          <w:sz w:val="22"/>
          <w:szCs w:val="22"/>
        </w:rPr>
      </w:pPr>
      <w:r w:rsidRPr="00185F7F">
        <w:rPr>
          <w:b/>
          <w:bCs/>
          <w:sz w:val="22"/>
          <w:szCs w:val="22"/>
        </w:rPr>
        <w:t>Position:</w:t>
      </w:r>
    </w:p>
    <w:p w14:paraId="2E60C282" w14:textId="5D0752A4" w:rsidR="00E956AF" w:rsidRPr="00185F7F" w:rsidRDefault="00E956AF" w:rsidP="00E956AF">
      <w:pPr>
        <w:ind w:left="2124" w:hanging="2124"/>
        <w:rPr>
          <w:b/>
          <w:bCs/>
          <w:sz w:val="22"/>
          <w:szCs w:val="22"/>
        </w:rPr>
      </w:pPr>
      <w:r>
        <w:rPr>
          <w:b/>
          <w:bCs/>
          <w:sz w:val="22"/>
          <w:szCs w:val="22"/>
        </w:rPr>
        <w:t>2021 – Present</w:t>
      </w:r>
      <w:r>
        <w:rPr>
          <w:b/>
          <w:bCs/>
          <w:sz w:val="22"/>
          <w:szCs w:val="22"/>
        </w:rPr>
        <w:tab/>
      </w:r>
      <w:r>
        <w:rPr>
          <w:bCs/>
          <w:sz w:val="22"/>
          <w:szCs w:val="22"/>
        </w:rPr>
        <w:t>Associate</w:t>
      </w:r>
      <w:r w:rsidRPr="00185F7F">
        <w:rPr>
          <w:bCs/>
          <w:sz w:val="22"/>
          <w:szCs w:val="22"/>
        </w:rPr>
        <w:t xml:space="preserve"> Professor, </w:t>
      </w:r>
      <w:r>
        <w:rPr>
          <w:bCs/>
          <w:sz w:val="22"/>
          <w:szCs w:val="22"/>
        </w:rPr>
        <w:t>School of Politics, Security, and International Affairs; core member, Sustainable Coastal System Cluster</w:t>
      </w:r>
      <w:r w:rsidRPr="00185F7F">
        <w:rPr>
          <w:bCs/>
          <w:sz w:val="22"/>
          <w:szCs w:val="22"/>
        </w:rPr>
        <w:t xml:space="preserve"> and National Center for Integrated Coastal Research, University of Central Florida</w:t>
      </w:r>
    </w:p>
    <w:p w14:paraId="457756C1" w14:textId="001D0C9D" w:rsidR="00DB5B2F" w:rsidRPr="00185F7F" w:rsidRDefault="00DB5B2F" w:rsidP="00E36958">
      <w:pPr>
        <w:ind w:left="2124" w:hanging="2124"/>
        <w:rPr>
          <w:b/>
          <w:bCs/>
          <w:sz w:val="22"/>
          <w:szCs w:val="22"/>
        </w:rPr>
      </w:pPr>
      <w:r w:rsidRPr="00E956AF">
        <w:rPr>
          <w:sz w:val="22"/>
          <w:szCs w:val="22"/>
        </w:rPr>
        <w:t xml:space="preserve">2018 – </w:t>
      </w:r>
      <w:r w:rsidR="00E956AF" w:rsidRPr="00E956AF">
        <w:rPr>
          <w:sz w:val="22"/>
          <w:szCs w:val="22"/>
        </w:rPr>
        <w:t>2021</w:t>
      </w:r>
      <w:r w:rsidRPr="00185F7F">
        <w:rPr>
          <w:b/>
          <w:bCs/>
          <w:sz w:val="22"/>
          <w:szCs w:val="22"/>
        </w:rPr>
        <w:tab/>
      </w:r>
      <w:r w:rsidRPr="00185F7F">
        <w:rPr>
          <w:bCs/>
          <w:sz w:val="22"/>
          <w:szCs w:val="22"/>
        </w:rPr>
        <w:t xml:space="preserve">Assistant Professor, </w:t>
      </w:r>
      <w:r w:rsidR="00696D1B">
        <w:rPr>
          <w:bCs/>
          <w:sz w:val="22"/>
          <w:szCs w:val="22"/>
        </w:rPr>
        <w:t>School of Politics, Security, and International Affairs</w:t>
      </w:r>
      <w:r w:rsidR="00F6508A">
        <w:rPr>
          <w:bCs/>
          <w:sz w:val="22"/>
          <w:szCs w:val="22"/>
        </w:rPr>
        <w:t xml:space="preserve"> </w:t>
      </w:r>
      <w:r w:rsidRPr="00185F7F">
        <w:rPr>
          <w:bCs/>
          <w:sz w:val="22"/>
          <w:szCs w:val="22"/>
        </w:rPr>
        <w:t>and National Center for Integrated Coastal Research, University of Central Florida</w:t>
      </w:r>
    </w:p>
    <w:p w14:paraId="77521B3B" w14:textId="4AB2B931" w:rsidR="00E36958" w:rsidRPr="00185F7F" w:rsidRDefault="00E36958" w:rsidP="00E36958">
      <w:pPr>
        <w:ind w:left="2124" w:hanging="2124"/>
        <w:rPr>
          <w:b/>
          <w:bCs/>
          <w:sz w:val="22"/>
          <w:szCs w:val="22"/>
        </w:rPr>
      </w:pPr>
      <w:r w:rsidRPr="00185F7F">
        <w:rPr>
          <w:bCs/>
          <w:sz w:val="22"/>
          <w:szCs w:val="22"/>
        </w:rPr>
        <w:t xml:space="preserve">2015 – </w:t>
      </w:r>
      <w:r w:rsidR="00DB5B2F" w:rsidRPr="00185F7F">
        <w:rPr>
          <w:bCs/>
          <w:sz w:val="22"/>
          <w:szCs w:val="22"/>
        </w:rPr>
        <w:t>2018</w:t>
      </w:r>
      <w:r w:rsidRPr="00185F7F">
        <w:rPr>
          <w:b/>
          <w:bCs/>
          <w:sz w:val="22"/>
          <w:szCs w:val="22"/>
        </w:rPr>
        <w:tab/>
      </w:r>
      <w:r w:rsidRPr="00185F7F">
        <w:rPr>
          <w:bCs/>
          <w:sz w:val="22"/>
          <w:szCs w:val="22"/>
        </w:rPr>
        <w:t>Assistant Professor, Department of Environment and Society, College of Natural Resources, Utah State University</w:t>
      </w:r>
      <w:r w:rsidRPr="00185F7F">
        <w:rPr>
          <w:b/>
          <w:bCs/>
          <w:sz w:val="22"/>
          <w:szCs w:val="22"/>
        </w:rPr>
        <w:tab/>
      </w:r>
    </w:p>
    <w:p w14:paraId="5172F481" w14:textId="7B7F6C48" w:rsidR="00E36958" w:rsidRPr="00185F7F" w:rsidRDefault="00E36958" w:rsidP="0070042A">
      <w:pPr>
        <w:ind w:left="2124" w:hanging="2124"/>
        <w:rPr>
          <w:bCs/>
          <w:sz w:val="22"/>
          <w:szCs w:val="22"/>
        </w:rPr>
      </w:pPr>
      <w:r w:rsidRPr="00185F7F">
        <w:rPr>
          <w:bCs/>
          <w:sz w:val="22"/>
          <w:szCs w:val="22"/>
        </w:rPr>
        <w:t>2011 – 2015</w:t>
      </w:r>
      <w:r w:rsidRPr="00185F7F">
        <w:rPr>
          <w:bCs/>
          <w:sz w:val="22"/>
          <w:szCs w:val="22"/>
        </w:rPr>
        <w:tab/>
        <w:t>Postdoctoral Research Associate at the Center for Behavior, Institutions and the Environment, Arizona State University (formerly known as the Center for the Study of Institutional Diversity)</w:t>
      </w:r>
    </w:p>
    <w:p w14:paraId="421AD21A" w14:textId="77777777" w:rsidR="00F10EDE" w:rsidRPr="00185F7F" w:rsidRDefault="004F016E">
      <w:pPr>
        <w:rPr>
          <w:sz w:val="22"/>
          <w:szCs w:val="22"/>
        </w:rPr>
      </w:pPr>
      <w:r w:rsidRPr="00185F7F">
        <w:rPr>
          <w:b/>
          <w:bCs/>
          <w:sz w:val="22"/>
          <w:szCs w:val="22"/>
        </w:rPr>
        <w:t>Education</w:t>
      </w:r>
      <w:r w:rsidR="00F10EDE" w:rsidRPr="00185F7F">
        <w:rPr>
          <w:b/>
          <w:bCs/>
          <w:sz w:val="22"/>
          <w:szCs w:val="22"/>
        </w:rPr>
        <w:t>:</w:t>
      </w:r>
    </w:p>
    <w:p w14:paraId="19FB161A" w14:textId="77777777" w:rsidR="00F10EDE" w:rsidRPr="00185F7F" w:rsidRDefault="00F10EDE" w:rsidP="00BF5E37">
      <w:pPr>
        <w:numPr>
          <w:ilvl w:val="0"/>
          <w:numId w:val="2"/>
        </w:numPr>
        <w:rPr>
          <w:sz w:val="22"/>
          <w:szCs w:val="22"/>
          <w:lang w:val="en-GB"/>
        </w:rPr>
      </w:pPr>
      <w:r w:rsidRPr="00185F7F">
        <w:rPr>
          <w:sz w:val="22"/>
          <w:szCs w:val="22"/>
          <w:lang w:val="en-GB"/>
        </w:rPr>
        <w:t>PhD</w:t>
      </w:r>
      <w:r w:rsidR="00126141" w:rsidRPr="00185F7F">
        <w:rPr>
          <w:sz w:val="22"/>
          <w:szCs w:val="22"/>
          <w:lang w:val="en-GB"/>
        </w:rPr>
        <w:t xml:space="preserve"> in International Development</w:t>
      </w:r>
      <w:r w:rsidR="00C666E1" w:rsidRPr="00185F7F">
        <w:rPr>
          <w:sz w:val="22"/>
          <w:szCs w:val="22"/>
          <w:lang w:val="en-GB"/>
        </w:rPr>
        <w:t xml:space="preserve"> </w:t>
      </w:r>
      <w:r w:rsidR="00EB3F34" w:rsidRPr="00185F7F">
        <w:rPr>
          <w:sz w:val="22"/>
          <w:szCs w:val="22"/>
          <w:lang w:val="en-GB"/>
        </w:rPr>
        <w:t>(2011)</w:t>
      </w:r>
      <w:r w:rsidR="00126141" w:rsidRPr="00185F7F">
        <w:rPr>
          <w:sz w:val="22"/>
          <w:szCs w:val="22"/>
          <w:lang w:val="en-GB"/>
        </w:rPr>
        <w:t>.</w:t>
      </w:r>
      <w:r w:rsidR="00C338DC" w:rsidRPr="00185F7F">
        <w:rPr>
          <w:sz w:val="22"/>
          <w:szCs w:val="22"/>
          <w:lang w:val="en-GB"/>
        </w:rPr>
        <w:t xml:space="preserve"> </w:t>
      </w:r>
      <w:r w:rsidR="00C666E1" w:rsidRPr="00185F7F">
        <w:rPr>
          <w:bCs/>
          <w:iCs/>
          <w:sz w:val="22"/>
          <w:szCs w:val="22"/>
          <w:lang w:val="en-GB"/>
        </w:rPr>
        <w:t xml:space="preserve">University of East Anglia, School of International Development, Norwich, UK. </w:t>
      </w:r>
      <w:r w:rsidR="00356EAE" w:rsidRPr="00185F7F">
        <w:rPr>
          <w:sz w:val="22"/>
          <w:szCs w:val="22"/>
          <w:lang w:val="en-GB"/>
        </w:rPr>
        <w:t xml:space="preserve">(Supervisors: Prof. Katrina Brown and </w:t>
      </w:r>
      <w:proofErr w:type="spellStart"/>
      <w:r w:rsidR="00356EAE" w:rsidRPr="00185F7F">
        <w:rPr>
          <w:sz w:val="22"/>
          <w:szCs w:val="22"/>
          <w:lang w:val="en-GB"/>
        </w:rPr>
        <w:t>Dr.</w:t>
      </w:r>
      <w:proofErr w:type="spellEnd"/>
      <w:r w:rsidR="00356EAE" w:rsidRPr="00185F7F">
        <w:rPr>
          <w:sz w:val="22"/>
          <w:szCs w:val="22"/>
          <w:lang w:val="en-GB"/>
        </w:rPr>
        <w:t xml:space="preserve"> </w:t>
      </w:r>
      <w:proofErr w:type="spellStart"/>
      <w:r w:rsidR="00356EAE" w:rsidRPr="00185F7F">
        <w:rPr>
          <w:sz w:val="22"/>
          <w:szCs w:val="22"/>
          <w:lang w:val="en-GB"/>
        </w:rPr>
        <w:t>Elissaios</w:t>
      </w:r>
      <w:proofErr w:type="spellEnd"/>
      <w:r w:rsidR="00356EAE" w:rsidRPr="00185F7F">
        <w:rPr>
          <w:sz w:val="22"/>
          <w:szCs w:val="22"/>
          <w:lang w:val="en-GB"/>
        </w:rPr>
        <w:t xml:space="preserve"> </w:t>
      </w:r>
      <w:proofErr w:type="spellStart"/>
      <w:r w:rsidR="00356EAE" w:rsidRPr="00185F7F">
        <w:rPr>
          <w:sz w:val="22"/>
          <w:szCs w:val="22"/>
          <w:lang w:val="en-GB"/>
        </w:rPr>
        <w:t>Papyrakis</w:t>
      </w:r>
      <w:proofErr w:type="spellEnd"/>
      <w:r w:rsidR="00356EAE" w:rsidRPr="00185F7F">
        <w:rPr>
          <w:sz w:val="22"/>
          <w:szCs w:val="22"/>
          <w:lang w:val="en-GB"/>
        </w:rPr>
        <w:t>)</w:t>
      </w:r>
    </w:p>
    <w:p w14:paraId="508B9113" w14:textId="77777777" w:rsidR="00F10EDE" w:rsidRPr="00185F7F" w:rsidRDefault="00F10EDE" w:rsidP="00BF5E37">
      <w:pPr>
        <w:numPr>
          <w:ilvl w:val="0"/>
          <w:numId w:val="2"/>
        </w:numPr>
        <w:rPr>
          <w:sz w:val="22"/>
          <w:szCs w:val="22"/>
          <w:lang w:val="en-GB"/>
        </w:rPr>
      </w:pPr>
      <w:r w:rsidRPr="00185F7F">
        <w:rPr>
          <w:sz w:val="22"/>
          <w:szCs w:val="22"/>
          <w:lang w:val="en-GB"/>
        </w:rPr>
        <w:t xml:space="preserve">MA in Development Economics (2007). </w:t>
      </w:r>
      <w:r w:rsidR="00751A3C" w:rsidRPr="00185F7F">
        <w:rPr>
          <w:sz w:val="22"/>
          <w:szCs w:val="22"/>
          <w:lang w:val="en-GB"/>
        </w:rPr>
        <w:t xml:space="preserve">University of East Anglia, </w:t>
      </w:r>
      <w:r w:rsidR="00C666E1" w:rsidRPr="00185F7F">
        <w:rPr>
          <w:sz w:val="22"/>
          <w:szCs w:val="22"/>
          <w:lang w:val="en-GB"/>
        </w:rPr>
        <w:t xml:space="preserve">School of Development Studies, </w:t>
      </w:r>
      <w:r w:rsidR="00751A3C" w:rsidRPr="00185F7F">
        <w:rPr>
          <w:sz w:val="22"/>
          <w:szCs w:val="22"/>
          <w:lang w:val="en-GB"/>
        </w:rPr>
        <w:t xml:space="preserve">Norwich, UK. </w:t>
      </w:r>
      <w:r w:rsidRPr="00185F7F">
        <w:rPr>
          <w:sz w:val="22"/>
          <w:szCs w:val="22"/>
          <w:lang w:val="en-GB"/>
        </w:rPr>
        <w:t xml:space="preserve">(Supervisor: </w:t>
      </w:r>
      <w:proofErr w:type="spellStart"/>
      <w:r w:rsidRPr="00185F7F">
        <w:rPr>
          <w:sz w:val="22"/>
          <w:szCs w:val="22"/>
          <w:lang w:val="en-GB"/>
        </w:rPr>
        <w:t>Dr</w:t>
      </w:r>
      <w:r w:rsidR="00356EAE" w:rsidRPr="00185F7F">
        <w:rPr>
          <w:sz w:val="22"/>
          <w:szCs w:val="22"/>
          <w:lang w:val="en-GB"/>
        </w:rPr>
        <w:t>.</w:t>
      </w:r>
      <w:proofErr w:type="spellEnd"/>
      <w:r w:rsidRPr="00185F7F">
        <w:rPr>
          <w:sz w:val="22"/>
          <w:szCs w:val="22"/>
          <w:lang w:val="en-GB"/>
        </w:rPr>
        <w:t xml:space="preserve"> </w:t>
      </w:r>
      <w:proofErr w:type="spellStart"/>
      <w:r w:rsidRPr="00185F7F">
        <w:rPr>
          <w:sz w:val="22"/>
          <w:szCs w:val="22"/>
          <w:lang w:val="en-GB"/>
        </w:rPr>
        <w:t>Elissaios</w:t>
      </w:r>
      <w:proofErr w:type="spellEnd"/>
      <w:r w:rsidRPr="00185F7F">
        <w:rPr>
          <w:sz w:val="22"/>
          <w:szCs w:val="22"/>
          <w:lang w:val="en-GB"/>
        </w:rPr>
        <w:t xml:space="preserve"> </w:t>
      </w:r>
      <w:proofErr w:type="spellStart"/>
      <w:r w:rsidRPr="00185F7F">
        <w:rPr>
          <w:sz w:val="22"/>
          <w:szCs w:val="22"/>
          <w:lang w:val="en-GB"/>
        </w:rPr>
        <w:t>Papyrakis</w:t>
      </w:r>
      <w:proofErr w:type="spellEnd"/>
      <w:r w:rsidRPr="00185F7F">
        <w:rPr>
          <w:sz w:val="22"/>
          <w:szCs w:val="22"/>
          <w:lang w:val="en-GB"/>
        </w:rPr>
        <w:t>)</w:t>
      </w:r>
    </w:p>
    <w:p w14:paraId="1549777F" w14:textId="77777777" w:rsidR="00F10EDE" w:rsidRPr="00185F7F" w:rsidRDefault="006252AE" w:rsidP="00BF5E37">
      <w:pPr>
        <w:numPr>
          <w:ilvl w:val="0"/>
          <w:numId w:val="2"/>
        </w:numPr>
        <w:rPr>
          <w:sz w:val="22"/>
          <w:szCs w:val="22"/>
          <w:lang w:val="en-GB"/>
        </w:rPr>
      </w:pPr>
      <w:proofErr w:type="spellStart"/>
      <w:r w:rsidRPr="00185F7F">
        <w:rPr>
          <w:sz w:val="22"/>
          <w:szCs w:val="22"/>
          <w:lang w:val="en-GB"/>
        </w:rPr>
        <w:t>Bsc</w:t>
      </w:r>
      <w:proofErr w:type="spellEnd"/>
      <w:r w:rsidR="00F10EDE" w:rsidRPr="00185F7F">
        <w:rPr>
          <w:sz w:val="22"/>
          <w:szCs w:val="22"/>
          <w:lang w:val="en-GB"/>
        </w:rPr>
        <w:t xml:space="preserve"> in Economic</w:t>
      </w:r>
      <w:r w:rsidR="00DC15C9" w:rsidRPr="00185F7F">
        <w:rPr>
          <w:sz w:val="22"/>
          <w:szCs w:val="22"/>
          <w:lang w:val="en-GB"/>
        </w:rPr>
        <w:t>s</w:t>
      </w:r>
      <w:r w:rsidR="00F10EDE" w:rsidRPr="00185F7F">
        <w:rPr>
          <w:sz w:val="22"/>
          <w:szCs w:val="22"/>
          <w:lang w:val="en-GB"/>
        </w:rPr>
        <w:t xml:space="preserve"> and Social Sciences (2005). </w:t>
      </w:r>
      <w:r w:rsidR="00C666E1" w:rsidRPr="00185F7F">
        <w:rPr>
          <w:sz w:val="22"/>
          <w:szCs w:val="22"/>
          <w:lang w:val="en-GB"/>
        </w:rPr>
        <w:t>University of Milano-Bicocca, School of Economics, Milan, Italy</w:t>
      </w:r>
      <w:r w:rsidR="00F10EDE" w:rsidRPr="00185F7F">
        <w:rPr>
          <w:sz w:val="22"/>
          <w:szCs w:val="22"/>
          <w:lang w:val="en-GB"/>
        </w:rPr>
        <w:t xml:space="preserve"> (Supervisors: prof. </w:t>
      </w:r>
      <w:proofErr w:type="spellStart"/>
      <w:proofErr w:type="gramStart"/>
      <w:r w:rsidR="00F10EDE" w:rsidRPr="00185F7F">
        <w:rPr>
          <w:sz w:val="22"/>
          <w:szCs w:val="22"/>
          <w:lang w:val="en-GB"/>
        </w:rPr>
        <w:t>L.Bruni</w:t>
      </w:r>
      <w:proofErr w:type="spellEnd"/>
      <w:proofErr w:type="gramEnd"/>
      <w:r w:rsidR="00F10EDE" w:rsidRPr="00185F7F">
        <w:rPr>
          <w:sz w:val="22"/>
          <w:szCs w:val="22"/>
          <w:lang w:val="en-GB"/>
        </w:rPr>
        <w:t xml:space="preserve">, prof. L. </w:t>
      </w:r>
      <w:proofErr w:type="spellStart"/>
      <w:r w:rsidR="00F10EDE" w:rsidRPr="00185F7F">
        <w:rPr>
          <w:sz w:val="22"/>
          <w:szCs w:val="22"/>
          <w:lang w:val="en-GB"/>
        </w:rPr>
        <w:t>Stanca</w:t>
      </w:r>
      <w:proofErr w:type="spellEnd"/>
      <w:r w:rsidR="00F10EDE" w:rsidRPr="00185F7F">
        <w:rPr>
          <w:sz w:val="22"/>
          <w:szCs w:val="22"/>
          <w:lang w:val="en-GB"/>
        </w:rPr>
        <w:t>).</w:t>
      </w:r>
    </w:p>
    <w:p w14:paraId="3E7A04B3" w14:textId="77777777" w:rsidR="00F10EDE" w:rsidRPr="00486227" w:rsidRDefault="00F10EDE" w:rsidP="00BF5E37">
      <w:pPr>
        <w:pStyle w:val="BodyTextIndent"/>
        <w:numPr>
          <w:ilvl w:val="0"/>
          <w:numId w:val="2"/>
        </w:numPr>
        <w:rPr>
          <w:sz w:val="22"/>
          <w:szCs w:val="22"/>
        </w:rPr>
      </w:pPr>
      <w:r w:rsidRPr="00185F7F">
        <w:rPr>
          <w:sz w:val="22"/>
          <w:szCs w:val="22"/>
          <w:lang w:val="en-GB"/>
        </w:rPr>
        <w:t>Classical high school dipl</w:t>
      </w:r>
      <w:r w:rsidR="00C666E1" w:rsidRPr="00185F7F">
        <w:rPr>
          <w:sz w:val="22"/>
          <w:szCs w:val="22"/>
          <w:lang w:val="en-GB"/>
        </w:rPr>
        <w:t>oma (</w:t>
      </w:r>
      <w:proofErr w:type="spellStart"/>
      <w:r w:rsidR="00C666E1" w:rsidRPr="00185F7F">
        <w:rPr>
          <w:sz w:val="22"/>
          <w:szCs w:val="22"/>
          <w:lang w:val="en-GB"/>
        </w:rPr>
        <w:t>Maturità</w:t>
      </w:r>
      <w:proofErr w:type="spellEnd"/>
      <w:r w:rsidR="00C666E1" w:rsidRPr="00185F7F">
        <w:rPr>
          <w:sz w:val="22"/>
          <w:szCs w:val="22"/>
          <w:lang w:val="en-GB"/>
        </w:rPr>
        <w:t xml:space="preserve"> </w:t>
      </w:r>
      <w:proofErr w:type="spellStart"/>
      <w:r w:rsidR="00C666E1" w:rsidRPr="00185F7F">
        <w:rPr>
          <w:sz w:val="22"/>
          <w:szCs w:val="22"/>
          <w:lang w:val="en-GB"/>
        </w:rPr>
        <w:t>classica</w:t>
      </w:r>
      <w:proofErr w:type="spellEnd"/>
      <w:r w:rsidR="00C666E1" w:rsidRPr="00185F7F">
        <w:rPr>
          <w:sz w:val="22"/>
          <w:szCs w:val="22"/>
          <w:lang w:val="en-GB"/>
        </w:rPr>
        <w:t xml:space="preserve">, 1999). </w:t>
      </w:r>
      <w:r w:rsidRPr="00486227">
        <w:rPr>
          <w:sz w:val="22"/>
          <w:szCs w:val="22"/>
        </w:rPr>
        <w:t xml:space="preserve">Liceo Ginnasio Statale G. Parini, Milan, </w:t>
      </w:r>
      <w:proofErr w:type="spellStart"/>
      <w:r w:rsidRPr="00486227">
        <w:rPr>
          <w:sz w:val="22"/>
          <w:szCs w:val="22"/>
        </w:rPr>
        <w:t>Italy</w:t>
      </w:r>
      <w:proofErr w:type="spellEnd"/>
      <w:r w:rsidRPr="00486227">
        <w:rPr>
          <w:sz w:val="22"/>
          <w:szCs w:val="22"/>
        </w:rPr>
        <w:t>.</w:t>
      </w:r>
    </w:p>
    <w:p w14:paraId="6A131E64" w14:textId="77777777" w:rsidR="00727584" w:rsidRPr="00486227" w:rsidRDefault="00727584" w:rsidP="009C5BE9">
      <w:pPr>
        <w:rPr>
          <w:rFonts w:ascii="Arial" w:hAnsi="Arial" w:cs="Arial"/>
          <w:b/>
          <w:bCs/>
          <w:sz w:val="22"/>
          <w:szCs w:val="22"/>
          <w:lang w:val="it-IT"/>
        </w:rPr>
      </w:pPr>
    </w:p>
    <w:p w14:paraId="06CFB193" w14:textId="37E73EE6" w:rsidR="00C464FE" w:rsidRPr="009C4403" w:rsidRDefault="009C5BE9" w:rsidP="009C4403">
      <w:pPr>
        <w:rPr>
          <w:rFonts w:ascii="Arial" w:hAnsi="Arial" w:cs="Arial"/>
          <w:b/>
          <w:bCs/>
          <w:sz w:val="22"/>
          <w:szCs w:val="22"/>
          <w:lang w:val="en-GB"/>
        </w:rPr>
      </w:pPr>
      <w:r w:rsidRPr="00185F7F">
        <w:rPr>
          <w:rFonts w:ascii="Arial" w:hAnsi="Arial" w:cs="Arial"/>
          <w:b/>
          <w:bCs/>
          <w:sz w:val="22"/>
          <w:szCs w:val="22"/>
          <w:lang w:val="en-GB"/>
        </w:rPr>
        <w:t>Grants and Funding</w:t>
      </w:r>
    </w:p>
    <w:p w14:paraId="1426F883" w14:textId="7EF746E8" w:rsidR="00535D28" w:rsidRPr="00535D28" w:rsidRDefault="00535D28" w:rsidP="009021A6">
      <w:pPr>
        <w:pStyle w:val="p1"/>
        <w:widowControl w:val="0"/>
        <w:numPr>
          <w:ilvl w:val="0"/>
          <w:numId w:val="5"/>
        </w:numPr>
        <w:autoSpaceDE w:val="0"/>
        <w:autoSpaceDN w:val="0"/>
        <w:adjustRightInd w:val="0"/>
        <w:ind w:left="360"/>
        <w:rPr>
          <w:rFonts w:ascii="Times New Roman" w:hAnsi="Times New Roman" w:cs="Times New Roman"/>
          <w:bCs/>
          <w:iCs/>
          <w:color w:val="auto"/>
          <w:sz w:val="22"/>
          <w:szCs w:val="22"/>
          <w:lang w:val="en-GB" w:eastAsia="it-IT"/>
        </w:rPr>
      </w:pPr>
      <w:r w:rsidRPr="00535D28">
        <w:rPr>
          <w:rFonts w:ascii="Times New Roman" w:hAnsi="Times New Roman" w:cs="Times New Roman"/>
          <w:b/>
          <w:iCs/>
          <w:color w:val="auto"/>
          <w:sz w:val="22"/>
          <w:szCs w:val="22"/>
          <w:lang w:val="en-GB" w:eastAsia="it-IT"/>
        </w:rPr>
        <w:t>2021:</w:t>
      </w:r>
      <w:r>
        <w:rPr>
          <w:rFonts w:ascii="Times New Roman" w:hAnsi="Times New Roman" w:cs="Times New Roman"/>
          <w:bCs/>
          <w:iCs/>
          <w:color w:val="auto"/>
          <w:sz w:val="22"/>
          <w:szCs w:val="22"/>
          <w:lang w:val="en-GB" w:eastAsia="it-IT"/>
        </w:rPr>
        <w:t xml:space="preserve"> UCF Seed Grant for Interdisciplinary Research: co-PI </w:t>
      </w:r>
      <w:r w:rsidRPr="00775FF2">
        <w:rPr>
          <w:rFonts w:ascii="Times New Roman" w:hAnsi="Times New Roman" w:cs="Times New Roman"/>
          <w:bCs/>
          <w:iCs/>
          <w:color w:val="auto"/>
          <w:sz w:val="22"/>
          <w:szCs w:val="22"/>
          <w:lang w:val="en-GB" w:eastAsia="it-IT"/>
        </w:rPr>
        <w:t xml:space="preserve">with Sergio </w:t>
      </w:r>
      <w:proofErr w:type="gramStart"/>
      <w:r w:rsidRPr="00775FF2">
        <w:rPr>
          <w:rFonts w:ascii="Times New Roman" w:hAnsi="Times New Roman" w:cs="Times New Roman"/>
          <w:bCs/>
          <w:iCs/>
          <w:color w:val="auto"/>
          <w:sz w:val="22"/>
          <w:szCs w:val="22"/>
          <w:lang w:val="en-GB" w:eastAsia="it-IT"/>
        </w:rPr>
        <w:t xml:space="preserve">Alvarez </w:t>
      </w:r>
      <w:r>
        <w:rPr>
          <w:rFonts w:ascii="Times New Roman" w:hAnsi="Times New Roman" w:cs="Times New Roman"/>
          <w:bCs/>
          <w:iCs/>
          <w:color w:val="auto"/>
          <w:sz w:val="22"/>
          <w:szCs w:val="22"/>
          <w:lang w:val="en-GB" w:eastAsia="it-IT"/>
        </w:rPr>
        <w:t xml:space="preserve"> (</w:t>
      </w:r>
      <w:proofErr w:type="gramEnd"/>
      <w:r>
        <w:rPr>
          <w:rFonts w:ascii="Times New Roman" w:hAnsi="Times New Roman" w:cs="Times New Roman"/>
          <w:bCs/>
          <w:iCs/>
          <w:color w:val="auto"/>
          <w:sz w:val="22"/>
          <w:szCs w:val="22"/>
          <w:lang w:val="en-GB" w:eastAsia="it-IT"/>
        </w:rPr>
        <w:t xml:space="preserve">PI) </w:t>
      </w:r>
      <w:r w:rsidRPr="00775FF2">
        <w:rPr>
          <w:rFonts w:ascii="Times New Roman" w:hAnsi="Times New Roman" w:cs="Times New Roman"/>
          <w:bCs/>
          <w:iCs/>
          <w:color w:val="auto"/>
          <w:sz w:val="22"/>
          <w:szCs w:val="22"/>
          <w:lang w:val="en-GB" w:eastAsia="it-IT"/>
        </w:rPr>
        <w:t xml:space="preserve">Chris </w:t>
      </w:r>
      <w:proofErr w:type="spellStart"/>
      <w:r w:rsidRPr="00775FF2">
        <w:rPr>
          <w:rFonts w:ascii="Times New Roman" w:hAnsi="Times New Roman" w:cs="Times New Roman"/>
          <w:bCs/>
          <w:iCs/>
          <w:color w:val="auto"/>
          <w:sz w:val="22"/>
          <w:szCs w:val="22"/>
          <w:lang w:val="en-GB" w:eastAsia="it-IT"/>
        </w:rPr>
        <w:t>Emrich</w:t>
      </w:r>
      <w:proofErr w:type="spellEnd"/>
      <w:r w:rsidRPr="00775FF2">
        <w:rPr>
          <w:rFonts w:ascii="Times New Roman" w:hAnsi="Times New Roman" w:cs="Times New Roman"/>
          <w:bCs/>
          <w:iCs/>
          <w:color w:val="auto"/>
          <w:sz w:val="22"/>
          <w:szCs w:val="22"/>
          <w:lang w:val="en-GB" w:eastAsia="it-IT"/>
        </w:rPr>
        <w:t xml:space="preserve"> (</w:t>
      </w:r>
      <w:r>
        <w:rPr>
          <w:rFonts w:ascii="Times New Roman" w:hAnsi="Times New Roman" w:cs="Times New Roman"/>
          <w:bCs/>
          <w:iCs/>
          <w:color w:val="auto"/>
          <w:sz w:val="22"/>
          <w:szCs w:val="22"/>
          <w:lang w:val="en-GB" w:eastAsia="it-IT"/>
        </w:rPr>
        <w:t>co-</w:t>
      </w:r>
      <w:r w:rsidRPr="00775FF2">
        <w:rPr>
          <w:rFonts w:ascii="Times New Roman" w:hAnsi="Times New Roman" w:cs="Times New Roman"/>
          <w:bCs/>
          <w:iCs/>
          <w:color w:val="auto"/>
          <w:sz w:val="22"/>
          <w:szCs w:val="22"/>
          <w:lang w:val="en-GB" w:eastAsia="it-IT"/>
        </w:rPr>
        <w:t>PI), Thomas Wahl (co-PI)</w:t>
      </w:r>
      <w:r>
        <w:rPr>
          <w:rFonts w:ascii="Times New Roman" w:hAnsi="Times New Roman" w:cs="Times New Roman"/>
          <w:bCs/>
          <w:iCs/>
          <w:color w:val="auto"/>
          <w:sz w:val="22"/>
          <w:szCs w:val="22"/>
          <w:lang w:val="en-GB" w:eastAsia="it-IT"/>
        </w:rPr>
        <w:t xml:space="preserve">: </w:t>
      </w:r>
      <w:r w:rsidRPr="00535D28">
        <w:rPr>
          <w:rFonts w:ascii="Times New Roman" w:hAnsi="Times New Roman" w:cs="Times New Roman"/>
          <w:bCs/>
          <w:iCs/>
          <w:color w:val="auto"/>
          <w:sz w:val="22"/>
          <w:szCs w:val="22"/>
          <w:lang w:val="en-GB" w:eastAsia="it-IT"/>
        </w:rPr>
        <w:t>Influences of coupled natural-human systems on sea-level rise adaptation pathways for Florida. ($67,500)</w:t>
      </w:r>
    </w:p>
    <w:p w14:paraId="2B454F12" w14:textId="4FE4289F" w:rsidR="009021A6" w:rsidRDefault="009021A6" w:rsidP="009021A6">
      <w:pPr>
        <w:pStyle w:val="p1"/>
        <w:widowControl w:val="0"/>
        <w:numPr>
          <w:ilvl w:val="0"/>
          <w:numId w:val="5"/>
        </w:numPr>
        <w:autoSpaceDE w:val="0"/>
        <w:autoSpaceDN w:val="0"/>
        <w:adjustRightInd w:val="0"/>
        <w:ind w:left="360"/>
        <w:rPr>
          <w:rFonts w:ascii="Times New Roman" w:hAnsi="Times New Roman" w:cs="Times New Roman"/>
          <w:bCs/>
          <w:iCs/>
          <w:color w:val="auto"/>
          <w:sz w:val="22"/>
          <w:szCs w:val="22"/>
          <w:lang w:val="en-GB" w:eastAsia="it-IT"/>
        </w:rPr>
      </w:pPr>
      <w:r w:rsidRPr="00775FF2">
        <w:rPr>
          <w:rFonts w:ascii="Times New Roman" w:hAnsi="Times New Roman" w:cs="Times New Roman"/>
          <w:b/>
          <w:iCs/>
          <w:color w:val="auto"/>
          <w:sz w:val="22"/>
          <w:szCs w:val="22"/>
          <w:lang w:val="en-GB" w:eastAsia="it-IT"/>
        </w:rPr>
        <w:t>2019</w:t>
      </w:r>
      <w:r w:rsidRPr="00775FF2">
        <w:rPr>
          <w:rFonts w:ascii="Times New Roman" w:hAnsi="Times New Roman" w:cs="Times New Roman"/>
          <w:bCs/>
          <w:iCs/>
          <w:color w:val="auto"/>
          <w:sz w:val="22"/>
          <w:szCs w:val="22"/>
          <w:lang w:val="en-GB" w:eastAsia="it-IT"/>
        </w:rPr>
        <w:t xml:space="preserve">: NAS: co-PI with Chris </w:t>
      </w:r>
      <w:proofErr w:type="spellStart"/>
      <w:r w:rsidRPr="00775FF2">
        <w:rPr>
          <w:rFonts w:ascii="Times New Roman" w:hAnsi="Times New Roman" w:cs="Times New Roman"/>
          <w:bCs/>
          <w:iCs/>
          <w:color w:val="auto"/>
          <w:sz w:val="22"/>
          <w:szCs w:val="22"/>
          <w:lang w:val="en-GB" w:eastAsia="it-IT"/>
        </w:rPr>
        <w:t>Emrich</w:t>
      </w:r>
      <w:proofErr w:type="spellEnd"/>
      <w:r w:rsidRPr="00775FF2">
        <w:rPr>
          <w:rFonts w:ascii="Times New Roman" w:hAnsi="Times New Roman" w:cs="Times New Roman"/>
          <w:bCs/>
          <w:iCs/>
          <w:color w:val="auto"/>
          <w:sz w:val="22"/>
          <w:szCs w:val="22"/>
          <w:lang w:val="en-GB" w:eastAsia="it-IT"/>
        </w:rPr>
        <w:t xml:space="preserve"> (PI), Thomas Wahl (co-PI), Kristy Lewis (co-PI), Sergio Alvarez (co-PI), Sonia Stephens (co-PI): The New First Line of Defence: Building Community Resilience through Residential Risk Disclosure Resilience</w:t>
      </w:r>
      <w:r>
        <w:rPr>
          <w:rFonts w:ascii="Times New Roman" w:hAnsi="Times New Roman" w:cs="Times New Roman"/>
          <w:bCs/>
          <w:iCs/>
          <w:color w:val="auto"/>
          <w:sz w:val="22"/>
          <w:szCs w:val="22"/>
          <w:lang w:val="en-GB" w:eastAsia="it-IT"/>
        </w:rPr>
        <w:t>. ($</w:t>
      </w:r>
      <w:r w:rsidRPr="00775FF2">
        <w:rPr>
          <w:rFonts w:ascii="Times New Roman" w:hAnsi="Times New Roman" w:cs="Times New Roman"/>
          <w:bCs/>
          <w:iCs/>
          <w:color w:val="auto"/>
          <w:sz w:val="22"/>
          <w:szCs w:val="22"/>
          <w:lang w:val="en-GB" w:eastAsia="it-IT"/>
        </w:rPr>
        <w:t>3,403,554.00</w:t>
      </w:r>
      <w:r w:rsidR="00BA0182">
        <w:rPr>
          <w:rFonts w:ascii="Times New Roman" w:hAnsi="Times New Roman" w:cs="Times New Roman"/>
          <w:bCs/>
          <w:iCs/>
          <w:color w:val="auto"/>
          <w:sz w:val="22"/>
          <w:szCs w:val="22"/>
          <w:lang w:val="en-GB" w:eastAsia="it-IT"/>
        </w:rPr>
        <w:t>).</w:t>
      </w:r>
    </w:p>
    <w:p w14:paraId="173555B5" w14:textId="40B3F96A" w:rsidR="001D69C5" w:rsidRPr="00185F7F" w:rsidRDefault="001D69C5" w:rsidP="00A53B69">
      <w:pPr>
        <w:pStyle w:val="p1"/>
        <w:widowControl w:val="0"/>
        <w:numPr>
          <w:ilvl w:val="0"/>
          <w:numId w:val="5"/>
        </w:numPr>
        <w:autoSpaceDE w:val="0"/>
        <w:autoSpaceDN w:val="0"/>
        <w:adjustRightInd w:val="0"/>
        <w:ind w:left="360"/>
        <w:rPr>
          <w:sz w:val="22"/>
          <w:szCs w:val="22"/>
        </w:rPr>
      </w:pPr>
      <w:r w:rsidRPr="00185F7F">
        <w:rPr>
          <w:rFonts w:ascii="Times New Roman" w:hAnsi="Times New Roman" w:cs="Times New Roman"/>
          <w:b/>
          <w:bCs/>
          <w:iCs/>
          <w:color w:val="auto"/>
          <w:sz w:val="22"/>
          <w:szCs w:val="22"/>
          <w:lang w:val="en-GB" w:eastAsia="it-IT"/>
        </w:rPr>
        <w:t>2017</w:t>
      </w:r>
      <w:r w:rsidRPr="00185F7F">
        <w:rPr>
          <w:rFonts w:ascii="Times New Roman" w:hAnsi="Times New Roman" w:cs="Times New Roman"/>
          <w:bCs/>
          <w:iCs/>
          <w:color w:val="auto"/>
          <w:sz w:val="22"/>
          <w:szCs w:val="22"/>
          <w:lang w:val="en-GB" w:eastAsia="it-IT"/>
        </w:rPr>
        <w:t>: USDA</w:t>
      </w:r>
      <w:r w:rsidR="00312A32" w:rsidRPr="00185F7F">
        <w:rPr>
          <w:rFonts w:ascii="Times New Roman" w:hAnsi="Times New Roman" w:cs="Times New Roman"/>
          <w:bCs/>
          <w:iCs/>
          <w:color w:val="auto"/>
          <w:sz w:val="22"/>
          <w:szCs w:val="22"/>
          <w:lang w:val="en-GB" w:eastAsia="it-IT"/>
        </w:rPr>
        <w:t>-</w:t>
      </w:r>
      <w:r w:rsidR="001B7996" w:rsidRPr="00185F7F">
        <w:rPr>
          <w:rFonts w:ascii="Times New Roman" w:hAnsi="Times New Roman" w:cs="Times New Roman"/>
          <w:bCs/>
          <w:iCs/>
          <w:color w:val="auto"/>
          <w:sz w:val="22"/>
          <w:szCs w:val="22"/>
          <w:lang w:val="en-GB" w:eastAsia="it-IT"/>
        </w:rPr>
        <w:t>NIFA</w:t>
      </w:r>
      <w:r w:rsidRPr="00185F7F">
        <w:rPr>
          <w:rFonts w:ascii="Times New Roman" w:hAnsi="Times New Roman" w:cs="Times New Roman"/>
          <w:bCs/>
          <w:iCs/>
          <w:color w:val="auto"/>
          <w:sz w:val="22"/>
          <w:szCs w:val="22"/>
          <w:lang w:val="en-GB" w:eastAsia="it-IT"/>
        </w:rPr>
        <w:t xml:space="preserve">: co-PI with Kari Veblen (PI), Mark Brunson (co-PI) and David Pyke (co-PI): </w:t>
      </w:r>
      <w:r w:rsidR="008610A2" w:rsidRPr="00185F7F">
        <w:rPr>
          <w:rFonts w:ascii="Times New Roman" w:hAnsi="Times New Roman" w:cs="Times New Roman"/>
          <w:bCs/>
          <w:iCs/>
          <w:color w:val="auto"/>
          <w:sz w:val="22"/>
          <w:szCs w:val="22"/>
          <w:lang w:val="en-GB" w:eastAsia="it-IT"/>
        </w:rPr>
        <w:t>A pre-emptive rangeland restoration approach to improving biodiversity and provision of ecosystem services</w:t>
      </w:r>
      <w:r w:rsidR="009B50BC" w:rsidRPr="00185F7F">
        <w:rPr>
          <w:rFonts w:ascii="Times New Roman" w:hAnsi="Times New Roman" w:cs="Times New Roman"/>
          <w:bCs/>
          <w:iCs/>
          <w:color w:val="auto"/>
          <w:sz w:val="22"/>
          <w:szCs w:val="22"/>
          <w:lang w:val="en-GB" w:eastAsia="it-IT"/>
        </w:rPr>
        <w:t xml:space="preserve"> ($</w:t>
      </w:r>
      <w:r w:rsidR="000B4AB9" w:rsidRPr="00185F7F">
        <w:rPr>
          <w:rFonts w:ascii="Times New Roman" w:hAnsi="Times New Roman" w:cs="Times New Roman"/>
          <w:bCs/>
          <w:iCs/>
          <w:color w:val="auto"/>
          <w:sz w:val="22"/>
          <w:szCs w:val="22"/>
          <w:lang w:val="en-GB" w:eastAsia="it-IT"/>
        </w:rPr>
        <w:t>500,000</w:t>
      </w:r>
      <w:r w:rsidR="009B50BC" w:rsidRPr="00185F7F">
        <w:rPr>
          <w:rFonts w:ascii="Times New Roman" w:hAnsi="Times New Roman" w:cs="Times New Roman"/>
          <w:bCs/>
          <w:iCs/>
          <w:color w:val="auto"/>
          <w:sz w:val="22"/>
          <w:szCs w:val="22"/>
          <w:lang w:val="en-GB" w:eastAsia="it-IT"/>
        </w:rPr>
        <w:t>)</w:t>
      </w:r>
    </w:p>
    <w:p w14:paraId="037DEA5E" w14:textId="5C620E5D" w:rsidR="00022883" w:rsidRPr="00185F7F" w:rsidRDefault="00DD533C" w:rsidP="00035CB8">
      <w:pPr>
        <w:widowControl w:val="0"/>
        <w:numPr>
          <w:ilvl w:val="0"/>
          <w:numId w:val="6"/>
        </w:numPr>
        <w:autoSpaceDE w:val="0"/>
        <w:autoSpaceDN w:val="0"/>
        <w:adjustRightInd w:val="0"/>
        <w:ind w:left="360"/>
        <w:rPr>
          <w:bCs/>
          <w:iCs/>
          <w:sz w:val="22"/>
          <w:szCs w:val="22"/>
          <w:lang w:val="en-GB"/>
        </w:rPr>
      </w:pPr>
      <w:r w:rsidRPr="00185F7F">
        <w:rPr>
          <w:b/>
          <w:bCs/>
          <w:iCs/>
          <w:sz w:val="22"/>
          <w:szCs w:val="22"/>
          <w:lang w:val="en-GB"/>
        </w:rPr>
        <w:t>2016</w:t>
      </w:r>
      <w:r w:rsidRPr="00185F7F">
        <w:rPr>
          <w:bCs/>
          <w:iCs/>
          <w:sz w:val="22"/>
          <w:szCs w:val="22"/>
          <w:lang w:val="en-GB"/>
        </w:rPr>
        <w:t>: NSF INFEWS Track 1: co-PI for Utah State University sub-award ($423,899) with Chris</w:t>
      </w:r>
      <w:r w:rsidR="00675AA0" w:rsidRPr="00185F7F">
        <w:rPr>
          <w:bCs/>
          <w:iCs/>
          <w:sz w:val="22"/>
          <w:szCs w:val="22"/>
          <w:lang w:val="en-GB"/>
        </w:rPr>
        <w:t>topher</w:t>
      </w:r>
      <w:r w:rsidRPr="00185F7F">
        <w:rPr>
          <w:bCs/>
          <w:iCs/>
          <w:sz w:val="22"/>
          <w:szCs w:val="22"/>
          <w:lang w:val="en-GB"/>
        </w:rPr>
        <w:t xml:space="preserve"> Lant (co-PI). Proposal PI: Ben Ruddell, Arizona State University: Mesoscale Data Fusion to Map and Model the U.S. FEW system (</w:t>
      </w:r>
      <w:proofErr w:type="spellStart"/>
      <w:r w:rsidRPr="00185F7F">
        <w:rPr>
          <w:bCs/>
          <w:iCs/>
          <w:sz w:val="22"/>
          <w:szCs w:val="22"/>
          <w:lang w:val="en-GB"/>
        </w:rPr>
        <w:t>INFEWSion</w:t>
      </w:r>
      <w:proofErr w:type="spellEnd"/>
      <w:r w:rsidRPr="00185F7F">
        <w:rPr>
          <w:bCs/>
          <w:iCs/>
          <w:sz w:val="22"/>
          <w:szCs w:val="22"/>
          <w:lang w:val="en-GB"/>
        </w:rPr>
        <w:t>) ($3,000,000)</w:t>
      </w:r>
      <w:r w:rsidR="00675AA0" w:rsidRPr="00185F7F">
        <w:rPr>
          <w:bCs/>
          <w:iCs/>
          <w:sz w:val="22"/>
          <w:szCs w:val="22"/>
          <w:lang w:val="en-GB"/>
        </w:rPr>
        <w:t xml:space="preserve"> (other co-Pi: </w:t>
      </w:r>
      <w:r w:rsidR="00675AA0" w:rsidRPr="00185F7F">
        <w:rPr>
          <w:sz w:val="22"/>
          <w:szCs w:val="22"/>
        </w:rPr>
        <w:t xml:space="preserve">Kevin R Gurney, Michael </w:t>
      </w:r>
      <w:proofErr w:type="spellStart"/>
      <w:r w:rsidR="00675AA0" w:rsidRPr="00185F7F">
        <w:rPr>
          <w:sz w:val="22"/>
          <w:szCs w:val="22"/>
        </w:rPr>
        <w:t>Hanemann</w:t>
      </w:r>
      <w:proofErr w:type="spellEnd"/>
      <w:r w:rsidR="00675AA0" w:rsidRPr="00185F7F">
        <w:rPr>
          <w:sz w:val="22"/>
          <w:szCs w:val="22"/>
        </w:rPr>
        <w:t xml:space="preserve">, John L Sabo, Shade T Shutters, Tara J Troy, Alfonso I Mejia, Kristen </w:t>
      </w:r>
      <w:proofErr w:type="spellStart"/>
      <w:r w:rsidR="00675AA0" w:rsidRPr="00185F7F">
        <w:rPr>
          <w:sz w:val="22"/>
          <w:szCs w:val="22"/>
        </w:rPr>
        <w:t>Averyt</w:t>
      </w:r>
      <w:proofErr w:type="spellEnd"/>
      <w:r w:rsidR="00675AA0" w:rsidRPr="00185F7F">
        <w:rPr>
          <w:sz w:val="22"/>
          <w:szCs w:val="22"/>
        </w:rPr>
        <w:t xml:space="preserve">, Megan </w:t>
      </w:r>
      <w:proofErr w:type="spellStart"/>
      <w:r w:rsidR="00675AA0" w:rsidRPr="00185F7F">
        <w:rPr>
          <w:sz w:val="22"/>
          <w:szCs w:val="22"/>
        </w:rPr>
        <w:t>Konar</w:t>
      </w:r>
      <w:proofErr w:type="spellEnd"/>
      <w:r w:rsidR="00675AA0" w:rsidRPr="00185F7F">
        <w:rPr>
          <w:sz w:val="22"/>
          <w:szCs w:val="22"/>
        </w:rPr>
        <w:t>)</w:t>
      </w:r>
      <w:r w:rsidR="00022883" w:rsidRPr="00185F7F">
        <w:rPr>
          <w:sz w:val="22"/>
          <w:szCs w:val="22"/>
        </w:rPr>
        <w:t xml:space="preserve"> </w:t>
      </w:r>
    </w:p>
    <w:p w14:paraId="2EF6D81D" w14:textId="4B298A1A" w:rsidR="00022883" w:rsidRPr="00185F7F" w:rsidRDefault="00DD533C" w:rsidP="009119A6">
      <w:pPr>
        <w:widowControl w:val="0"/>
        <w:numPr>
          <w:ilvl w:val="0"/>
          <w:numId w:val="4"/>
        </w:numPr>
        <w:autoSpaceDE w:val="0"/>
        <w:autoSpaceDN w:val="0"/>
        <w:adjustRightInd w:val="0"/>
        <w:ind w:left="360"/>
        <w:rPr>
          <w:sz w:val="22"/>
          <w:szCs w:val="22"/>
        </w:rPr>
      </w:pPr>
      <w:r w:rsidRPr="00185F7F">
        <w:rPr>
          <w:b/>
          <w:bCs/>
          <w:iCs/>
          <w:sz w:val="22"/>
          <w:szCs w:val="22"/>
          <w:lang w:val="en-GB"/>
        </w:rPr>
        <w:t>2016</w:t>
      </w:r>
      <w:r w:rsidRPr="00185F7F">
        <w:rPr>
          <w:bCs/>
          <w:iCs/>
          <w:sz w:val="22"/>
          <w:szCs w:val="22"/>
          <w:lang w:val="en-GB"/>
        </w:rPr>
        <w:t>: NSF IBSS: co-PI with Jacob Freeman (PI) and Thomas Coyle (co-PI): Diversity, Intelligence and Robust Cooperation in Social Ecological Systems ($465,893)</w:t>
      </w:r>
      <w:r w:rsidR="00022883" w:rsidRPr="00185F7F">
        <w:rPr>
          <w:bCs/>
          <w:iCs/>
          <w:sz w:val="22"/>
          <w:szCs w:val="22"/>
          <w:lang w:val="en-GB"/>
        </w:rPr>
        <w:t xml:space="preserve"> </w:t>
      </w:r>
    </w:p>
    <w:p w14:paraId="6C2FB2C3" w14:textId="4C62EAE4" w:rsidR="004C42F2" w:rsidRPr="00185F7F" w:rsidRDefault="004C42F2" w:rsidP="009119A6">
      <w:pPr>
        <w:widowControl w:val="0"/>
        <w:numPr>
          <w:ilvl w:val="0"/>
          <w:numId w:val="4"/>
        </w:numPr>
        <w:autoSpaceDE w:val="0"/>
        <w:autoSpaceDN w:val="0"/>
        <w:adjustRightInd w:val="0"/>
        <w:ind w:left="360"/>
        <w:rPr>
          <w:sz w:val="22"/>
          <w:szCs w:val="22"/>
        </w:rPr>
      </w:pPr>
      <w:r w:rsidRPr="00185F7F">
        <w:rPr>
          <w:b/>
          <w:bCs/>
          <w:iCs/>
          <w:sz w:val="22"/>
          <w:szCs w:val="22"/>
          <w:lang w:val="en-GB"/>
        </w:rPr>
        <w:t>2015</w:t>
      </w:r>
      <w:r w:rsidR="00A06FC6" w:rsidRPr="00185F7F">
        <w:rPr>
          <w:bCs/>
          <w:iCs/>
          <w:sz w:val="22"/>
          <w:szCs w:val="22"/>
          <w:lang w:val="en-GB"/>
        </w:rPr>
        <w:t>:</w:t>
      </w:r>
      <w:r w:rsidRPr="00185F7F">
        <w:rPr>
          <w:bCs/>
          <w:iCs/>
          <w:sz w:val="22"/>
          <w:szCs w:val="22"/>
          <w:lang w:val="en-GB"/>
        </w:rPr>
        <w:t xml:space="preserve"> SPARC Seed Grant from Utah State University, co-PI with Jordan Smith (PI) and Sarah Null (co-PI): </w:t>
      </w:r>
      <w:r w:rsidRPr="00185F7F">
        <w:rPr>
          <w:sz w:val="22"/>
          <w:szCs w:val="22"/>
        </w:rPr>
        <w:t>Developing a coupled socio-hydrological agent-based model to examine the demand for and supply of outdoor recreation and tourism opportunities under future climate scenarios</w:t>
      </w:r>
      <w:r w:rsidR="002A6C14" w:rsidRPr="00185F7F">
        <w:rPr>
          <w:sz w:val="22"/>
          <w:szCs w:val="22"/>
        </w:rPr>
        <w:t xml:space="preserve"> ($35,000)</w:t>
      </w:r>
      <w:r w:rsidR="00022883" w:rsidRPr="00185F7F">
        <w:rPr>
          <w:sz w:val="22"/>
          <w:szCs w:val="22"/>
        </w:rPr>
        <w:t xml:space="preserve"> </w:t>
      </w:r>
    </w:p>
    <w:p w14:paraId="7CE9CAC3" w14:textId="31567DEB" w:rsidR="0051717F" w:rsidRPr="00185F7F" w:rsidRDefault="0051717F" w:rsidP="007D5791">
      <w:pPr>
        <w:pStyle w:val="Normal1"/>
        <w:numPr>
          <w:ilvl w:val="0"/>
          <w:numId w:val="4"/>
        </w:numPr>
        <w:spacing w:line="240" w:lineRule="auto"/>
        <w:ind w:left="360"/>
        <w:rPr>
          <w:rFonts w:ascii="Times New Roman" w:hAnsi="Times New Roman" w:cs="Times New Roman"/>
          <w:bCs/>
          <w:iCs/>
          <w:szCs w:val="22"/>
          <w:lang w:val="en-GB"/>
        </w:rPr>
      </w:pPr>
      <w:r w:rsidRPr="00185F7F">
        <w:rPr>
          <w:rFonts w:ascii="Times New Roman" w:eastAsia="Times New Roman" w:hAnsi="Times New Roman" w:cs="Times New Roman"/>
          <w:b/>
          <w:bCs/>
          <w:iCs/>
          <w:color w:val="auto"/>
          <w:szCs w:val="22"/>
          <w:lang w:val="en-GB" w:eastAsia="it-IT"/>
        </w:rPr>
        <w:t>2015</w:t>
      </w:r>
      <w:r w:rsidRPr="00185F7F">
        <w:rPr>
          <w:rFonts w:ascii="Times New Roman" w:eastAsia="Times New Roman" w:hAnsi="Times New Roman" w:cs="Times New Roman"/>
          <w:bCs/>
          <w:iCs/>
          <w:color w:val="auto"/>
          <w:szCs w:val="22"/>
          <w:lang w:val="en-GB" w:eastAsia="it-IT"/>
        </w:rPr>
        <w:t xml:space="preserve">: Seed Grant from the </w:t>
      </w:r>
      <w:proofErr w:type="spellStart"/>
      <w:r w:rsidRPr="00185F7F">
        <w:rPr>
          <w:rFonts w:ascii="Times New Roman" w:eastAsia="Times New Roman" w:hAnsi="Times New Roman" w:cs="Times New Roman"/>
          <w:bCs/>
          <w:iCs/>
          <w:color w:val="auto"/>
          <w:szCs w:val="22"/>
          <w:lang w:val="en-GB" w:eastAsia="it-IT"/>
        </w:rPr>
        <w:t>Center</w:t>
      </w:r>
      <w:proofErr w:type="spellEnd"/>
      <w:r w:rsidRPr="00185F7F">
        <w:rPr>
          <w:rFonts w:ascii="Times New Roman" w:eastAsia="Times New Roman" w:hAnsi="Times New Roman" w:cs="Times New Roman"/>
          <w:bCs/>
          <w:iCs/>
          <w:color w:val="auto"/>
          <w:szCs w:val="22"/>
          <w:lang w:val="en-GB" w:eastAsia="it-IT"/>
        </w:rPr>
        <w:t xml:space="preserve"> for Biodiversity Outcomes, Arizona State University, co-PI with Michael Schoon, Candice </w:t>
      </w:r>
      <w:proofErr w:type="spellStart"/>
      <w:r w:rsidRPr="00185F7F">
        <w:rPr>
          <w:rFonts w:ascii="Times New Roman" w:eastAsia="Times New Roman" w:hAnsi="Times New Roman" w:cs="Times New Roman"/>
          <w:bCs/>
          <w:iCs/>
          <w:color w:val="auto"/>
          <w:szCs w:val="22"/>
          <w:lang w:val="en-GB" w:eastAsia="it-IT"/>
        </w:rPr>
        <w:t>Carr</w:t>
      </w:r>
      <w:proofErr w:type="spellEnd"/>
      <w:r w:rsidRPr="00185F7F">
        <w:rPr>
          <w:rFonts w:ascii="Times New Roman" w:eastAsia="Times New Roman" w:hAnsi="Times New Roman" w:cs="Times New Roman"/>
          <w:bCs/>
          <w:iCs/>
          <w:color w:val="auto"/>
          <w:szCs w:val="22"/>
          <w:lang w:val="en-GB" w:eastAsia="it-IT"/>
        </w:rPr>
        <w:t xml:space="preserve"> </w:t>
      </w:r>
      <w:proofErr w:type="spellStart"/>
      <w:r w:rsidRPr="00185F7F">
        <w:rPr>
          <w:rFonts w:ascii="Times New Roman" w:eastAsia="Times New Roman" w:hAnsi="Times New Roman" w:cs="Times New Roman"/>
          <w:bCs/>
          <w:iCs/>
          <w:color w:val="auto"/>
          <w:szCs w:val="22"/>
          <w:lang w:val="en-GB" w:eastAsia="it-IT"/>
        </w:rPr>
        <w:t>Kelman</w:t>
      </w:r>
      <w:proofErr w:type="spellEnd"/>
      <w:r w:rsidRPr="00185F7F">
        <w:rPr>
          <w:rFonts w:ascii="Times New Roman" w:eastAsia="Times New Roman" w:hAnsi="Times New Roman" w:cs="Times New Roman"/>
          <w:bCs/>
          <w:iCs/>
          <w:color w:val="auto"/>
          <w:szCs w:val="22"/>
          <w:lang w:val="en-GB" w:eastAsia="it-IT"/>
        </w:rPr>
        <w:t xml:space="preserve"> and Dara Wald: Collaborative Governance for Improving Biodiversity Outcomes ($7,000)</w:t>
      </w:r>
      <w:r w:rsidR="00022883" w:rsidRPr="00185F7F">
        <w:rPr>
          <w:rFonts w:ascii="Times New Roman" w:eastAsia="Times New Roman" w:hAnsi="Times New Roman" w:cs="Times New Roman"/>
          <w:bCs/>
          <w:iCs/>
          <w:color w:val="auto"/>
          <w:szCs w:val="22"/>
          <w:lang w:val="en-GB" w:eastAsia="it-IT"/>
        </w:rPr>
        <w:t xml:space="preserve"> </w:t>
      </w:r>
    </w:p>
    <w:p w14:paraId="301498A5" w14:textId="77583DEC" w:rsidR="0051717F" w:rsidRPr="00185F7F" w:rsidRDefault="0051717F" w:rsidP="007D5791">
      <w:pPr>
        <w:pStyle w:val="ListParagraph"/>
        <w:numPr>
          <w:ilvl w:val="0"/>
          <w:numId w:val="4"/>
        </w:numPr>
        <w:spacing w:after="0" w:line="240" w:lineRule="auto"/>
        <w:ind w:left="360"/>
        <w:rPr>
          <w:rFonts w:ascii="Times New Roman" w:hAnsi="Times New Roman"/>
          <w:lang w:val="en-GB"/>
        </w:rPr>
      </w:pPr>
      <w:r w:rsidRPr="00185F7F">
        <w:rPr>
          <w:rFonts w:ascii="Times New Roman" w:hAnsi="Times New Roman"/>
          <w:b/>
          <w:lang w:val="en-GB"/>
        </w:rPr>
        <w:t>2015</w:t>
      </w:r>
      <w:r w:rsidRPr="00185F7F">
        <w:rPr>
          <w:rFonts w:ascii="Times New Roman" w:hAnsi="Times New Roman"/>
          <w:lang w:val="en-GB"/>
        </w:rPr>
        <w:t>: Consortium for Biosocial Complex Systems, co-PI with Michael Schoon, Ken Abbot, Erik Johnston and Jose Lobo: Working across Scales in the Governance of Social-Ecological Systems, seed grant ($1,000)</w:t>
      </w:r>
    </w:p>
    <w:p w14:paraId="2130CAE2" w14:textId="0032616D" w:rsidR="0051717F" w:rsidRPr="00185F7F" w:rsidRDefault="00FF7548" w:rsidP="007D5791">
      <w:pPr>
        <w:pStyle w:val="ListParagraph"/>
        <w:numPr>
          <w:ilvl w:val="0"/>
          <w:numId w:val="4"/>
        </w:numPr>
        <w:spacing w:after="0" w:line="240" w:lineRule="auto"/>
        <w:ind w:left="360"/>
        <w:rPr>
          <w:rFonts w:ascii="Times New Roman" w:hAnsi="Times New Roman"/>
          <w:lang w:val="en-GB"/>
        </w:rPr>
      </w:pPr>
      <w:r w:rsidRPr="00185F7F">
        <w:rPr>
          <w:rFonts w:ascii="Times New Roman" w:hAnsi="Times New Roman"/>
          <w:b/>
          <w:lang w:val="en-GB"/>
        </w:rPr>
        <w:t>2014</w:t>
      </w:r>
      <w:r w:rsidR="0051717F" w:rsidRPr="00185F7F">
        <w:rPr>
          <w:rFonts w:ascii="Times New Roman" w:hAnsi="Times New Roman"/>
          <w:lang w:val="en-GB"/>
        </w:rPr>
        <w:t>: Haynes Foundation,</w:t>
      </w:r>
      <w:r w:rsidR="005933FA" w:rsidRPr="00185F7F">
        <w:rPr>
          <w:rFonts w:ascii="Times New Roman" w:hAnsi="Times New Roman"/>
          <w:lang w:val="en-GB"/>
        </w:rPr>
        <w:t xml:space="preserve"> consultant, </w:t>
      </w:r>
      <w:r w:rsidR="0051717F" w:rsidRPr="00185F7F">
        <w:rPr>
          <w:rFonts w:ascii="Times New Roman" w:hAnsi="Times New Roman"/>
          <w:lang w:val="en-GB"/>
        </w:rPr>
        <w:t>with Prof. Hal Nelson (PI): Power Struggles: Improving Energy Infrastructure Project Siting, Outcomes in the Los Angeles Region ($127,940)</w:t>
      </w:r>
    </w:p>
    <w:p w14:paraId="4B7DE5D7" w14:textId="3129897C" w:rsidR="009C4403" w:rsidRPr="009C4403" w:rsidRDefault="00AC2811" w:rsidP="009C4403">
      <w:pPr>
        <w:pStyle w:val="ListParagraph"/>
        <w:numPr>
          <w:ilvl w:val="0"/>
          <w:numId w:val="4"/>
        </w:numPr>
        <w:spacing w:after="0" w:line="240" w:lineRule="auto"/>
        <w:ind w:left="360"/>
        <w:rPr>
          <w:rFonts w:ascii="Times New Roman" w:hAnsi="Times New Roman"/>
          <w:lang w:val="en-GB"/>
        </w:rPr>
      </w:pPr>
      <w:r w:rsidRPr="00185F7F">
        <w:rPr>
          <w:rFonts w:ascii="Times New Roman" w:hAnsi="Times New Roman"/>
          <w:b/>
          <w:lang w:val="en-GB"/>
        </w:rPr>
        <w:t>2007</w:t>
      </w:r>
      <w:r w:rsidR="000711E3" w:rsidRPr="00185F7F">
        <w:rPr>
          <w:rFonts w:ascii="Times New Roman" w:hAnsi="Times New Roman"/>
          <w:b/>
          <w:lang w:val="en-GB"/>
        </w:rPr>
        <w:t>:</w:t>
      </w:r>
      <w:r w:rsidRPr="00185F7F">
        <w:rPr>
          <w:rFonts w:ascii="Times New Roman" w:hAnsi="Times New Roman"/>
          <w:lang w:val="en-GB"/>
        </w:rPr>
        <w:t xml:space="preserve"> </w:t>
      </w:r>
      <w:r w:rsidR="0051717F" w:rsidRPr="00185F7F">
        <w:rPr>
          <w:rFonts w:ascii="Times New Roman" w:hAnsi="Times New Roman"/>
          <w:lang w:val="en-GB"/>
        </w:rPr>
        <w:t>ESRC PhD scholarship (Economic and Social Research Council, UK)</w:t>
      </w:r>
    </w:p>
    <w:p w14:paraId="5DCFE45F" w14:textId="0D8F3F59" w:rsidR="007F39C5" w:rsidRPr="00185F7F" w:rsidRDefault="00624382" w:rsidP="007D5791">
      <w:pPr>
        <w:pStyle w:val="ListParagraph"/>
        <w:spacing w:after="0" w:line="240" w:lineRule="auto"/>
        <w:ind w:left="0"/>
        <w:rPr>
          <w:rFonts w:ascii="Arial" w:hAnsi="Arial" w:cs="Arial"/>
          <w:b/>
          <w:bCs/>
          <w:lang w:val="en-GB"/>
        </w:rPr>
      </w:pPr>
      <w:r w:rsidRPr="00185F7F">
        <w:rPr>
          <w:rFonts w:ascii="Arial" w:hAnsi="Arial" w:cs="Arial"/>
          <w:b/>
          <w:bCs/>
          <w:lang w:val="en-GB"/>
        </w:rPr>
        <w:lastRenderedPageBreak/>
        <w:t>Awards</w:t>
      </w:r>
    </w:p>
    <w:p w14:paraId="0B78E915" w14:textId="1B6631BA" w:rsidR="007F39C5" w:rsidRPr="00185F7F" w:rsidRDefault="002A7C59" w:rsidP="00624382">
      <w:pPr>
        <w:pStyle w:val="ListParagraph"/>
        <w:numPr>
          <w:ilvl w:val="0"/>
          <w:numId w:val="23"/>
        </w:numPr>
        <w:spacing w:after="0" w:line="240" w:lineRule="auto"/>
        <w:rPr>
          <w:rFonts w:ascii="Times New Roman" w:hAnsi="Times New Roman"/>
          <w:lang w:val="en-GB"/>
        </w:rPr>
      </w:pPr>
      <w:r w:rsidRPr="00185F7F">
        <w:rPr>
          <w:rFonts w:ascii="Times New Roman" w:hAnsi="Times New Roman"/>
          <w:b/>
          <w:lang w:val="en-GB"/>
        </w:rPr>
        <w:t>2017</w:t>
      </w:r>
      <w:r w:rsidR="007F39C5" w:rsidRPr="00185F7F">
        <w:rPr>
          <w:rFonts w:ascii="Times New Roman" w:hAnsi="Times New Roman"/>
          <w:b/>
          <w:lang w:val="en-GB"/>
        </w:rPr>
        <w:t xml:space="preserve"> </w:t>
      </w:r>
      <w:r w:rsidR="0049676D" w:rsidRPr="0049676D">
        <w:rPr>
          <w:rFonts w:ascii="Times New Roman" w:hAnsi="Times New Roman"/>
          <w:lang w:val="en-GB"/>
        </w:rPr>
        <w:t>Researcher of the Year</w:t>
      </w:r>
      <w:r w:rsidR="0049676D">
        <w:rPr>
          <w:rFonts w:ascii="Times New Roman" w:hAnsi="Times New Roman"/>
          <w:b/>
          <w:lang w:val="en-GB"/>
        </w:rPr>
        <w:t xml:space="preserve"> -, </w:t>
      </w:r>
      <w:r w:rsidR="00624382" w:rsidRPr="00185F7F">
        <w:rPr>
          <w:rFonts w:ascii="Times New Roman" w:hAnsi="Times New Roman"/>
          <w:lang w:val="en-GB"/>
        </w:rPr>
        <w:t xml:space="preserve">SJ &amp; Jessie E. </w:t>
      </w:r>
      <w:r w:rsidR="007F39C5" w:rsidRPr="00185F7F">
        <w:rPr>
          <w:rFonts w:ascii="Times New Roman" w:hAnsi="Times New Roman"/>
          <w:lang w:val="en-GB"/>
        </w:rPr>
        <w:t>Quinney College of Natural Resources Researcher of the Year</w:t>
      </w:r>
      <w:r w:rsidR="0049676D">
        <w:rPr>
          <w:rFonts w:ascii="Times New Roman" w:hAnsi="Times New Roman"/>
          <w:lang w:val="en-GB"/>
        </w:rPr>
        <w:t>, Utah State University</w:t>
      </w:r>
    </w:p>
    <w:p w14:paraId="5440ED3F" w14:textId="77777777" w:rsidR="00185F7F" w:rsidRDefault="00185F7F" w:rsidP="00FD0EF9">
      <w:pPr>
        <w:rPr>
          <w:rFonts w:ascii="Arial" w:hAnsi="Arial" w:cs="Arial"/>
          <w:b/>
          <w:bCs/>
          <w:sz w:val="22"/>
          <w:szCs w:val="22"/>
          <w:lang w:val="en-GB"/>
        </w:rPr>
      </w:pPr>
    </w:p>
    <w:p w14:paraId="6D1342DF" w14:textId="10286EF9" w:rsidR="00CA048D" w:rsidRPr="00AC2920" w:rsidRDefault="00082AFE" w:rsidP="007F7A95">
      <w:pPr>
        <w:rPr>
          <w:rFonts w:ascii="Arial" w:hAnsi="Arial" w:cs="Arial"/>
          <w:b/>
          <w:bCs/>
          <w:sz w:val="22"/>
          <w:szCs w:val="22"/>
          <w:lang w:val="es-ES"/>
        </w:rPr>
      </w:pPr>
      <w:proofErr w:type="spellStart"/>
      <w:r w:rsidRPr="00AC2920">
        <w:rPr>
          <w:rFonts w:ascii="Arial" w:hAnsi="Arial" w:cs="Arial"/>
          <w:b/>
          <w:bCs/>
          <w:sz w:val="22"/>
          <w:szCs w:val="22"/>
          <w:lang w:val="es-ES"/>
        </w:rPr>
        <w:t>Journal</w:t>
      </w:r>
      <w:proofErr w:type="spellEnd"/>
      <w:r w:rsidRPr="00AC2920">
        <w:rPr>
          <w:rFonts w:ascii="Arial" w:hAnsi="Arial" w:cs="Arial"/>
          <w:b/>
          <w:bCs/>
          <w:sz w:val="22"/>
          <w:szCs w:val="22"/>
          <w:lang w:val="es-ES"/>
        </w:rPr>
        <w:t xml:space="preserve"> </w:t>
      </w:r>
      <w:proofErr w:type="spellStart"/>
      <w:r w:rsidRPr="00AC2920">
        <w:rPr>
          <w:rFonts w:ascii="Arial" w:hAnsi="Arial" w:cs="Arial"/>
          <w:b/>
          <w:bCs/>
          <w:sz w:val="22"/>
          <w:szCs w:val="22"/>
          <w:lang w:val="es-ES"/>
        </w:rPr>
        <w:t>Articles</w:t>
      </w:r>
      <w:proofErr w:type="spellEnd"/>
      <w:r w:rsidR="00967CFD" w:rsidRPr="00AC2920">
        <w:rPr>
          <w:rFonts w:ascii="Arial" w:hAnsi="Arial" w:cs="Arial"/>
          <w:b/>
          <w:bCs/>
          <w:sz w:val="22"/>
          <w:szCs w:val="22"/>
          <w:lang w:val="es-ES"/>
        </w:rPr>
        <w:t xml:space="preserve"> (4</w:t>
      </w:r>
      <w:r w:rsidR="009251E5">
        <w:rPr>
          <w:rFonts w:ascii="Arial" w:hAnsi="Arial" w:cs="Arial"/>
          <w:b/>
          <w:bCs/>
          <w:sz w:val="22"/>
          <w:szCs w:val="22"/>
          <w:lang w:val="es-ES"/>
        </w:rPr>
        <w:t>9</w:t>
      </w:r>
      <w:r w:rsidR="00967CFD" w:rsidRPr="00AC2920">
        <w:rPr>
          <w:rFonts w:ascii="Arial" w:hAnsi="Arial" w:cs="Arial"/>
          <w:b/>
          <w:bCs/>
          <w:sz w:val="22"/>
          <w:szCs w:val="22"/>
          <w:lang w:val="es-ES"/>
        </w:rPr>
        <w:t>)</w:t>
      </w:r>
    </w:p>
    <w:p w14:paraId="1FC39EDB" w14:textId="77777777" w:rsidR="009251E5" w:rsidRDefault="00AC2920" w:rsidP="009251E5">
      <w:pPr>
        <w:ind w:left="630" w:hanging="630"/>
      </w:pPr>
      <w:r w:rsidRPr="009251E5">
        <w:rPr>
          <w:b/>
          <w:i/>
          <w:sz w:val="22"/>
          <w:szCs w:val="22"/>
        </w:rPr>
        <w:t>2022</w:t>
      </w:r>
      <w:r w:rsidRPr="009251E5">
        <w:rPr>
          <w:b/>
          <w:i/>
          <w:sz w:val="22"/>
          <w:szCs w:val="22"/>
        </w:rPr>
        <w:tab/>
      </w:r>
      <w:r w:rsidR="009251E5" w:rsidRPr="009251E5">
        <w:rPr>
          <w:b/>
          <w:bCs/>
          <w:sz w:val="22"/>
          <w:szCs w:val="22"/>
        </w:rPr>
        <w:t>Baggio JA</w:t>
      </w:r>
      <w:r w:rsidR="009251E5" w:rsidRPr="009251E5">
        <w:rPr>
          <w:sz w:val="22"/>
          <w:szCs w:val="22"/>
        </w:rPr>
        <w:t xml:space="preserve">, Freeman J, Coyle TR, </w:t>
      </w:r>
      <w:proofErr w:type="spellStart"/>
      <w:r w:rsidR="009251E5" w:rsidRPr="009251E5">
        <w:rPr>
          <w:sz w:val="22"/>
          <w:szCs w:val="22"/>
        </w:rPr>
        <w:t>Anderies</w:t>
      </w:r>
      <w:proofErr w:type="spellEnd"/>
      <w:r w:rsidR="009251E5" w:rsidRPr="009251E5">
        <w:rPr>
          <w:sz w:val="22"/>
          <w:szCs w:val="22"/>
        </w:rPr>
        <w:t xml:space="preserve"> JM (2022) Harnessing the benefits of diversity to address socio-environmental governance challenges. </w:t>
      </w:r>
      <w:proofErr w:type="spellStart"/>
      <w:r w:rsidR="009251E5" w:rsidRPr="009251E5">
        <w:rPr>
          <w:i/>
          <w:iCs/>
          <w:sz w:val="22"/>
          <w:szCs w:val="22"/>
          <w:lang w:val="es-ES"/>
        </w:rPr>
        <w:t>PLoS</w:t>
      </w:r>
      <w:proofErr w:type="spellEnd"/>
      <w:r w:rsidR="009251E5" w:rsidRPr="009251E5">
        <w:rPr>
          <w:i/>
          <w:iCs/>
          <w:sz w:val="22"/>
          <w:szCs w:val="22"/>
          <w:lang w:val="es-ES"/>
        </w:rPr>
        <w:t xml:space="preserve"> ONE</w:t>
      </w:r>
      <w:r w:rsidR="009251E5" w:rsidRPr="009251E5">
        <w:rPr>
          <w:sz w:val="22"/>
          <w:szCs w:val="22"/>
        </w:rPr>
        <w:t xml:space="preserve"> 17(8): e0263399. https://doi.org/10.1371/journal.pone.0263399</w:t>
      </w:r>
    </w:p>
    <w:p w14:paraId="75C60D10" w14:textId="7D6778F4" w:rsidR="00153635" w:rsidRPr="00153635" w:rsidRDefault="00AC2920" w:rsidP="009251E5">
      <w:pPr>
        <w:pStyle w:val="NormalWeb"/>
        <w:ind w:left="630"/>
        <w:rPr>
          <w:sz w:val="22"/>
          <w:szCs w:val="22"/>
        </w:rPr>
      </w:pPr>
      <w:r w:rsidRPr="00AC2920">
        <w:rPr>
          <w:sz w:val="22"/>
          <w:szCs w:val="22"/>
          <w:lang w:val="es-ES"/>
        </w:rPr>
        <w:t xml:space="preserve">Felipe-Lucia, M. R., Guerrero, A. M., Alexander, S. M., </w:t>
      </w:r>
      <w:proofErr w:type="spellStart"/>
      <w:r w:rsidRPr="00AC2920">
        <w:rPr>
          <w:sz w:val="22"/>
          <w:szCs w:val="22"/>
          <w:lang w:val="es-ES"/>
        </w:rPr>
        <w:t>Ashander</w:t>
      </w:r>
      <w:proofErr w:type="spellEnd"/>
      <w:r w:rsidRPr="00AC2920">
        <w:rPr>
          <w:sz w:val="22"/>
          <w:szCs w:val="22"/>
          <w:lang w:val="es-ES"/>
        </w:rPr>
        <w:t>, J</w:t>
      </w:r>
      <w:r w:rsidRPr="00AC2920">
        <w:rPr>
          <w:b/>
          <w:bCs/>
          <w:sz w:val="22"/>
          <w:szCs w:val="22"/>
          <w:lang w:val="es-ES"/>
        </w:rPr>
        <w:t>., Baggio, J. A.,</w:t>
      </w:r>
      <w:r w:rsidRPr="00AC2920">
        <w:rPr>
          <w:sz w:val="22"/>
          <w:szCs w:val="22"/>
          <w:lang w:val="es-ES"/>
        </w:rPr>
        <w:t xml:space="preserve"> Barnes, M. L., </w:t>
      </w:r>
      <w:r w:rsidR="00153635">
        <w:rPr>
          <w:sz w:val="22"/>
          <w:szCs w:val="22"/>
          <w:lang w:val="es-ES"/>
        </w:rPr>
        <w:t>Bodin</w:t>
      </w:r>
      <w:r w:rsidR="00153635" w:rsidRPr="00E66D13">
        <w:rPr>
          <w:color w:val="000000"/>
          <w:sz w:val="22"/>
          <w:szCs w:val="22"/>
          <w:lang w:val="es-ES"/>
        </w:rPr>
        <w:t>, Ö</w:t>
      </w:r>
      <w:r w:rsidR="00153635" w:rsidRPr="00AC2920">
        <w:rPr>
          <w:sz w:val="22"/>
          <w:szCs w:val="22"/>
          <w:lang w:val="es-ES"/>
        </w:rPr>
        <w:t xml:space="preserve"> </w:t>
      </w:r>
      <w:r w:rsidRPr="00AC2920">
        <w:rPr>
          <w:sz w:val="22"/>
          <w:szCs w:val="22"/>
          <w:lang w:val="es-ES"/>
        </w:rPr>
        <w:t xml:space="preserve">… </w:t>
      </w:r>
      <w:r w:rsidRPr="002C7245">
        <w:rPr>
          <w:sz w:val="22"/>
          <w:szCs w:val="22"/>
        </w:rPr>
        <w:t>Dee, L. E. (202</w:t>
      </w:r>
      <w:r w:rsidR="00153635">
        <w:rPr>
          <w:sz w:val="22"/>
          <w:szCs w:val="22"/>
        </w:rPr>
        <w:t>2</w:t>
      </w:r>
      <w:r w:rsidRPr="002C7245">
        <w:rPr>
          <w:sz w:val="22"/>
          <w:szCs w:val="22"/>
        </w:rPr>
        <w:t xml:space="preserve">). </w:t>
      </w:r>
      <w:r w:rsidRPr="00AC2920">
        <w:rPr>
          <w:sz w:val="22"/>
          <w:szCs w:val="22"/>
        </w:rPr>
        <w:t xml:space="preserve">Conceptualizing ecosystem services using social–ecological networks. </w:t>
      </w:r>
      <w:r w:rsidRPr="00AC2920">
        <w:rPr>
          <w:i/>
          <w:iCs/>
          <w:sz w:val="22"/>
          <w:szCs w:val="22"/>
        </w:rPr>
        <w:t>Trends in Ecology &amp; Evolution</w:t>
      </w:r>
      <w:r w:rsidRPr="00AC2920">
        <w:rPr>
          <w:sz w:val="22"/>
          <w:szCs w:val="22"/>
        </w:rPr>
        <w:t xml:space="preserve">, </w:t>
      </w:r>
      <w:r w:rsidR="00153635" w:rsidRPr="009251E5">
        <w:rPr>
          <w:i/>
          <w:iCs/>
          <w:sz w:val="22"/>
          <w:szCs w:val="22"/>
        </w:rPr>
        <w:t>37</w:t>
      </w:r>
      <w:r w:rsidR="00153635">
        <w:rPr>
          <w:sz w:val="22"/>
          <w:szCs w:val="22"/>
        </w:rPr>
        <w:t>(3), 211-222.</w:t>
      </w:r>
    </w:p>
    <w:p w14:paraId="53148255" w14:textId="48328C44" w:rsidR="00F6508A" w:rsidRPr="00F6508A" w:rsidRDefault="00C01BF8" w:rsidP="009251E5">
      <w:pPr>
        <w:ind w:left="630" w:hanging="630"/>
        <w:rPr>
          <w:sz w:val="22"/>
          <w:szCs w:val="22"/>
        </w:rPr>
      </w:pPr>
      <w:r w:rsidRPr="00AC2920">
        <w:rPr>
          <w:b/>
          <w:i/>
          <w:sz w:val="22"/>
          <w:szCs w:val="22"/>
        </w:rPr>
        <w:t>2021</w:t>
      </w:r>
      <w:r w:rsidR="005A5123" w:rsidRPr="00AC2920">
        <w:rPr>
          <w:b/>
          <w:i/>
          <w:sz w:val="22"/>
          <w:szCs w:val="22"/>
        </w:rPr>
        <w:t xml:space="preserve"> </w:t>
      </w:r>
      <w:r w:rsidR="00AC2920">
        <w:rPr>
          <w:b/>
          <w:i/>
          <w:sz w:val="22"/>
          <w:szCs w:val="22"/>
        </w:rPr>
        <w:tab/>
      </w:r>
      <w:r w:rsidR="00F6508A" w:rsidRPr="00F6508A">
        <w:rPr>
          <w:sz w:val="22"/>
          <w:szCs w:val="22"/>
        </w:rPr>
        <w:t xml:space="preserve">Freeman, J., </w:t>
      </w:r>
      <w:proofErr w:type="spellStart"/>
      <w:r w:rsidR="00F6508A" w:rsidRPr="00F6508A">
        <w:rPr>
          <w:sz w:val="22"/>
          <w:szCs w:val="22"/>
        </w:rPr>
        <w:t>Anderies</w:t>
      </w:r>
      <w:proofErr w:type="spellEnd"/>
      <w:r w:rsidR="00F6508A" w:rsidRPr="00F6508A">
        <w:rPr>
          <w:sz w:val="22"/>
          <w:szCs w:val="22"/>
        </w:rPr>
        <w:t xml:space="preserve">, J. M., Beckman, N. G., Robinson, E., </w:t>
      </w:r>
      <w:r w:rsidR="00F6508A" w:rsidRPr="00F6508A">
        <w:rPr>
          <w:b/>
          <w:bCs/>
          <w:sz w:val="22"/>
          <w:szCs w:val="22"/>
        </w:rPr>
        <w:t>Baggio, J.A.</w:t>
      </w:r>
      <w:r w:rsidR="00F6508A" w:rsidRPr="00F6508A">
        <w:rPr>
          <w:sz w:val="22"/>
          <w:szCs w:val="22"/>
        </w:rPr>
        <w:t xml:space="preserve">, Bird, D., Nicholson, C., Finley, J.B., </w:t>
      </w:r>
      <w:proofErr w:type="spellStart"/>
      <w:r w:rsidR="00F6508A" w:rsidRPr="00F6508A">
        <w:rPr>
          <w:sz w:val="22"/>
          <w:szCs w:val="22"/>
        </w:rPr>
        <w:t>Capirles</w:t>
      </w:r>
      <w:proofErr w:type="spellEnd"/>
      <w:r w:rsidR="00F6508A" w:rsidRPr="00F6508A">
        <w:rPr>
          <w:sz w:val="22"/>
          <w:szCs w:val="22"/>
        </w:rPr>
        <w:t xml:space="preserve">, J. M., Gil, A.F., Byers, D., </w:t>
      </w:r>
      <w:proofErr w:type="spellStart"/>
      <w:r w:rsidR="00F6508A" w:rsidRPr="00F6508A">
        <w:rPr>
          <w:sz w:val="22"/>
          <w:szCs w:val="22"/>
        </w:rPr>
        <w:t>Gayo</w:t>
      </w:r>
      <w:proofErr w:type="spellEnd"/>
      <w:r w:rsidR="00F6508A" w:rsidRPr="00F6508A">
        <w:rPr>
          <w:sz w:val="22"/>
          <w:szCs w:val="22"/>
        </w:rPr>
        <w:t xml:space="preserve">, E., </w:t>
      </w:r>
      <w:proofErr w:type="spellStart"/>
      <w:r w:rsidR="00F6508A" w:rsidRPr="00F6508A">
        <w:rPr>
          <w:sz w:val="22"/>
          <w:szCs w:val="22"/>
        </w:rPr>
        <w:t>Latorre</w:t>
      </w:r>
      <w:proofErr w:type="spellEnd"/>
      <w:r w:rsidR="00F6508A" w:rsidRPr="00F6508A">
        <w:rPr>
          <w:sz w:val="22"/>
          <w:szCs w:val="22"/>
        </w:rPr>
        <w:t xml:space="preserve">, C. (2021). Landscape Engineering Impacts the Long-Term Stability of Agricultural Populations. </w:t>
      </w:r>
      <w:r w:rsidR="00F6508A" w:rsidRPr="00F6508A">
        <w:rPr>
          <w:i/>
          <w:iCs/>
          <w:sz w:val="22"/>
          <w:szCs w:val="22"/>
        </w:rPr>
        <w:t>Human Ecology</w:t>
      </w:r>
      <w:r w:rsidR="009251E5">
        <w:rPr>
          <w:i/>
          <w:iCs/>
          <w:sz w:val="22"/>
          <w:szCs w:val="22"/>
        </w:rPr>
        <w:t xml:space="preserve"> </w:t>
      </w:r>
      <w:r w:rsidR="009251E5" w:rsidRPr="009251E5">
        <w:rPr>
          <w:i/>
          <w:iCs/>
          <w:color w:val="222222"/>
          <w:sz w:val="21"/>
          <w:szCs w:val="21"/>
        </w:rPr>
        <w:t>49</w:t>
      </w:r>
      <w:r w:rsidR="009251E5" w:rsidRPr="009251E5">
        <w:rPr>
          <w:color w:val="222222"/>
          <w:sz w:val="21"/>
          <w:szCs w:val="21"/>
          <w:shd w:val="clear" w:color="auto" w:fill="FFFFFF"/>
        </w:rPr>
        <w:t>(4), 369-382</w:t>
      </w:r>
      <w:r w:rsidR="00F6508A" w:rsidRPr="009251E5">
        <w:t xml:space="preserve"> </w:t>
      </w:r>
      <w:r w:rsidR="00F6508A" w:rsidRPr="00F6508A">
        <w:rPr>
          <w:sz w:val="22"/>
          <w:szCs w:val="22"/>
        </w:rPr>
        <w:t>https://doi.org/10.1007/s10745-021-00242-z</w:t>
      </w:r>
    </w:p>
    <w:p w14:paraId="213052BA" w14:textId="75798C9E" w:rsidR="003E4B29" w:rsidRDefault="003E4B29" w:rsidP="00F6508A">
      <w:pPr>
        <w:pStyle w:val="NormalWeb"/>
        <w:ind w:left="630"/>
      </w:pPr>
      <w:r w:rsidRPr="003E4B29">
        <w:rPr>
          <w:sz w:val="22"/>
          <w:szCs w:val="22"/>
        </w:rPr>
        <w:t xml:space="preserve">Schoon, M., Chapman, M., Loos, J., Speranza, C. I., </w:t>
      </w:r>
      <w:proofErr w:type="spellStart"/>
      <w:r w:rsidRPr="003E4B29">
        <w:rPr>
          <w:sz w:val="22"/>
          <w:szCs w:val="22"/>
        </w:rPr>
        <w:t>Kelman</w:t>
      </w:r>
      <w:proofErr w:type="spellEnd"/>
      <w:r w:rsidRPr="003E4B29">
        <w:rPr>
          <w:sz w:val="22"/>
          <w:szCs w:val="22"/>
        </w:rPr>
        <w:t xml:space="preserve">, C. C., </w:t>
      </w:r>
      <w:proofErr w:type="spellStart"/>
      <w:r w:rsidRPr="003E4B29">
        <w:rPr>
          <w:sz w:val="22"/>
          <w:szCs w:val="22"/>
        </w:rPr>
        <w:t>Aburto</w:t>
      </w:r>
      <w:proofErr w:type="spellEnd"/>
      <w:r w:rsidRPr="003E4B29">
        <w:rPr>
          <w:sz w:val="22"/>
          <w:szCs w:val="22"/>
        </w:rPr>
        <w:t>, J.,</w:t>
      </w:r>
      <w:r w:rsidR="00FA336A">
        <w:rPr>
          <w:sz w:val="22"/>
          <w:szCs w:val="22"/>
        </w:rPr>
        <w:t xml:space="preserve"> Alexander, S., </w:t>
      </w:r>
      <w:r w:rsidR="00FA336A" w:rsidRPr="00FA336A">
        <w:rPr>
          <w:b/>
          <w:bCs/>
          <w:sz w:val="22"/>
          <w:szCs w:val="22"/>
        </w:rPr>
        <w:t>Baggio, J.</w:t>
      </w:r>
      <w:r w:rsidR="00FA336A">
        <w:rPr>
          <w:sz w:val="22"/>
          <w:szCs w:val="22"/>
        </w:rPr>
        <w:t xml:space="preserve">, Brady, U., Cockburn, J., </w:t>
      </w:r>
      <w:proofErr w:type="spellStart"/>
      <w:r w:rsidR="00FA336A">
        <w:rPr>
          <w:sz w:val="22"/>
          <w:szCs w:val="22"/>
        </w:rPr>
        <w:t>Cundill</w:t>
      </w:r>
      <w:proofErr w:type="spellEnd"/>
      <w:r w:rsidR="00FA336A">
        <w:rPr>
          <w:sz w:val="22"/>
          <w:szCs w:val="22"/>
        </w:rPr>
        <w:t xml:space="preserve">, G., Garcia-Lopez, G., Hill, R., Robinson, C., </w:t>
      </w:r>
      <w:proofErr w:type="spellStart"/>
      <w:r w:rsidR="00FA336A">
        <w:rPr>
          <w:sz w:val="22"/>
          <w:szCs w:val="22"/>
        </w:rPr>
        <w:t>Thoondhlana</w:t>
      </w:r>
      <w:proofErr w:type="spellEnd"/>
      <w:r w:rsidR="00FA336A">
        <w:rPr>
          <w:sz w:val="22"/>
          <w:szCs w:val="22"/>
        </w:rPr>
        <w:t>, G., Trimble, M., W</w:t>
      </w:r>
      <w:r w:rsidRPr="003E4B29">
        <w:rPr>
          <w:sz w:val="22"/>
          <w:szCs w:val="22"/>
        </w:rPr>
        <w:t xml:space="preserve">hittaker, D. (2021). On the frontiers of collaboration and </w:t>
      </w:r>
      <w:proofErr w:type="gramStart"/>
      <w:r w:rsidRPr="003E4B29">
        <w:rPr>
          <w:sz w:val="22"/>
          <w:szCs w:val="22"/>
        </w:rPr>
        <w:t>conflict :</w:t>
      </w:r>
      <w:proofErr w:type="gramEnd"/>
      <w:r w:rsidRPr="003E4B29">
        <w:rPr>
          <w:sz w:val="22"/>
          <w:szCs w:val="22"/>
        </w:rPr>
        <w:t xml:space="preserve"> how context influences the success of collaboration. </w:t>
      </w:r>
      <w:r w:rsidRPr="003E4B29">
        <w:rPr>
          <w:i/>
          <w:iCs/>
          <w:sz w:val="22"/>
          <w:szCs w:val="22"/>
        </w:rPr>
        <w:t>Ecosystems and People</w:t>
      </w:r>
      <w:r w:rsidRPr="003E4B29">
        <w:rPr>
          <w:sz w:val="22"/>
          <w:szCs w:val="22"/>
        </w:rPr>
        <w:t xml:space="preserve">, </w:t>
      </w:r>
      <w:r w:rsidRPr="003E4B29">
        <w:rPr>
          <w:i/>
          <w:iCs/>
          <w:sz w:val="22"/>
          <w:szCs w:val="22"/>
        </w:rPr>
        <w:t>17</w:t>
      </w:r>
      <w:r w:rsidRPr="003E4B29">
        <w:rPr>
          <w:sz w:val="22"/>
          <w:szCs w:val="22"/>
        </w:rPr>
        <w:t xml:space="preserve">(1), 383–399. </w:t>
      </w:r>
    </w:p>
    <w:p w14:paraId="45DF0D07" w14:textId="563BF2E7" w:rsidR="009E2C4C" w:rsidRDefault="003E4B29" w:rsidP="006E70A6">
      <w:pPr>
        <w:pStyle w:val="NormalWeb"/>
        <w:ind w:left="630"/>
        <w:rPr>
          <w:sz w:val="22"/>
          <w:szCs w:val="22"/>
        </w:rPr>
      </w:pPr>
      <w:r w:rsidRPr="003E4B29">
        <w:rPr>
          <w:sz w:val="22"/>
          <w:szCs w:val="22"/>
        </w:rPr>
        <w:t>C</w:t>
      </w:r>
      <w:r w:rsidR="009E2C4C" w:rsidRPr="003E4B29">
        <w:rPr>
          <w:sz w:val="22"/>
          <w:szCs w:val="22"/>
        </w:rPr>
        <w:t xml:space="preserve">remades, R., Sanchez-Plaza, A., Hewitt, R. J., </w:t>
      </w:r>
      <w:proofErr w:type="spellStart"/>
      <w:r w:rsidR="009E2C4C" w:rsidRPr="003E4B29">
        <w:rPr>
          <w:sz w:val="22"/>
          <w:szCs w:val="22"/>
        </w:rPr>
        <w:t>Mitter</w:t>
      </w:r>
      <w:proofErr w:type="spellEnd"/>
      <w:r w:rsidR="009E2C4C" w:rsidRPr="003E4B29">
        <w:rPr>
          <w:sz w:val="22"/>
          <w:szCs w:val="22"/>
        </w:rPr>
        <w:t xml:space="preserve">, H., </w:t>
      </w:r>
      <w:r w:rsidR="009E2C4C" w:rsidRPr="003E4B29">
        <w:rPr>
          <w:b/>
          <w:bCs/>
          <w:sz w:val="22"/>
          <w:szCs w:val="22"/>
        </w:rPr>
        <w:t>Baggio, J.A</w:t>
      </w:r>
      <w:r w:rsidR="009E2C4C" w:rsidRPr="003E4B29">
        <w:rPr>
          <w:sz w:val="22"/>
          <w:szCs w:val="22"/>
        </w:rPr>
        <w:t xml:space="preserve">., </w:t>
      </w:r>
      <w:proofErr w:type="spellStart"/>
      <w:r w:rsidR="009E2C4C" w:rsidRPr="003E4B29">
        <w:rPr>
          <w:sz w:val="22"/>
          <w:szCs w:val="22"/>
        </w:rPr>
        <w:t>Olazabal</w:t>
      </w:r>
      <w:proofErr w:type="spellEnd"/>
      <w:r w:rsidR="009E2C4C" w:rsidRPr="003E4B29">
        <w:rPr>
          <w:sz w:val="22"/>
          <w:szCs w:val="22"/>
        </w:rPr>
        <w:t xml:space="preserve">, M., … </w:t>
      </w:r>
      <w:proofErr w:type="spellStart"/>
      <w:r w:rsidR="009E2C4C" w:rsidRPr="00810B63">
        <w:rPr>
          <w:sz w:val="22"/>
          <w:szCs w:val="22"/>
        </w:rPr>
        <w:t>Tudose</w:t>
      </w:r>
      <w:proofErr w:type="spellEnd"/>
      <w:r w:rsidR="009E2C4C" w:rsidRPr="00810B63">
        <w:rPr>
          <w:sz w:val="22"/>
          <w:szCs w:val="22"/>
        </w:rPr>
        <w:t xml:space="preserve">, N. C. (2021). </w:t>
      </w:r>
      <w:r w:rsidR="009E2C4C" w:rsidRPr="009E2C4C">
        <w:rPr>
          <w:sz w:val="22"/>
          <w:szCs w:val="22"/>
        </w:rPr>
        <w:t xml:space="preserve">Guiding cities under increased droughts: The limits to sustainable urban futures. </w:t>
      </w:r>
      <w:r w:rsidR="009E2C4C" w:rsidRPr="009E2C4C">
        <w:rPr>
          <w:i/>
          <w:iCs/>
          <w:sz w:val="22"/>
          <w:szCs w:val="22"/>
        </w:rPr>
        <w:t>Ecological Economics</w:t>
      </w:r>
      <w:r w:rsidR="009E2C4C" w:rsidRPr="009E2C4C">
        <w:rPr>
          <w:sz w:val="22"/>
          <w:szCs w:val="22"/>
        </w:rPr>
        <w:t xml:space="preserve">, </w:t>
      </w:r>
      <w:r w:rsidR="009E2C4C" w:rsidRPr="009E2C4C">
        <w:rPr>
          <w:i/>
          <w:iCs/>
          <w:sz w:val="22"/>
          <w:szCs w:val="22"/>
        </w:rPr>
        <w:t>189</w:t>
      </w:r>
      <w:r w:rsidR="009E2C4C" w:rsidRPr="009E2C4C">
        <w:rPr>
          <w:sz w:val="22"/>
          <w:szCs w:val="22"/>
        </w:rPr>
        <w:t xml:space="preserve">, 107140. </w:t>
      </w:r>
    </w:p>
    <w:p w14:paraId="0DC17F38" w14:textId="1903A1EF" w:rsidR="00E956AF" w:rsidRPr="009E2C4C" w:rsidRDefault="00E956AF" w:rsidP="009E2C4C">
      <w:pPr>
        <w:pStyle w:val="NormalWeb"/>
        <w:ind w:left="630"/>
        <w:rPr>
          <w:bCs/>
          <w:i/>
          <w:sz w:val="22"/>
          <w:szCs w:val="22"/>
        </w:rPr>
      </w:pPr>
      <w:r w:rsidRPr="00E956AF">
        <w:rPr>
          <w:b/>
          <w:iCs/>
          <w:sz w:val="22"/>
          <w:szCs w:val="22"/>
        </w:rPr>
        <w:t>Baggio, J.A.</w:t>
      </w:r>
      <w:r>
        <w:rPr>
          <w:bCs/>
          <w:iCs/>
          <w:sz w:val="22"/>
          <w:szCs w:val="22"/>
        </w:rPr>
        <w:t xml:space="preserve"> (2021). </w:t>
      </w:r>
      <w:r w:rsidRPr="00E956AF">
        <w:rPr>
          <w:bCs/>
          <w:iCs/>
          <w:sz w:val="22"/>
          <w:szCs w:val="22"/>
        </w:rPr>
        <w:t>Knowledge generation via social-knowledge network co-evolution: 30 years (1990–2019) of adaptation, mitigation and transformation related to climate change</w:t>
      </w:r>
      <w:r>
        <w:rPr>
          <w:bCs/>
          <w:iCs/>
          <w:sz w:val="22"/>
          <w:szCs w:val="22"/>
        </w:rPr>
        <w:t xml:space="preserve">. </w:t>
      </w:r>
      <w:r>
        <w:rPr>
          <w:bCs/>
          <w:i/>
          <w:sz w:val="22"/>
          <w:szCs w:val="22"/>
        </w:rPr>
        <w:t xml:space="preserve">Climatic </w:t>
      </w:r>
      <w:r w:rsidRPr="00E72566">
        <w:rPr>
          <w:bCs/>
          <w:i/>
          <w:sz w:val="22"/>
          <w:szCs w:val="22"/>
        </w:rPr>
        <w:t>Change</w:t>
      </w:r>
      <w:r w:rsidR="00E72566">
        <w:rPr>
          <w:bCs/>
          <w:i/>
          <w:sz w:val="22"/>
          <w:szCs w:val="22"/>
        </w:rPr>
        <w:t xml:space="preserve">, </w:t>
      </w:r>
      <w:r w:rsidR="00E72566" w:rsidRPr="00E72566">
        <w:rPr>
          <w:bCs/>
          <w:i/>
          <w:sz w:val="22"/>
          <w:szCs w:val="22"/>
        </w:rPr>
        <w:t>167</w:t>
      </w:r>
      <w:r w:rsidR="00E72566">
        <w:rPr>
          <w:bCs/>
          <w:iCs/>
          <w:sz w:val="22"/>
          <w:szCs w:val="22"/>
        </w:rPr>
        <w:t>:13</w:t>
      </w:r>
      <w:r w:rsidRPr="00E956AF">
        <w:rPr>
          <w:bCs/>
          <w:iCs/>
          <w:sz w:val="22"/>
          <w:szCs w:val="22"/>
        </w:rPr>
        <w:t xml:space="preserve"> </w:t>
      </w:r>
      <w:proofErr w:type="spellStart"/>
      <w:r w:rsidRPr="00E956AF">
        <w:rPr>
          <w:bCs/>
          <w:iCs/>
          <w:sz w:val="22"/>
          <w:szCs w:val="22"/>
        </w:rPr>
        <w:t>doi</w:t>
      </w:r>
      <w:proofErr w:type="spellEnd"/>
      <w:r w:rsidRPr="00E956AF">
        <w:rPr>
          <w:bCs/>
          <w:iCs/>
          <w:sz w:val="22"/>
          <w:szCs w:val="22"/>
        </w:rPr>
        <w:t>: 10.1007/s10584-021-03146-5</w:t>
      </w:r>
    </w:p>
    <w:p w14:paraId="24D2F86E" w14:textId="5858C48B" w:rsidR="005A5123" w:rsidRDefault="005A5123" w:rsidP="00E956AF">
      <w:pPr>
        <w:ind w:left="630"/>
      </w:pPr>
      <w:r w:rsidRPr="00824C11">
        <w:rPr>
          <w:color w:val="000000"/>
          <w:sz w:val="22"/>
          <w:szCs w:val="27"/>
        </w:rPr>
        <w:t>Lambert, J., Epstein, G., Joel, J., &amp;</w:t>
      </w:r>
      <w:r w:rsidRPr="00824C11">
        <w:rPr>
          <w:b/>
          <w:bCs/>
          <w:color w:val="000000"/>
          <w:sz w:val="22"/>
          <w:szCs w:val="27"/>
        </w:rPr>
        <w:t xml:space="preserve"> Baggio, J.</w:t>
      </w:r>
      <w:r w:rsidRPr="00824C11">
        <w:rPr>
          <w:color w:val="000000"/>
          <w:sz w:val="22"/>
          <w:szCs w:val="27"/>
        </w:rPr>
        <w:t xml:space="preserve"> (2021). Identifying Topics and Trends in the Study of Common-Pool Resources Using Natural Language Processing. </w:t>
      </w:r>
      <w:r w:rsidRPr="00824C11">
        <w:rPr>
          <w:i/>
          <w:iCs/>
          <w:color w:val="000000"/>
          <w:sz w:val="22"/>
          <w:szCs w:val="27"/>
        </w:rPr>
        <w:t>International Journal of the Commons, 15</w:t>
      </w:r>
      <w:r w:rsidRPr="00824C11">
        <w:rPr>
          <w:color w:val="000000"/>
          <w:sz w:val="22"/>
          <w:szCs w:val="27"/>
        </w:rPr>
        <w:t>(1), 206–217</w:t>
      </w:r>
    </w:p>
    <w:p w14:paraId="3173D5E1" w14:textId="77777777" w:rsidR="005A5123" w:rsidRPr="00824C11" w:rsidRDefault="005A5123" w:rsidP="005A5123">
      <w:pPr>
        <w:rPr>
          <w:b/>
          <w:i/>
          <w:sz w:val="22"/>
          <w:szCs w:val="22"/>
        </w:rPr>
      </w:pPr>
    </w:p>
    <w:p w14:paraId="16840026" w14:textId="4DAD9ADC" w:rsidR="007959DF" w:rsidRPr="007959DF" w:rsidRDefault="007020BE" w:rsidP="00E956AF">
      <w:pPr>
        <w:ind w:left="630"/>
        <w:rPr>
          <w:color w:val="000000"/>
          <w:sz w:val="22"/>
          <w:szCs w:val="27"/>
        </w:rPr>
      </w:pPr>
      <w:r w:rsidRPr="00E72566">
        <w:rPr>
          <w:color w:val="000000"/>
          <w:sz w:val="22"/>
          <w:szCs w:val="27"/>
        </w:rPr>
        <w:t xml:space="preserve">Lee, J., </w:t>
      </w:r>
      <w:r w:rsidRPr="00E72566">
        <w:rPr>
          <w:b/>
          <w:bCs/>
          <w:color w:val="000000"/>
          <w:sz w:val="22"/>
          <w:szCs w:val="27"/>
        </w:rPr>
        <w:t>Baggio J.A.</w:t>
      </w:r>
      <w:r w:rsidRPr="00E72566">
        <w:rPr>
          <w:color w:val="000000"/>
          <w:sz w:val="22"/>
          <w:szCs w:val="27"/>
        </w:rPr>
        <w:t>, (202</w:t>
      </w:r>
      <w:r w:rsidR="007959DF" w:rsidRPr="00E72566">
        <w:rPr>
          <w:color w:val="000000"/>
          <w:sz w:val="22"/>
          <w:szCs w:val="27"/>
        </w:rPr>
        <w:t>1</w:t>
      </w:r>
      <w:r w:rsidRPr="00E72566">
        <w:rPr>
          <w:color w:val="000000"/>
          <w:sz w:val="22"/>
          <w:szCs w:val="27"/>
        </w:rPr>
        <w:t>)</w:t>
      </w:r>
      <w:r w:rsidR="007959DF" w:rsidRPr="00E72566">
        <w:rPr>
          <w:color w:val="000000"/>
          <w:sz w:val="22"/>
          <w:szCs w:val="27"/>
        </w:rPr>
        <w:t xml:space="preserve">. </w:t>
      </w:r>
      <w:r w:rsidR="007959DF" w:rsidRPr="007959DF">
        <w:rPr>
          <w:color w:val="000000"/>
          <w:sz w:val="22"/>
          <w:szCs w:val="27"/>
        </w:rPr>
        <w:t>Promises and limits of community-based organizations in bridging mismatches of scale: a case study on collaborative governance on federal lands.</w:t>
      </w:r>
      <w:r w:rsidR="007959DF" w:rsidRPr="007959DF">
        <w:rPr>
          <w:sz w:val="22"/>
          <w:szCs w:val="27"/>
        </w:rPr>
        <w:t> </w:t>
      </w:r>
      <w:r w:rsidR="007959DF" w:rsidRPr="007959DF">
        <w:rPr>
          <w:i/>
          <w:iCs/>
          <w:color w:val="000000"/>
          <w:sz w:val="22"/>
          <w:szCs w:val="27"/>
        </w:rPr>
        <w:t>Ecology and Society</w:t>
      </w:r>
      <w:r w:rsidR="007959DF">
        <w:rPr>
          <w:i/>
          <w:iCs/>
          <w:color w:val="000000"/>
          <w:sz w:val="22"/>
          <w:szCs w:val="27"/>
        </w:rPr>
        <w:t>,</w:t>
      </w:r>
      <w:r w:rsidR="007959DF" w:rsidRPr="007959DF">
        <w:rPr>
          <w:i/>
          <w:iCs/>
          <w:sz w:val="22"/>
          <w:szCs w:val="27"/>
        </w:rPr>
        <w:t> </w:t>
      </w:r>
      <w:r w:rsidR="007959DF" w:rsidRPr="007959DF">
        <w:rPr>
          <w:i/>
          <w:iCs/>
          <w:color w:val="000000"/>
          <w:sz w:val="22"/>
          <w:szCs w:val="27"/>
        </w:rPr>
        <w:t>26</w:t>
      </w:r>
      <w:r w:rsidR="007959DF" w:rsidRPr="007959DF">
        <w:rPr>
          <w:color w:val="000000"/>
          <w:sz w:val="22"/>
          <w:szCs w:val="27"/>
        </w:rPr>
        <w:t>(1):7</w:t>
      </w:r>
    </w:p>
    <w:p w14:paraId="6A4D1940" w14:textId="6106655B" w:rsidR="007020BE" w:rsidRPr="007020BE" w:rsidRDefault="007020BE" w:rsidP="007959DF">
      <w:pPr>
        <w:ind w:left="540" w:hanging="540"/>
        <w:rPr>
          <w:color w:val="000000"/>
          <w:sz w:val="22"/>
          <w:szCs w:val="27"/>
        </w:rPr>
      </w:pPr>
    </w:p>
    <w:p w14:paraId="1F5F20C2" w14:textId="4C634E25" w:rsidR="007020BE" w:rsidRPr="00400BCB" w:rsidRDefault="007020BE" w:rsidP="00E956AF">
      <w:pPr>
        <w:ind w:left="630"/>
      </w:pPr>
      <w:r w:rsidRPr="007020BE">
        <w:rPr>
          <w:color w:val="000000"/>
          <w:sz w:val="22"/>
          <w:szCs w:val="27"/>
        </w:rPr>
        <w:t xml:space="preserve">Epstein, G., Gurney, G., Chawla, </w:t>
      </w:r>
      <w:proofErr w:type="gramStart"/>
      <w:r w:rsidRPr="007020BE">
        <w:rPr>
          <w:color w:val="000000"/>
          <w:sz w:val="22"/>
          <w:szCs w:val="27"/>
        </w:rPr>
        <w:t>S,,</w:t>
      </w:r>
      <w:proofErr w:type="gramEnd"/>
      <w:r w:rsidRPr="007020BE">
        <w:rPr>
          <w:color w:val="000000"/>
          <w:sz w:val="22"/>
          <w:szCs w:val="27"/>
        </w:rPr>
        <w:t xml:space="preserve"> </w:t>
      </w:r>
      <w:proofErr w:type="spellStart"/>
      <w:r w:rsidRPr="007020BE">
        <w:rPr>
          <w:color w:val="000000"/>
          <w:sz w:val="22"/>
          <w:szCs w:val="27"/>
        </w:rPr>
        <w:t>Anderies</w:t>
      </w:r>
      <w:proofErr w:type="spellEnd"/>
      <w:r w:rsidRPr="007020BE">
        <w:rPr>
          <w:color w:val="000000"/>
          <w:sz w:val="22"/>
          <w:szCs w:val="27"/>
        </w:rPr>
        <w:t xml:space="preserve">, J.M., </w:t>
      </w:r>
      <w:r w:rsidRPr="007020BE">
        <w:rPr>
          <w:b/>
          <w:bCs/>
          <w:color w:val="000000"/>
          <w:sz w:val="22"/>
          <w:szCs w:val="27"/>
        </w:rPr>
        <w:t>Baggio, J.A.</w:t>
      </w:r>
      <w:r w:rsidRPr="007020BE">
        <w:rPr>
          <w:color w:val="000000"/>
          <w:sz w:val="22"/>
          <w:szCs w:val="27"/>
        </w:rPr>
        <w:t xml:space="preserve">, Unnikrishnan, H., </w:t>
      </w:r>
      <w:proofErr w:type="spellStart"/>
      <w:r w:rsidRPr="007020BE">
        <w:rPr>
          <w:color w:val="000000"/>
          <w:sz w:val="22"/>
          <w:szCs w:val="27"/>
        </w:rPr>
        <w:t>Villamayor</w:t>
      </w:r>
      <w:proofErr w:type="spellEnd"/>
      <w:r w:rsidRPr="007020BE">
        <w:rPr>
          <w:color w:val="000000"/>
          <w:sz w:val="22"/>
          <w:szCs w:val="27"/>
        </w:rPr>
        <w:t>-Tomas, S., Cumming, G. (202</w:t>
      </w:r>
      <w:r w:rsidR="007959DF">
        <w:rPr>
          <w:color w:val="000000"/>
          <w:sz w:val="22"/>
          <w:szCs w:val="27"/>
        </w:rPr>
        <w:t>1</w:t>
      </w:r>
      <w:r w:rsidRPr="007020BE">
        <w:rPr>
          <w:color w:val="000000"/>
          <w:sz w:val="22"/>
          <w:szCs w:val="27"/>
        </w:rPr>
        <w:t xml:space="preserve">). Drivers of compliance monitoring in forest commons. </w:t>
      </w:r>
      <w:r w:rsidRPr="007020BE">
        <w:rPr>
          <w:i/>
          <w:iCs/>
          <w:color w:val="000000"/>
          <w:sz w:val="22"/>
          <w:szCs w:val="27"/>
        </w:rPr>
        <w:t>Nature Sustainability</w:t>
      </w:r>
      <w:r w:rsidRPr="007020BE">
        <w:rPr>
          <w:color w:val="000000"/>
          <w:sz w:val="22"/>
          <w:szCs w:val="27"/>
        </w:rPr>
        <w:t xml:space="preserve">, </w:t>
      </w:r>
      <w:r w:rsidR="00400BCB" w:rsidRPr="00400BCB">
        <w:rPr>
          <w:color w:val="000000"/>
          <w:sz w:val="22"/>
          <w:szCs w:val="27"/>
        </w:rPr>
        <w:t>https://doi.org/10.1038/s41893-020-00673-4</w:t>
      </w:r>
    </w:p>
    <w:p w14:paraId="66D7DD2C" w14:textId="024CD8CC" w:rsidR="00D828E2" w:rsidRDefault="00D828E2" w:rsidP="007020BE">
      <w:pPr>
        <w:ind w:left="540"/>
        <w:rPr>
          <w:color w:val="000000"/>
          <w:sz w:val="22"/>
          <w:szCs w:val="27"/>
        </w:rPr>
      </w:pPr>
    </w:p>
    <w:p w14:paraId="56097D3B" w14:textId="37CF1465" w:rsidR="00D828E2" w:rsidRPr="003A66A4" w:rsidRDefault="00C01BF8" w:rsidP="00E956AF">
      <w:pPr>
        <w:pStyle w:val="Heading1"/>
        <w:spacing w:before="0" w:after="0"/>
        <w:ind w:left="630" w:hanging="630"/>
        <w:rPr>
          <w:color w:val="212121"/>
          <w:sz w:val="22"/>
          <w:szCs w:val="22"/>
          <w:shd w:val="clear" w:color="auto" w:fill="FFFFFF"/>
          <w:lang w:val="en-US"/>
        </w:rPr>
      </w:pPr>
      <w:r w:rsidRPr="00C01BF8">
        <w:rPr>
          <w:rFonts w:ascii="Times New Roman" w:hAnsi="Times New Roman"/>
          <w:bCs w:val="0"/>
          <w:i/>
          <w:kern w:val="0"/>
          <w:sz w:val="22"/>
          <w:szCs w:val="22"/>
          <w:lang w:val="en-US" w:eastAsia="en-US"/>
        </w:rPr>
        <w:t>2020</w:t>
      </w:r>
      <w:r w:rsidRPr="00C01BF8">
        <w:rPr>
          <w:rFonts w:ascii="Times New Roman" w:hAnsi="Times New Roman"/>
          <w:bCs w:val="0"/>
          <w:i/>
          <w:kern w:val="0"/>
          <w:sz w:val="22"/>
          <w:szCs w:val="22"/>
          <w:lang w:val="en-US" w:eastAsia="en-US"/>
        </w:rPr>
        <w:tab/>
      </w:r>
      <w:r w:rsidR="00D828E2" w:rsidRPr="00D828E2">
        <w:rPr>
          <w:rFonts w:ascii="Times New Roman" w:hAnsi="Times New Roman"/>
          <w:b w:val="0"/>
          <w:bCs w:val="0"/>
          <w:color w:val="000000"/>
          <w:kern w:val="0"/>
          <w:sz w:val="22"/>
          <w:szCs w:val="27"/>
          <w:lang w:val="en-US" w:eastAsia="en-US"/>
        </w:rPr>
        <w:t xml:space="preserve">Young, J.K., </w:t>
      </w:r>
      <w:proofErr w:type="spellStart"/>
      <w:r w:rsidR="00D828E2" w:rsidRPr="00D828E2">
        <w:rPr>
          <w:rFonts w:ascii="Times New Roman" w:hAnsi="Times New Roman"/>
          <w:b w:val="0"/>
          <w:bCs w:val="0"/>
          <w:color w:val="000000"/>
          <w:kern w:val="0"/>
          <w:sz w:val="22"/>
          <w:szCs w:val="27"/>
          <w:lang w:val="en-US" w:eastAsia="en-US"/>
        </w:rPr>
        <w:t>Coopock</w:t>
      </w:r>
      <w:proofErr w:type="spellEnd"/>
      <w:r w:rsidR="00D828E2" w:rsidRPr="00D828E2">
        <w:rPr>
          <w:rFonts w:ascii="Times New Roman" w:hAnsi="Times New Roman"/>
          <w:b w:val="0"/>
          <w:bCs w:val="0"/>
          <w:color w:val="000000"/>
          <w:kern w:val="0"/>
          <w:sz w:val="22"/>
          <w:szCs w:val="27"/>
          <w:lang w:val="en-US" w:eastAsia="en-US"/>
        </w:rPr>
        <w:t xml:space="preserve">, L.D., </w:t>
      </w:r>
      <w:r w:rsidR="00D828E2" w:rsidRPr="00AF06F9">
        <w:rPr>
          <w:rFonts w:ascii="Times New Roman" w:hAnsi="Times New Roman"/>
          <w:color w:val="000000"/>
          <w:kern w:val="0"/>
          <w:sz w:val="22"/>
          <w:szCs w:val="27"/>
          <w:lang w:val="en-US" w:eastAsia="en-US"/>
        </w:rPr>
        <w:t>Baggio, J.A.</w:t>
      </w:r>
      <w:r w:rsidR="00D828E2" w:rsidRPr="00D828E2">
        <w:rPr>
          <w:rFonts w:ascii="Times New Roman" w:hAnsi="Times New Roman"/>
          <w:b w:val="0"/>
          <w:bCs w:val="0"/>
          <w:color w:val="000000"/>
          <w:kern w:val="0"/>
          <w:sz w:val="22"/>
          <w:szCs w:val="27"/>
          <w:lang w:val="en-US" w:eastAsia="en-US"/>
        </w:rPr>
        <w:t xml:space="preserve">, Rood, K.A., </w:t>
      </w:r>
      <w:proofErr w:type="spellStart"/>
      <w:r w:rsidR="00D828E2" w:rsidRPr="00D828E2">
        <w:rPr>
          <w:rFonts w:ascii="Times New Roman" w:hAnsi="Times New Roman"/>
          <w:b w:val="0"/>
          <w:bCs w:val="0"/>
          <w:color w:val="000000"/>
          <w:kern w:val="0"/>
          <w:sz w:val="22"/>
          <w:szCs w:val="27"/>
          <w:lang w:val="en-US" w:eastAsia="en-US"/>
        </w:rPr>
        <w:t>Yrga</w:t>
      </w:r>
      <w:proofErr w:type="spellEnd"/>
      <w:r w:rsidR="00D828E2" w:rsidRPr="00D828E2">
        <w:rPr>
          <w:rFonts w:ascii="Times New Roman" w:hAnsi="Times New Roman"/>
          <w:b w:val="0"/>
          <w:bCs w:val="0"/>
          <w:color w:val="000000"/>
          <w:kern w:val="0"/>
          <w:sz w:val="22"/>
          <w:szCs w:val="27"/>
          <w:lang w:val="en-US" w:eastAsia="en-US"/>
        </w:rPr>
        <w:t>, G. (2020). Linking Human Perceptions and Spotted Hyena Behavior in Urban Areas of Ethiopia</w:t>
      </w:r>
      <w:r w:rsidR="00D828E2">
        <w:rPr>
          <w:rFonts w:ascii="Times New Roman" w:hAnsi="Times New Roman"/>
          <w:b w:val="0"/>
          <w:bCs w:val="0"/>
          <w:color w:val="000000"/>
          <w:kern w:val="0"/>
          <w:sz w:val="22"/>
          <w:szCs w:val="27"/>
          <w:lang w:val="en-US" w:eastAsia="en-US"/>
        </w:rPr>
        <w:t>.</w:t>
      </w:r>
      <w:r w:rsidR="008122C4" w:rsidRPr="003A66A4">
        <w:rPr>
          <w:i/>
          <w:sz w:val="22"/>
          <w:szCs w:val="22"/>
          <w:lang w:val="en-US"/>
        </w:rPr>
        <w:tab/>
      </w:r>
      <w:r w:rsidR="00D828E2" w:rsidRPr="00D828E2">
        <w:rPr>
          <w:rFonts w:ascii="Times New Roman" w:hAnsi="Times New Roman"/>
          <w:b w:val="0"/>
          <w:bCs w:val="0"/>
          <w:i/>
          <w:iCs/>
          <w:color w:val="212121"/>
          <w:kern w:val="0"/>
          <w:sz w:val="22"/>
          <w:szCs w:val="22"/>
          <w:shd w:val="clear" w:color="auto" w:fill="FFFFFF"/>
          <w:lang w:val="en-US" w:eastAsia="en-US"/>
        </w:rPr>
        <w:t>Animals</w:t>
      </w:r>
      <w:r w:rsidR="00D828E2" w:rsidRPr="00D828E2">
        <w:rPr>
          <w:rFonts w:ascii="Times New Roman" w:hAnsi="Times New Roman"/>
          <w:b w:val="0"/>
          <w:bCs w:val="0"/>
          <w:color w:val="212121"/>
          <w:kern w:val="0"/>
          <w:sz w:val="22"/>
          <w:szCs w:val="22"/>
          <w:shd w:val="clear" w:color="auto" w:fill="FFFFFF"/>
          <w:lang w:val="en-US" w:eastAsia="en-US"/>
        </w:rPr>
        <w:t>,</w:t>
      </w:r>
      <w:r w:rsidR="00D828E2" w:rsidRPr="00D828E2">
        <w:rPr>
          <w:rFonts w:ascii="Times New Roman" w:hAnsi="Times New Roman"/>
          <w:b w:val="0"/>
          <w:bCs w:val="0"/>
          <w:color w:val="212121"/>
          <w:kern w:val="0"/>
          <w:sz w:val="22"/>
          <w:szCs w:val="22"/>
          <w:lang w:val="en-US" w:eastAsia="en-US"/>
        </w:rPr>
        <w:t> </w:t>
      </w:r>
      <w:r w:rsidR="00D828E2" w:rsidRPr="00D828E2">
        <w:rPr>
          <w:rFonts w:ascii="Times New Roman" w:hAnsi="Times New Roman"/>
          <w:b w:val="0"/>
          <w:bCs w:val="0"/>
          <w:i/>
          <w:iCs/>
          <w:color w:val="212121"/>
          <w:kern w:val="0"/>
          <w:sz w:val="22"/>
          <w:szCs w:val="22"/>
          <w:shd w:val="clear" w:color="auto" w:fill="FFFFFF"/>
          <w:lang w:val="en-US" w:eastAsia="en-US"/>
        </w:rPr>
        <w:t>10</w:t>
      </w:r>
      <w:r w:rsidR="00D828E2" w:rsidRPr="00D828E2">
        <w:rPr>
          <w:rFonts w:ascii="Times New Roman" w:hAnsi="Times New Roman"/>
          <w:b w:val="0"/>
          <w:bCs w:val="0"/>
          <w:color w:val="212121"/>
          <w:kern w:val="0"/>
          <w:sz w:val="22"/>
          <w:szCs w:val="22"/>
          <w:shd w:val="clear" w:color="auto" w:fill="FFFFFF"/>
          <w:lang w:val="en-US" w:eastAsia="en-US"/>
        </w:rPr>
        <w:t>(12), 2400</w:t>
      </w:r>
      <w:r w:rsidR="00D828E2">
        <w:rPr>
          <w:rFonts w:ascii="Times New Roman" w:hAnsi="Times New Roman"/>
          <w:b w:val="0"/>
          <w:bCs w:val="0"/>
          <w:color w:val="212121"/>
          <w:kern w:val="0"/>
          <w:sz w:val="22"/>
          <w:szCs w:val="22"/>
          <w:shd w:val="clear" w:color="auto" w:fill="FFFFFF"/>
          <w:lang w:val="en-US" w:eastAsia="en-US"/>
        </w:rPr>
        <w:t>.</w:t>
      </w:r>
      <w:r w:rsidR="00D828E2" w:rsidRPr="00D828E2">
        <w:rPr>
          <w:rFonts w:ascii="Times New Roman" w:hAnsi="Times New Roman"/>
          <w:b w:val="0"/>
          <w:bCs w:val="0"/>
          <w:color w:val="212121"/>
          <w:kern w:val="0"/>
          <w:sz w:val="22"/>
          <w:szCs w:val="22"/>
          <w:shd w:val="clear" w:color="auto" w:fill="FFFFFF"/>
          <w:lang w:val="en-US" w:eastAsia="en-US"/>
        </w:rPr>
        <w:t xml:space="preserve"> </w:t>
      </w:r>
    </w:p>
    <w:p w14:paraId="7E8D0EF2" w14:textId="77777777" w:rsidR="00D828E2" w:rsidRDefault="00D828E2" w:rsidP="00D828E2">
      <w:pPr>
        <w:autoSpaceDE w:val="0"/>
        <w:autoSpaceDN w:val="0"/>
        <w:adjustRightInd w:val="0"/>
        <w:ind w:left="540"/>
        <w:rPr>
          <w:b/>
          <w:i/>
          <w:sz w:val="22"/>
          <w:szCs w:val="22"/>
        </w:rPr>
      </w:pPr>
    </w:p>
    <w:p w14:paraId="08549D4C" w14:textId="45162B6F" w:rsidR="0051556A" w:rsidRPr="007910AA" w:rsidRDefault="0051556A" w:rsidP="00E956AF">
      <w:pPr>
        <w:autoSpaceDE w:val="0"/>
        <w:autoSpaceDN w:val="0"/>
        <w:adjustRightInd w:val="0"/>
        <w:ind w:left="630"/>
        <w:rPr>
          <w:color w:val="323130"/>
          <w:sz w:val="22"/>
          <w:szCs w:val="22"/>
          <w:shd w:val="clear" w:color="auto" w:fill="FFFFFF"/>
        </w:rPr>
      </w:pPr>
      <w:r w:rsidRPr="008122C4">
        <w:rPr>
          <w:color w:val="000000"/>
          <w:sz w:val="22"/>
          <w:szCs w:val="27"/>
        </w:rPr>
        <w:t>Cockburn</w:t>
      </w:r>
      <w:r>
        <w:rPr>
          <w:color w:val="000000"/>
          <w:sz w:val="22"/>
          <w:szCs w:val="27"/>
        </w:rPr>
        <w:t xml:space="preserve">, J., Schoon, M., </w:t>
      </w:r>
      <w:proofErr w:type="spellStart"/>
      <w:r>
        <w:rPr>
          <w:color w:val="000000"/>
          <w:sz w:val="22"/>
          <w:szCs w:val="27"/>
        </w:rPr>
        <w:t>Cundill</w:t>
      </w:r>
      <w:proofErr w:type="spellEnd"/>
      <w:r>
        <w:rPr>
          <w:color w:val="000000"/>
          <w:sz w:val="22"/>
          <w:szCs w:val="27"/>
        </w:rPr>
        <w:t xml:space="preserve">, G., Robinson, C., </w:t>
      </w:r>
      <w:proofErr w:type="spellStart"/>
      <w:r>
        <w:rPr>
          <w:color w:val="000000"/>
          <w:sz w:val="22"/>
          <w:szCs w:val="27"/>
        </w:rPr>
        <w:t>Aburto</w:t>
      </w:r>
      <w:proofErr w:type="spellEnd"/>
      <w:r>
        <w:rPr>
          <w:color w:val="000000"/>
          <w:sz w:val="22"/>
          <w:szCs w:val="27"/>
        </w:rPr>
        <w:t xml:space="preserve"> Frias, J., Alexander, S., </w:t>
      </w:r>
      <w:r w:rsidRPr="00826A9D">
        <w:rPr>
          <w:b/>
          <w:bCs/>
          <w:color w:val="000000"/>
          <w:sz w:val="22"/>
          <w:szCs w:val="27"/>
        </w:rPr>
        <w:t>Baggio, J.A</w:t>
      </w:r>
      <w:r>
        <w:rPr>
          <w:color w:val="000000"/>
          <w:sz w:val="22"/>
          <w:szCs w:val="27"/>
        </w:rPr>
        <w:t xml:space="preserve">., </w:t>
      </w:r>
      <w:proofErr w:type="spellStart"/>
      <w:r>
        <w:rPr>
          <w:color w:val="000000"/>
          <w:sz w:val="22"/>
          <w:szCs w:val="27"/>
        </w:rPr>
        <w:t>Barnaud</w:t>
      </w:r>
      <w:proofErr w:type="spellEnd"/>
      <w:r>
        <w:rPr>
          <w:color w:val="000000"/>
          <w:sz w:val="22"/>
          <w:szCs w:val="27"/>
        </w:rPr>
        <w:t xml:space="preserve">, C., Chapman, M., Garcia </w:t>
      </w:r>
      <w:proofErr w:type="spellStart"/>
      <w:r>
        <w:rPr>
          <w:color w:val="000000"/>
          <w:sz w:val="22"/>
          <w:szCs w:val="27"/>
        </w:rPr>
        <w:t>Llorente</w:t>
      </w:r>
      <w:proofErr w:type="spellEnd"/>
      <w:r>
        <w:rPr>
          <w:color w:val="000000"/>
          <w:sz w:val="22"/>
          <w:szCs w:val="27"/>
        </w:rPr>
        <w:t xml:space="preserve">, M., </w:t>
      </w:r>
      <w:r w:rsidRPr="008122C4">
        <w:rPr>
          <w:color w:val="000000"/>
          <w:sz w:val="22"/>
          <w:szCs w:val="27"/>
        </w:rPr>
        <w:t>Garcia-Lopez,</w:t>
      </w:r>
      <w:r>
        <w:rPr>
          <w:color w:val="000000"/>
          <w:sz w:val="22"/>
          <w:szCs w:val="27"/>
        </w:rPr>
        <w:t xml:space="preserve"> G., Hill, R., </w:t>
      </w:r>
      <w:proofErr w:type="spellStart"/>
      <w:r w:rsidRPr="008122C4">
        <w:rPr>
          <w:color w:val="000000"/>
          <w:sz w:val="22"/>
          <w:szCs w:val="27"/>
        </w:rPr>
        <w:t>Ifejika</w:t>
      </w:r>
      <w:proofErr w:type="spellEnd"/>
      <w:r>
        <w:rPr>
          <w:color w:val="000000"/>
          <w:sz w:val="22"/>
          <w:szCs w:val="27"/>
        </w:rPr>
        <w:t xml:space="preserve">, C., Lee, J., Meek, C., Rosenberg, E., Schultz, L., </w:t>
      </w:r>
      <w:proofErr w:type="spellStart"/>
      <w:r w:rsidRPr="008122C4">
        <w:rPr>
          <w:color w:val="000000"/>
          <w:sz w:val="22"/>
          <w:szCs w:val="27"/>
        </w:rPr>
        <w:t>Thondhlana</w:t>
      </w:r>
      <w:proofErr w:type="spellEnd"/>
      <w:r>
        <w:rPr>
          <w:color w:val="000000"/>
          <w:sz w:val="22"/>
          <w:szCs w:val="27"/>
        </w:rPr>
        <w:t xml:space="preserve">, G. (2020). </w:t>
      </w:r>
      <w:r w:rsidRPr="008122C4">
        <w:rPr>
          <w:color w:val="323130"/>
          <w:sz w:val="22"/>
          <w:szCs w:val="22"/>
          <w:shd w:val="clear" w:color="auto" w:fill="FFFFFF"/>
        </w:rPr>
        <w:t xml:space="preserve">Understanding the context of multifaceted collaborations for social-ecological sustainability: A methodology for cross-case analysis. </w:t>
      </w:r>
      <w:r w:rsidRPr="008122C4">
        <w:rPr>
          <w:i/>
          <w:iCs/>
          <w:color w:val="323130"/>
          <w:sz w:val="22"/>
          <w:szCs w:val="22"/>
          <w:shd w:val="clear" w:color="auto" w:fill="FFFFFF"/>
        </w:rPr>
        <w:t xml:space="preserve">Ecology and Society, </w:t>
      </w:r>
      <w:r w:rsidRPr="007910AA">
        <w:rPr>
          <w:i/>
          <w:iCs/>
          <w:color w:val="323130"/>
          <w:sz w:val="22"/>
          <w:szCs w:val="22"/>
          <w:shd w:val="clear" w:color="auto" w:fill="FFFFFF"/>
        </w:rPr>
        <w:t>25</w:t>
      </w:r>
      <w:r w:rsidRPr="007910AA">
        <w:rPr>
          <w:color w:val="323130"/>
          <w:sz w:val="22"/>
          <w:szCs w:val="22"/>
          <w:shd w:val="clear" w:color="auto" w:fill="FFFFFF"/>
        </w:rPr>
        <w:t>(3):7</w:t>
      </w:r>
    </w:p>
    <w:p w14:paraId="79CD9103" w14:textId="312317B2" w:rsidR="0051556A" w:rsidRDefault="0051556A" w:rsidP="0051556A">
      <w:pPr>
        <w:tabs>
          <w:tab w:val="left" w:pos="630"/>
        </w:tabs>
        <w:ind w:left="630" w:hanging="630"/>
        <w:rPr>
          <w:color w:val="212121"/>
          <w:sz w:val="22"/>
          <w:szCs w:val="22"/>
          <w:shd w:val="clear" w:color="auto" w:fill="FFFFFF"/>
        </w:rPr>
      </w:pPr>
    </w:p>
    <w:p w14:paraId="1BDC423A" w14:textId="5CF68EB5" w:rsidR="0051556A" w:rsidRDefault="0051556A" w:rsidP="00E956AF">
      <w:pPr>
        <w:ind w:left="630"/>
      </w:pPr>
      <w:r>
        <w:rPr>
          <w:color w:val="212121"/>
          <w:sz w:val="22"/>
          <w:szCs w:val="22"/>
          <w:shd w:val="clear" w:color="auto" w:fill="FFFFFF"/>
        </w:rPr>
        <w:t xml:space="preserve">Freeman, J., </w:t>
      </w:r>
      <w:r w:rsidRPr="00492B96">
        <w:rPr>
          <w:color w:val="212121"/>
          <w:sz w:val="22"/>
          <w:szCs w:val="22"/>
          <w:shd w:val="clear" w:color="auto" w:fill="FFFFFF"/>
          <w:vertAlign w:val="superscript"/>
        </w:rPr>
        <w:t>#</w:t>
      </w:r>
      <w:r>
        <w:rPr>
          <w:color w:val="212121"/>
          <w:sz w:val="22"/>
          <w:szCs w:val="22"/>
          <w:shd w:val="clear" w:color="auto" w:fill="FFFFFF"/>
        </w:rPr>
        <w:t xml:space="preserve">Robinson, E., </w:t>
      </w:r>
      <w:r w:rsidRPr="00492B96">
        <w:rPr>
          <w:color w:val="212121"/>
          <w:sz w:val="22"/>
          <w:szCs w:val="22"/>
          <w:shd w:val="clear" w:color="auto" w:fill="FFFFFF"/>
          <w:vertAlign w:val="superscript"/>
        </w:rPr>
        <w:t>*</w:t>
      </w:r>
      <w:r>
        <w:rPr>
          <w:color w:val="212121"/>
          <w:sz w:val="22"/>
          <w:szCs w:val="22"/>
          <w:shd w:val="clear" w:color="auto" w:fill="FFFFFF"/>
        </w:rPr>
        <w:t xml:space="preserve">Bird, D., Beckman, N., </w:t>
      </w:r>
      <w:r w:rsidRPr="001C69F8">
        <w:rPr>
          <w:b/>
          <w:bCs/>
          <w:color w:val="212121"/>
          <w:sz w:val="22"/>
          <w:szCs w:val="22"/>
          <w:shd w:val="clear" w:color="auto" w:fill="FFFFFF"/>
        </w:rPr>
        <w:t>Baggio, J.A.</w:t>
      </w:r>
      <w:r>
        <w:rPr>
          <w:color w:val="212121"/>
          <w:sz w:val="22"/>
          <w:szCs w:val="22"/>
          <w:shd w:val="clear" w:color="auto" w:fill="FFFFFF"/>
        </w:rPr>
        <w:t xml:space="preserve">, </w:t>
      </w:r>
      <w:proofErr w:type="spellStart"/>
      <w:r>
        <w:rPr>
          <w:color w:val="212121"/>
          <w:sz w:val="22"/>
          <w:szCs w:val="22"/>
          <w:shd w:val="clear" w:color="auto" w:fill="FFFFFF"/>
        </w:rPr>
        <w:t>Anderies</w:t>
      </w:r>
      <w:proofErr w:type="spellEnd"/>
      <w:r>
        <w:rPr>
          <w:color w:val="212121"/>
          <w:sz w:val="22"/>
          <w:szCs w:val="22"/>
          <w:shd w:val="clear" w:color="auto" w:fill="FFFFFF"/>
        </w:rPr>
        <w:t xml:space="preserve">, J.M. (2020). </w:t>
      </w:r>
      <w:r w:rsidRPr="00492B96">
        <w:rPr>
          <w:color w:val="212121"/>
          <w:sz w:val="22"/>
          <w:szCs w:val="22"/>
          <w:shd w:val="clear" w:color="auto" w:fill="FFFFFF"/>
        </w:rPr>
        <w:t xml:space="preserve">The Global Ecology of </w:t>
      </w:r>
      <w:r w:rsidRPr="009652E3">
        <w:rPr>
          <w:color w:val="212121"/>
          <w:sz w:val="22"/>
          <w:szCs w:val="22"/>
          <w:shd w:val="clear" w:color="auto" w:fill="FFFFFF"/>
        </w:rPr>
        <w:t xml:space="preserve">Human Population Density and Interpreting Changes in Radiocarbon Time-series.  </w:t>
      </w:r>
      <w:r w:rsidRPr="009652E3">
        <w:rPr>
          <w:i/>
          <w:iCs/>
          <w:color w:val="212121"/>
          <w:sz w:val="22"/>
          <w:szCs w:val="22"/>
          <w:shd w:val="clear" w:color="auto" w:fill="FFFFFF"/>
        </w:rPr>
        <w:t>Journal of Archaeological Sciences</w:t>
      </w:r>
      <w:r w:rsidRPr="009652E3">
        <w:rPr>
          <w:color w:val="212121"/>
          <w:sz w:val="22"/>
          <w:szCs w:val="22"/>
          <w:shd w:val="clear" w:color="auto" w:fill="FFFFFF"/>
        </w:rPr>
        <w:t xml:space="preserve">, </w:t>
      </w:r>
      <w:r w:rsidRPr="007910AA">
        <w:rPr>
          <w:i/>
          <w:iCs/>
          <w:color w:val="212121"/>
          <w:sz w:val="22"/>
          <w:szCs w:val="22"/>
          <w:shd w:val="clear" w:color="auto" w:fill="FFFFFF"/>
        </w:rPr>
        <w:t>120</w:t>
      </w:r>
      <w:r w:rsidRPr="009652E3">
        <w:rPr>
          <w:color w:val="212121"/>
          <w:sz w:val="22"/>
          <w:szCs w:val="22"/>
          <w:shd w:val="clear" w:color="auto" w:fill="FFFFFF"/>
        </w:rPr>
        <w:t xml:space="preserve">: </w:t>
      </w:r>
      <w:r w:rsidRPr="009652E3">
        <w:rPr>
          <w:color w:val="222222"/>
          <w:sz w:val="20"/>
          <w:szCs w:val="20"/>
          <w:shd w:val="clear" w:color="auto" w:fill="FFFFFF"/>
        </w:rPr>
        <w:t>105168</w:t>
      </w:r>
    </w:p>
    <w:p w14:paraId="28FD3B59" w14:textId="46B97F70" w:rsidR="008122C4" w:rsidRDefault="008122C4" w:rsidP="008122C4">
      <w:pPr>
        <w:ind w:left="630" w:hanging="630"/>
      </w:pPr>
    </w:p>
    <w:p w14:paraId="6028E0E7" w14:textId="4C53344C" w:rsidR="008122C4" w:rsidRPr="008122C4" w:rsidRDefault="008122C4" w:rsidP="008122C4">
      <w:pPr>
        <w:ind w:left="630"/>
        <w:rPr>
          <w:b/>
          <w:bCs/>
          <w:iCs/>
          <w:color w:val="000000"/>
          <w:sz w:val="22"/>
          <w:szCs w:val="27"/>
        </w:rPr>
      </w:pPr>
      <w:r w:rsidRPr="00AF6F00">
        <w:rPr>
          <w:color w:val="000000"/>
          <w:sz w:val="22"/>
          <w:szCs w:val="27"/>
        </w:rPr>
        <w:t xml:space="preserve">Cumming, G.S, Epstein, G.B., </w:t>
      </w:r>
      <w:proofErr w:type="spellStart"/>
      <w:r w:rsidRPr="00AF6F00">
        <w:rPr>
          <w:color w:val="000000"/>
          <w:sz w:val="22"/>
          <w:szCs w:val="27"/>
        </w:rPr>
        <w:t>Anderies</w:t>
      </w:r>
      <w:proofErr w:type="spellEnd"/>
      <w:r w:rsidRPr="00AF6F00">
        <w:rPr>
          <w:color w:val="000000"/>
          <w:sz w:val="22"/>
          <w:szCs w:val="27"/>
        </w:rPr>
        <w:t xml:space="preserve">, J.M., </w:t>
      </w:r>
      <w:proofErr w:type="spellStart"/>
      <w:r w:rsidRPr="00AF6F00">
        <w:rPr>
          <w:color w:val="000000"/>
          <w:sz w:val="22"/>
          <w:szCs w:val="27"/>
        </w:rPr>
        <w:t>Apetrei</w:t>
      </w:r>
      <w:proofErr w:type="spellEnd"/>
      <w:r w:rsidRPr="00AF6F00">
        <w:rPr>
          <w:color w:val="000000"/>
          <w:sz w:val="22"/>
          <w:szCs w:val="27"/>
        </w:rPr>
        <w:t xml:space="preserve">, C, </w:t>
      </w:r>
      <w:r w:rsidRPr="0051556A">
        <w:rPr>
          <w:b/>
          <w:bCs/>
          <w:color w:val="000000"/>
          <w:sz w:val="22"/>
          <w:szCs w:val="27"/>
        </w:rPr>
        <w:t>Baggio, J.A.,</w:t>
      </w:r>
      <w:r w:rsidRPr="00AF6F00">
        <w:rPr>
          <w:color w:val="000000"/>
          <w:sz w:val="22"/>
          <w:szCs w:val="27"/>
        </w:rPr>
        <w:t xml:space="preserve"> </w:t>
      </w:r>
      <w:proofErr w:type="spellStart"/>
      <w:r w:rsidRPr="00AF6F00">
        <w:rPr>
          <w:color w:val="000000"/>
          <w:sz w:val="22"/>
          <w:szCs w:val="27"/>
        </w:rPr>
        <w:t>Bodin</w:t>
      </w:r>
      <w:proofErr w:type="spellEnd"/>
      <w:r w:rsidRPr="00AF6F00">
        <w:rPr>
          <w:color w:val="000000"/>
          <w:sz w:val="22"/>
          <w:szCs w:val="27"/>
        </w:rPr>
        <w:t xml:space="preserve">, O, Chawla, S., Clements, H.S., Cox, M., </w:t>
      </w:r>
      <w:proofErr w:type="spellStart"/>
      <w:r w:rsidRPr="00AF6F00">
        <w:rPr>
          <w:color w:val="000000"/>
          <w:sz w:val="22"/>
          <w:szCs w:val="27"/>
        </w:rPr>
        <w:t>Egli</w:t>
      </w:r>
      <w:proofErr w:type="spellEnd"/>
      <w:r w:rsidRPr="00AF6F00">
        <w:rPr>
          <w:color w:val="000000"/>
          <w:sz w:val="22"/>
          <w:szCs w:val="27"/>
        </w:rPr>
        <w:t xml:space="preserve">, L., Gurney, G., </w:t>
      </w:r>
      <w:proofErr w:type="spellStart"/>
      <w:r w:rsidRPr="00AF6F00">
        <w:rPr>
          <w:color w:val="000000"/>
          <w:sz w:val="22"/>
          <w:szCs w:val="27"/>
        </w:rPr>
        <w:t>Lubell</w:t>
      </w:r>
      <w:proofErr w:type="spellEnd"/>
      <w:r w:rsidRPr="00AF6F00">
        <w:rPr>
          <w:color w:val="000000"/>
          <w:sz w:val="22"/>
          <w:szCs w:val="27"/>
        </w:rPr>
        <w:t xml:space="preserve">, M., </w:t>
      </w:r>
      <w:proofErr w:type="spellStart"/>
      <w:r w:rsidRPr="00AF6F00">
        <w:rPr>
          <w:color w:val="000000"/>
          <w:sz w:val="22"/>
          <w:szCs w:val="27"/>
        </w:rPr>
        <w:t>Magliocca</w:t>
      </w:r>
      <w:proofErr w:type="spellEnd"/>
      <w:r w:rsidRPr="00AF6F00">
        <w:rPr>
          <w:color w:val="000000"/>
          <w:sz w:val="22"/>
          <w:szCs w:val="27"/>
        </w:rPr>
        <w:t xml:space="preserve">, N., Morrison, T., Müller, B., </w:t>
      </w:r>
      <w:proofErr w:type="spellStart"/>
      <w:r w:rsidRPr="00AF6F00">
        <w:rPr>
          <w:color w:val="000000"/>
          <w:sz w:val="22"/>
          <w:szCs w:val="27"/>
        </w:rPr>
        <w:t>Seppe</w:t>
      </w:r>
      <w:r>
        <w:rPr>
          <w:color w:val="000000"/>
          <w:sz w:val="22"/>
          <w:szCs w:val="27"/>
        </w:rPr>
        <w:t>l</w:t>
      </w:r>
      <w:r w:rsidRPr="00AF6F00">
        <w:rPr>
          <w:color w:val="000000"/>
          <w:sz w:val="22"/>
          <w:szCs w:val="27"/>
        </w:rPr>
        <w:t>t</w:t>
      </w:r>
      <w:proofErr w:type="spellEnd"/>
      <w:r w:rsidRPr="00AF6F00">
        <w:rPr>
          <w:color w:val="000000"/>
          <w:sz w:val="22"/>
          <w:szCs w:val="27"/>
        </w:rPr>
        <w:t xml:space="preserve">, R., Schlüter, M., </w:t>
      </w:r>
      <w:proofErr w:type="spellStart"/>
      <w:r w:rsidRPr="00AF6F00">
        <w:rPr>
          <w:color w:val="000000"/>
          <w:sz w:val="22"/>
          <w:szCs w:val="27"/>
        </w:rPr>
        <w:t>Unnakrishnan</w:t>
      </w:r>
      <w:proofErr w:type="spellEnd"/>
      <w:r w:rsidRPr="00AF6F00">
        <w:rPr>
          <w:color w:val="000000"/>
          <w:sz w:val="22"/>
          <w:szCs w:val="27"/>
        </w:rPr>
        <w:t xml:space="preserve"> H., </w:t>
      </w:r>
      <w:proofErr w:type="spellStart"/>
      <w:r w:rsidRPr="00AF6F00">
        <w:rPr>
          <w:color w:val="000000"/>
          <w:sz w:val="22"/>
          <w:szCs w:val="27"/>
        </w:rPr>
        <w:t>Villamayor</w:t>
      </w:r>
      <w:proofErr w:type="spellEnd"/>
      <w:r w:rsidRPr="00AF6F00">
        <w:rPr>
          <w:color w:val="000000"/>
          <w:sz w:val="22"/>
          <w:szCs w:val="27"/>
        </w:rPr>
        <w:t xml:space="preserve">-Tomas, S., </w:t>
      </w:r>
      <w:proofErr w:type="spellStart"/>
      <w:r w:rsidRPr="00AF6F00">
        <w:rPr>
          <w:color w:val="000000"/>
          <w:sz w:val="22"/>
          <w:szCs w:val="27"/>
        </w:rPr>
        <w:t>Weible</w:t>
      </w:r>
      <w:proofErr w:type="spellEnd"/>
      <w:r w:rsidRPr="00AF6F00">
        <w:rPr>
          <w:color w:val="000000"/>
          <w:sz w:val="22"/>
          <w:szCs w:val="27"/>
        </w:rPr>
        <w:t>, C.</w:t>
      </w:r>
      <w:r w:rsidRPr="00AF6F00">
        <w:rPr>
          <w:sz w:val="21"/>
        </w:rPr>
        <w:t xml:space="preserve"> </w:t>
      </w:r>
      <w:r>
        <w:rPr>
          <w:sz w:val="21"/>
        </w:rPr>
        <w:t xml:space="preserve">(2020). </w:t>
      </w:r>
      <w:r>
        <w:rPr>
          <w:color w:val="000000"/>
          <w:sz w:val="22"/>
          <w:szCs w:val="27"/>
        </w:rPr>
        <w:t xml:space="preserve">Advancing understanding of natural resource governance: a post-Ostrom research agenda, </w:t>
      </w:r>
      <w:r>
        <w:rPr>
          <w:i/>
          <w:color w:val="000000"/>
          <w:sz w:val="22"/>
          <w:szCs w:val="27"/>
        </w:rPr>
        <w:t>Current opinion in environmental sustainability</w:t>
      </w:r>
      <w:r>
        <w:rPr>
          <w:iCs/>
          <w:color w:val="000000"/>
          <w:sz w:val="22"/>
          <w:szCs w:val="27"/>
        </w:rPr>
        <w:t>, 44, 26-34.</w:t>
      </w:r>
    </w:p>
    <w:p w14:paraId="16F42E59" w14:textId="77777777" w:rsidR="008122C4" w:rsidRDefault="008122C4" w:rsidP="008122C4">
      <w:pPr>
        <w:ind w:left="630" w:hanging="630"/>
        <w:rPr>
          <w:b/>
          <w:bCs/>
          <w:iCs/>
          <w:color w:val="000000"/>
          <w:sz w:val="22"/>
          <w:szCs w:val="27"/>
        </w:rPr>
      </w:pPr>
    </w:p>
    <w:p w14:paraId="2CB30E45" w14:textId="13943F4C" w:rsidR="00101BE8" w:rsidRPr="00101BE8" w:rsidRDefault="00101BE8" w:rsidP="00101BE8">
      <w:pPr>
        <w:ind w:left="630"/>
        <w:rPr>
          <w:sz w:val="22"/>
          <w:szCs w:val="22"/>
        </w:rPr>
      </w:pPr>
      <w:r w:rsidRPr="00D828E2">
        <w:rPr>
          <w:color w:val="222222"/>
          <w:sz w:val="22"/>
          <w:szCs w:val="22"/>
          <w:shd w:val="clear" w:color="auto" w:fill="FFFFFF"/>
        </w:rPr>
        <w:t xml:space="preserve">Freeman, J., </w:t>
      </w:r>
      <w:r w:rsidRPr="00D828E2">
        <w:rPr>
          <w:b/>
          <w:bCs/>
          <w:color w:val="222222"/>
          <w:sz w:val="22"/>
          <w:szCs w:val="22"/>
          <w:shd w:val="clear" w:color="auto" w:fill="FFFFFF"/>
        </w:rPr>
        <w:t>Baggio, J.A</w:t>
      </w:r>
      <w:r w:rsidRPr="00D828E2">
        <w:rPr>
          <w:color w:val="222222"/>
          <w:sz w:val="22"/>
          <w:szCs w:val="22"/>
          <w:shd w:val="clear" w:color="auto" w:fill="FFFFFF"/>
        </w:rPr>
        <w:t xml:space="preserve">., Coyle, </w:t>
      </w:r>
      <w:proofErr w:type="gramStart"/>
      <w:r w:rsidRPr="00D828E2">
        <w:rPr>
          <w:color w:val="222222"/>
          <w:sz w:val="22"/>
          <w:szCs w:val="22"/>
          <w:shd w:val="clear" w:color="auto" w:fill="FFFFFF"/>
        </w:rPr>
        <w:t>T.R.(</w:t>
      </w:r>
      <w:proofErr w:type="gramEnd"/>
      <w:r w:rsidRPr="00D828E2">
        <w:rPr>
          <w:color w:val="222222"/>
          <w:sz w:val="22"/>
          <w:szCs w:val="22"/>
          <w:shd w:val="clear" w:color="auto" w:fill="FFFFFF"/>
        </w:rPr>
        <w:t xml:space="preserve">2020). </w:t>
      </w:r>
      <w:r w:rsidRPr="00101BE8">
        <w:rPr>
          <w:color w:val="222222"/>
          <w:sz w:val="22"/>
          <w:szCs w:val="22"/>
          <w:shd w:val="clear" w:color="auto" w:fill="FFFFFF"/>
        </w:rPr>
        <w:t>Social and general intelligence improves collective action in a common pool resource system.</w:t>
      </w:r>
      <w:r w:rsidRPr="00101BE8">
        <w:rPr>
          <w:rStyle w:val="apple-converted-space"/>
          <w:color w:val="222222"/>
          <w:sz w:val="22"/>
          <w:szCs w:val="22"/>
          <w:shd w:val="clear" w:color="auto" w:fill="FFFFFF"/>
        </w:rPr>
        <w:t> </w:t>
      </w:r>
      <w:r w:rsidRPr="00101BE8">
        <w:rPr>
          <w:i/>
          <w:iCs/>
          <w:color w:val="222222"/>
          <w:sz w:val="22"/>
          <w:szCs w:val="22"/>
        </w:rPr>
        <w:t>Proceedings of the National Academy of Sciences</w:t>
      </w:r>
      <w:r w:rsidRPr="00101BE8">
        <w:rPr>
          <w:color w:val="222222"/>
          <w:sz w:val="22"/>
          <w:szCs w:val="22"/>
          <w:shd w:val="clear" w:color="auto" w:fill="FFFFFF"/>
        </w:rPr>
        <w:t>,</w:t>
      </w:r>
      <w:r w:rsidRPr="00101BE8">
        <w:rPr>
          <w:rStyle w:val="apple-converted-space"/>
          <w:color w:val="222222"/>
          <w:sz w:val="22"/>
          <w:szCs w:val="22"/>
          <w:shd w:val="clear" w:color="auto" w:fill="FFFFFF"/>
        </w:rPr>
        <w:t> </w:t>
      </w:r>
      <w:r w:rsidRPr="00101BE8">
        <w:rPr>
          <w:i/>
          <w:iCs/>
          <w:color w:val="222222"/>
          <w:sz w:val="22"/>
          <w:szCs w:val="22"/>
        </w:rPr>
        <w:t>117</w:t>
      </w:r>
      <w:r w:rsidRPr="00101BE8">
        <w:rPr>
          <w:color w:val="222222"/>
          <w:sz w:val="22"/>
          <w:szCs w:val="22"/>
          <w:shd w:val="clear" w:color="auto" w:fill="FFFFFF"/>
        </w:rPr>
        <w:t>(14), 7712-7718.</w:t>
      </w:r>
    </w:p>
    <w:p w14:paraId="5E357D39" w14:textId="77777777" w:rsidR="008122C4" w:rsidRDefault="008122C4" w:rsidP="008122C4">
      <w:pPr>
        <w:ind w:left="630" w:hanging="630"/>
        <w:rPr>
          <w:b/>
          <w:i/>
          <w:sz w:val="22"/>
          <w:szCs w:val="22"/>
        </w:rPr>
      </w:pPr>
    </w:p>
    <w:p w14:paraId="471D5A96" w14:textId="4511E6F2" w:rsidR="008122C4" w:rsidRDefault="008122C4" w:rsidP="008122C4">
      <w:pPr>
        <w:ind w:left="630"/>
        <w:rPr>
          <w:b/>
          <w:i/>
          <w:sz w:val="22"/>
          <w:szCs w:val="22"/>
        </w:rPr>
      </w:pPr>
      <w:r>
        <w:rPr>
          <w:color w:val="212121"/>
          <w:sz w:val="22"/>
          <w:szCs w:val="22"/>
          <w:shd w:val="clear" w:color="auto" w:fill="FFFFFF"/>
        </w:rPr>
        <w:t xml:space="preserve">Mathias, J.D., </w:t>
      </w:r>
      <w:proofErr w:type="spellStart"/>
      <w:r w:rsidRPr="00194FBC">
        <w:rPr>
          <w:color w:val="212121"/>
          <w:sz w:val="22"/>
          <w:szCs w:val="22"/>
          <w:shd w:val="clear" w:color="auto" w:fill="FFFFFF"/>
        </w:rPr>
        <w:t>Anderies</w:t>
      </w:r>
      <w:proofErr w:type="spellEnd"/>
      <w:r w:rsidRPr="00194FBC">
        <w:rPr>
          <w:color w:val="212121"/>
          <w:sz w:val="22"/>
          <w:szCs w:val="22"/>
          <w:shd w:val="clear" w:color="auto" w:fill="FFFFFF"/>
        </w:rPr>
        <w:t>, J.M</w:t>
      </w:r>
      <w:r w:rsidRPr="008122C4">
        <w:rPr>
          <w:color w:val="212121"/>
          <w:sz w:val="22"/>
          <w:szCs w:val="22"/>
          <w:shd w:val="clear" w:color="auto" w:fill="FFFFFF"/>
        </w:rPr>
        <w:t xml:space="preserve">., </w:t>
      </w:r>
      <w:r w:rsidRPr="0051556A">
        <w:rPr>
          <w:b/>
          <w:bCs/>
          <w:color w:val="212121"/>
          <w:sz w:val="22"/>
          <w:szCs w:val="22"/>
          <w:shd w:val="clear" w:color="auto" w:fill="FFFFFF"/>
        </w:rPr>
        <w:t>Baggio, J.A</w:t>
      </w:r>
      <w:r w:rsidRPr="00194FBC">
        <w:rPr>
          <w:color w:val="212121"/>
          <w:sz w:val="22"/>
          <w:szCs w:val="22"/>
          <w:shd w:val="clear" w:color="auto" w:fill="FFFFFF"/>
        </w:rPr>
        <w:t xml:space="preserve">., </w:t>
      </w:r>
      <w:proofErr w:type="spellStart"/>
      <w:r w:rsidRPr="00194FBC">
        <w:rPr>
          <w:color w:val="212121"/>
          <w:sz w:val="22"/>
          <w:szCs w:val="22"/>
          <w:shd w:val="clear" w:color="auto" w:fill="FFFFFF"/>
        </w:rPr>
        <w:t>Hodbod</w:t>
      </w:r>
      <w:proofErr w:type="spellEnd"/>
      <w:r w:rsidRPr="00194FBC">
        <w:rPr>
          <w:color w:val="212121"/>
          <w:sz w:val="22"/>
          <w:szCs w:val="22"/>
          <w:shd w:val="clear" w:color="auto" w:fill="FFFFFF"/>
        </w:rPr>
        <w:t xml:space="preserve">, J., </w:t>
      </w:r>
      <w:proofErr w:type="spellStart"/>
      <w:r w:rsidRPr="00194FBC">
        <w:rPr>
          <w:color w:val="212121"/>
          <w:sz w:val="22"/>
          <w:szCs w:val="22"/>
          <w:shd w:val="clear" w:color="auto" w:fill="FFFFFF"/>
        </w:rPr>
        <w:t>Huet</w:t>
      </w:r>
      <w:proofErr w:type="spellEnd"/>
      <w:r w:rsidRPr="00194FBC">
        <w:rPr>
          <w:color w:val="212121"/>
          <w:sz w:val="22"/>
          <w:szCs w:val="22"/>
          <w:shd w:val="clear" w:color="auto" w:fill="FFFFFF"/>
        </w:rPr>
        <w:t xml:space="preserve">, S., Janssen, M.A., </w:t>
      </w:r>
      <w:proofErr w:type="spellStart"/>
      <w:r w:rsidRPr="00194FBC">
        <w:rPr>
          <w:color w:val="212121"/>
          <w:sz w:val="22"/>
          <w:szCs w:val="22"/>
          <w:shd w:val="clear" w:color="auto" w:fill="FFFFFF"/>
        </w:rPr>
        <w:t>Milkoreit</w:t>
      </w:r>
      <w:proofErr w:type="spellEnd"/>
      <w:r w:rsidRPr="00194FBC">
        <w:rPr>
          <w:color w:val="212121"/>
          <w:sz w:val="22"/>
          <w:szCs w:val="22"/>
          <w:shd w:val="clear" w:color="auto" w:fill="FFFFFF"/>
        </w:rPr>
        <w:t xml:space="preserve">, M., Schoon, M. (2020). </w:t>
      </w:r>
      <w:r w:rsidRPr="00194FBC">
        <w:rPr>
          <w:sz w:val="22"/>
          <w:szCs w:val="22"/>
        </w:rPr>
        <w:t>Exploring non-linear transition pathways in social-ecological systems</w:t>
      </w:r>
      <w:r w:rsidRPr="00194FBC">
        <w:rPr>
          <w:color w:val="212121"/>
          <w:sz w:val="22"/>
          <w:szCs w:val="22"/>
          <w:shd w:val="clear" w:color="auto" w:fill="FFFFFF"/>
        </w:rPr>
        <w:t xml:space="preserve">, </w:t>
      </w:r>
      <w:r w:rsidRPr="00194FBC">
        <w:rPr>
          <w:i/>
          <w:iCs/>
          <w:color w:val="212121"/>
          <w:sz w:val="22"/>
          <w:szCs w:val="22"/>
          <w:shd w:val="clear" w:color="auto" w:fill="FFFFFF"/>
        </w:rPr>
        <w:t>Scientific Reports</w:t>
      </w:r>
      <w:r w:rsidRPr="00194FBC">
        <w:rPr>
          <w:color w:val="212121"/>
          <w:sz w:val="22"/>
          <w:szCs w:val="22"/>
          <w:shd w:val="clear" w:color="auto" w:fill="FFFFFF"/>
        </w:rPr>
        <w:t>, 10(1), 4136</w:t>
      </w:r>
    </w:p>
    <w:p w14:paraId="7CB30E7C" w14:textId="2FFB9A9F" w:rsidR="008122C4" w:rsidRDefault="008122C4" w:rsidP="008122C4">
      <w:pPr>
        <w:ind w:left="630" w:hanging="630"/>
        <w:rPr>
          <w:b/>
          <w:i/>
          <w:sz w:val="22"/>
          <w:szCs w:val="22"/>
        </w:rPr>
      </w:pPr>
    </w:p>
    <w:p w14:paraId="10EE6842" w14:textId="4D6C8330" w:rsidR="00CA048D" w:rsidRDefault="00065A5A" w:rsidP="008122C4">
      <w:pPr>
        <w:ind w:left="630" w:hanging="630"/>
        <w:rPr>
          <w:color w:val="333333"/>
          <w:spacing w:val="4"/>
          <w:sz w:val="22"/>
          <w:szCs w:val="22"/>
          <w:shd w:val="clear" w:color="auto" w:fill="FCFCFC"/>
        </w:rPr>
      </w:pPr>
      <w:r w:rsidRPr="00313462">
        <w:rPr>
          <w:b/>
          <w:i/>
          <w:sz w:val="22"/>
          <w:szCs w:val="22"/>
        </w:rPr>
        <w:t>2019</w:t>
      </w:r>
      <w:r w:rsidRPr="00313462">
        <w:rPr>
          <w:b/>
          <w:i/>
          <w:sz w:val="22"/>
          <w:szCs w:val="22"/>
        </w:rPr>
        <w:tab/>
      </w:r>
      <w:r w:rsidR="00CA048D" w:rsidRPr="0051556A">
        <w:rPr>
          <w:b/>
          <w:bCs/>
          <w:color w:val="212121"/>
          <w:sz w:val="22"/>
          <w:szCs w:val="22"/>
          <w:shd w:val="clear" w:color="auto" w:fill="FFFFFF"/>
        </w:rPr>
        <w:t>Baggio,</w:t>
      </w:r>
      <w:r w:rsidR="0051556A" w:rsidRPr="0051556A">
        <w:rPr>
          <w:b/>
          <w:bCs/>
          <w:color w:val="212121"/>
          <w:sz w:val="22"/>
          <w:szCs w:val="22"/>
          <w:shd w:val="clear" w:color="auto" w:fill="FFFFFF"/>
        </w:rPr>
        <w:t xml:space="preserve"> </w:t>
      </w:r>
      <w:r w:rsidR="00CA048D" w:rsidRPr="0051556A">
        <w:rPr>
          <w:b/>
          <w:bCs/>
          <w:color w:val="212121"/>
          <w:sz w:val="22"/>
          <w:szCs w:val="22"/>
          <w:shd w:val="clear" w:color="auto" w:fill="FFFFFF"/>
        </w:rPr>
        <w:t>J.A</w:t>
      </w:r>
      <w:r w:rsidR="00CA048D" w:rsidRPr="00A84157">
        <w:rPr>
          <w:color w:val="212121"/>
          <w:sz w:val="22"/>
          <w:szCs w:val="22"/>
          <w:shd w:val="clear" w:color="auto" w:fill="FFFFFF"/>
        </w:rPr>
        <w:t xml:space="preserve">., Schoon, M., </w:t>
      </w:r>
      <w:proofErr w:type="spellStart"/>
      <w:r w:rsidR="00CA048D" w:rsidRPr="00A84157">
        <w:rPr>
          <w:color w:val="212121"/>
          <w:sz w:val="22"/>
          <w:szCs w:val="22"/>
          <w:shd w:val="clear" w:color="auto" w:fill="FFFFFF"/>
        </w:rPr>
        <w:t>Val</w:t>
      </w:r>
      <w:r w:rsidR="00AC2920">
        <w:rPr>
          <w:color w:val="212121"/>
          <w:sz w:val="22"/>
          <w:szCs w:val="22"/>
          <w:shd w:val="clear" w:color="auto" w:fill="FFFFFF"/>
        </w:rPr>
        <w:t>l</w:t>
      </w:r>
      <w:r w:rsidR="00CA048D" w:rsidRPr="00A84157">
        <w:rPr>
          <w:color w:val="212121"/>
          <w:sz w:val="22"/>
          <w:szCs w:val="22"/>
          <w:shd w:val="clear" w:color="auto" w:fill="FFFFFF"/>
        </w:rPr>
        <w:t>ury</w:t>
      </w:r>
      <w:proofErr w:type="spellEnd"/>
      <w:r w:rsidR="00CA048D" w:rsidRPr="00A84157">
        <w:rPr>
          <w:color w:val="212121"/>
          <w:sz w:val="22"/>
          <w:szCs w:val="22"/>
          <w:shd w:val="clear" w:color="auto" w:fill="FFFFFF"/>
        </w:rPr>
        <w:t>, S.</w:t>
      </w:r>
      <w:r w:rsidR="00CA048D">
        <w:rPr>
          <w:b/>
          <w:color w:val="212121"/>
          <w:sz w:val="22"/>
          <w:szCs w:val="22"/>
          <w:shd w:val="clear" w:color="auto" w:fill="FFFFFF"/>
          <w:vertAlign w:val="superscript"/>
        </w:rPr>
        <w:t xml:space="preserve"> </w:t>
      </w:r>
      <w:r w:rsidR="00CA048D" w:rsidRPr="00A84157">
        <w:rPr>
          <w:color w:val="212121"/>
          <w:sz w:val="22"/>
          <w:szCs w:val="22"/>
          <w:shd w:val="clear" w:color="auto" w:fill="FFFFFF"/>
        </w:rPr>
        <w:t>Managing Networked Landscapes: Conservation in a connected, fragmented world</w:t>
      </w:r>
      <w:r w:rsidR="00CA048D">
        <w:rPr>
          <w:color w:val="212121"/>
          <w:sz w:val="22"/>
          <w:szCs w:val="22"/>
          <w:shd w:val="clear" w:color="auto" w:fill="FFFFFF"/>
        </w:rPr>
        <w:t>,</w:t>
      </w:r>
      <w:r w:rsidR="00CA048D" w:rsidRPr="00A84157">
        <w:rPr>
          <w:color w:val="212121"/>
          <w:sz w:val="22"/>
          <w:szCs w:val="22"/>
          <w:shd w:val="clear" w:color="auto" w:fill="FFFFFF"/>
        </w:rPr>
        <w:t xml:space="preserve"> </w:t>
      </w:r>
      <w:r w:rsidR="00CA048D" w:rsidRPr="00A84157">
        <w:rPr>
          <w:i/>
          <w:color w:val="212121"/>
          <w:sz w:val="22"/>
          <w:szCs w:val="22"/>
          <w:shd w:val="clear" w:color="auto" w:fill="FFFFFF"/>
        </w:rPr>
        <w:t xml:space="preserve">Regional Environmental Change </w:t>
      </w:r>
      <w:r w:rsidR="00CA048D">
        <w:rPr>
          <w:i/>
          <w:color w:val="212121"/>
          <w:sz w:val="22"/>
          <w:szCs w:val="22"/>
          <w:shd w:val="clear" w:color="auto" w:fill="FFFFFF"/>
        </w:rPr>
        <w:t>19</w:t>
      </w:r>
      <w:r w:rsidR="00CA048D" w:rsidRPr="006B2302">
        <w:rPr>
          <w:color w:val="000000"/>
          <w:sz w:val="22"/>
          <w:szCs w:val="22"/>
        </w:rPr>
        <w:t>(</w:t>
      </w:r>
      <w:r w:rsidR="00CA048D">
        <w:rPr>
          <w:color w:val="000000"/>
          <w:sz w:val="22"/>
          <w:szCs w:val="22"/>
        </w:rPr>
        <w:t>8</w:t>
      </w:r>
      <w:r w:rsidR="00CA048D" w:rsidRPr="000361E9">
        <w:rPr>
          <w:color w:val="000000"/>
          <w:sz w:val="22"/>
          <w:szCs w:val="22"/>
        </w:rPr>
        <w:t xml:space="preserve">), </w:t>
      </w:r>
      <w:r w:rsidR="00CA048D" w:rsidRPr="000361E9">
        <w:rPr>
          <w:color w:val="333333"/>
          <w:spacing w:val="4"/>
          <w:sz w:val="22"/>
          <w:szCs w:val="22"/>
          <w:shd w:val="clear" w:color="auto" w:fill="FCFCFC"/>
        </w:rPr>
        <w:t>2551–2562</w:t>
      </w:r>
    </w:p>
    <w:p w14:paraId="35CB3340" w14:textId="77777777" w:rsidR="00CA048D" w:rsidRDefault="00CA048D" w:rsidP="008122C4">
      <w:pPr>
        <w:ind w:left="630" w:hanging="630"/>
        <w:rPr>
          <w:sz w:val="22"/>
          <w:szCs w:val="22"/>
        </w:rPr>
      </w:pPr>
    </w:p>
    <w:p w14:paraId="4234C17F" w14:textId="2522740F" w:rsidR="00344135" w:rsidRDefault="00344135" w:rsidP="008122C4">
      <w:pPr>
        <w:ind w:left="630"/>
      </w:pPr>
      <w:r w:rsidRPr="00344135">
        <w:rPr>
          <w:sz w:val="22"/>
          <w:szCs w:val="22"/>
        </w:rPr>
        <w:t xml:space="preserve">Freeman, J., </w:t>
      </w:r>
      <w:r w:rsidRPr="0051556A">
        <w:rPr>
          <w:b/>
          <w:bCs/>
          <w:sz w:val="22"/>
          <w:szCs w:val="22"/>
        </w:rPr>
        <w:t>Baggio, J. A.</w:t>
      </w:r>
      <w:r w:rsidRPr="00344135">
        <w:rPr>
          <w:sz w:val="22"/>
          <w:szCs w:val="22"/>
        </w:rPr>
        <w:t xml:space="preserve"> (2019). The effect of ownership on ecosystem management among human foragers. </w:t>
      </w:r>
      <w:r w:rsidRPr="00344135">
        <w:rPr>
          <w:i/>
          <w:iCs/>
          <w:sz w:val="22"/>
          <w:szCs w:val="22"/>
        </w:rPr>
        <w:t>Quaternary International</w:t>
      </w:r>
      <w:r w:rsidRPr="00344135">
        <w:rPr>
          <w:sz w:val="22"/>
          <w:szCs w:val="22"/>
        </w:rPr>
        <w:t xml:space="preserve">, </w:t>
      </w:r>
      <w:r w:rsidRPr="00344135">
        <w:rPr>
          <w:i/>
          <w:iCs/>
          <w:sz w:val="22"/>
          <w:szCs w:val="22"/>
        </w:rPr>
        <w:t>518</w:t>
      </w:r>
      <w:r w:rsidRPr="00344135">
        <w:rPr>
          <w:sz w:val="22"/>
          <w:szCs w:val="22"/>
        </w:rPr>
        <w:t xml:space="preserve">, 11–20. </w:t>
      </w:r>
    </w:p>
    <w:p w14:paraId="5D29A665" w14:textId="77777777" w:rsidR="008122C4" w:rsidRDefault="008122C4" w:rsidP="008122C4">
      <w:pPr>
        <w:ind w:left="630"/>
        <w:rPr>
          <w:color w:val="212121"/>
          <w:sz w:val="22"/>
          <w:szCs w:val="22"/>
          <w:shd w:val="clear" w:color="auto" w:fill="FFFFFF"/>
        </w:rPr>
      </w:pPr>
    </w:p>
    <w:p w14:paraId="21C39B54" w14:textId="32B176DC" w:rsidR="00FF6BE3" w:rsidRPr="008868F3" w:rsidRDefault="00FF6BE3" w:rsidP="008122C4">
      <w:pPr>
        <w:ind w:left="630"/>
        <w:rPr>
          <w:b/>
          <w:bCs/>
          <w:iCs/>
          <w:color w:val="212121"/>
          <w:sz w:val="22"/>
          <w:szCs w:val="22"/>
          <w:shd w:val="clear" w:color="auto" w:fill="FFFFFF"/>
        </w:rPr>
      </w:pPr>
      <w:r w:rsidRPr="003E3DC7">
        <w:rPr>
          <w:color w:val="212121"/>
          <w:sz w:val="22"/>
          <w:szCs w:val="22"/>
          <w:shd w:val="clear" w:color="auto" w:fill="FFFFFF"/>
        </w:rPr>
        <w:t xml:space="preserve">Sayles, J., </w:t>
      </w:r>
      <w:proofErr w:type="spellStart"/>
      <w:r w:rsidRPr="003E3DC7">
        <w:rPr>
          <w:color w:val="212121"/>
          <w:sz w:val="22"/>
          <w:szCs w:val="22"/>
          <w:shd w:val="clear" w:color="auto" w:fill="FFFFFF"/>
        </w:rPr>
        <w:t>Mancilla</w:t>
      </w:r>
      <w:proofErr w:type="spellEnd"/>
      <w:r w:rsidRPr="003E3DC7">
        <w:rPr>
          <w:color w:val="212121"/>
          <w:sz w:val="22"/>
          <w:szCs w:val="22"/>
          <w:shd w:val="clear" w:color="auto" w:fill="FFFFFF"/>
        </w:rPr>
        <w:t xml:space="preserve">-Garcia, M., Hamilton, M., Alexander, S., </w:t>
      </w:r>
      <w:r w:rsidRPr="0051556A">
        <w:rPr>
          <w:b/>
          <w:bCs/>
          <w:color w:val="212121"/>
          <w:sz w:val="22"/>
          <w:szCs w:val="22"/>
          <w:shd w:val="clear" w:color="auto" w:fill="FFFFFF"/>
        </w:rPr>
        <w:t>Baggio, J.A.</w:t>
      </w:r>
      <w:r w:rsidRPr="003E3DC7">
        <w:rPr>
          <w:color w:val="212121"/>
          <w:sz w:val="22"/>
          <w:szCs w:val="22"/>
          <w:shd w:val="clear" w:color="auto" w:fill="FFFFFF"/>
        </w:rPr>
        <w:t xml:space="preserve">, Fisher, A., Ingold, K., Meredith, G., Pittman, J. </w:t>
      </w:r>
      <w:r w:rsidR="00A10FCD">
        <w:rPr>
          <w:color w:val="212121"/>
          <w:sz w:val="22"/>
          <w:szCs w:val="22"/>
          <w:shd w:val="clear" w:color="auto" w:fill="FFFFFF"/>
        </w:rPr>
        <w:t xml:space="preserve">(2019). </w:t>
      </w:r>
      <w:r w:rsidRPr="003E3DC7">
        <w:rPr>
          <w:color w:val="212121"/>
          <w:sz w:val="22"/>
          <w:szCs w:val="22"/>
          <w:shd w:val="clear" w:color="auto" w:fill="FFFFFF"/>
        </w:rPr>
        <w:t>Social-ecological network analysis for sustainability sciences: a systematic review and innovative research agenda for the future</w:t>
      </w:r>
      <w:r>
        <w:rPr>
          <w:color w:val="212121"/>
          <w:sz w:val="22"/>
          <w:szCs w:val="22"/>
          <w:shd w:val="clear" w:color="auto" w:fill="FFFFFF"/>
        </w:rPr>
        <w:t xml:space="preserve">, </w:t>
      </w:r>
      <w:r w:rsidRPr="00AC13D7">
        <w:rPr>
          <w:i/>
          <w:color w:val="212121"/>
          <w:sz w:val="22"/>
          <w:szCs w:val="22"/>
          <w:shd w:val="clear" w:color="auto" w:fill="FFFFFF"/>
        </w:rPr>
        <w:t>Environmental Research Letter</w:t>
      </w:r>
      <w:r>
        <w:rPr>
          <w:i/>
          <w:color w:val="212121"/>
          <w:sz w:val="22"/>
          <w:szCs w:val="22"/>
          <w:shd w:val="clear" w:color="auto" w:fill="FFFFFF"/>
        </w:rPr>
        <w:t>s</w:t>
      </w:r>
      <w:r w:rsidR="008868F3">
        <w:rPr>
          <w:i/>
          <w:color w:val="212121"/>
          <w:sz w:val="22"/>
          <w:szCs w:val="22"/>
          <w:shd w:val="clear" w:color="auto" w:fill="FFFFFF"/>
        </w:rPr>
        <w:t>, 14</w:t>
      </w:r>
      <w:r w:rsidR="008868F3">
        <w:rPr>
          <w:iCs/>
          <w:color w:val="212121"/>
          <w:sz w:val="22"/>
          <w:szCs w:val="22"/>
          <w:shd w:val="clear" w:color="auto" w:fill="FFFFFF"/>
        </w:rPr>
        <w:t>(9): 093003</w:t>
      </w:r>
    </w:p>
    <w:p w14:paraId="48C2B156" w14:textId="77777777" w:rsidR="00FF6BE3" w:rsidRDefault="00FF6BE3" w:rsidP="008122C4">
      <w:pPr>
        <w:ind w:left="630" w:hanging="630"/>
        <w:rPr>
          <w:color w:val="000000"/>
          <w:sz w:val="22"/>
          <w:szCs w:val="22"/>
        </w:rPr>
      </w:pPr>
    </w:p>
    <w:p w14:paraId="0AB4E328" w14:textId="19273BD5" w:rsidR="00286833" w:rsidRDefault="00286833" w:rsidP="008122C4">
      <w:pPr>
        <w:ind w:left="630"/>
        <w:rPr>
          <w:b/>
          <w:bCs/>
          <w:color w:val="000000"/>
          <w:sz w:val="22"/>
          <w:szCs w:val="22"/>
        </w:rPr>
      </w:pPr>
      <w:proofErr w:type="spellStart"/>
      <w:r w:rsidRPr="002C4F40">
        <w:rPr>
          <w:color w:val="000000"/>
          <w:sz w:val="22"/>
          <w:szCs w:val="22"/>
        </w:rPr>
        <w:t>Bodin</w:t>
      </w:r>
      <w:proofErr w:type="spellEnd"/>
      <w:r w:rsidRPr="002C4F40">
        <w:rPr>
          <w:color w:val="000000"/>
          <w:sz w:val="22"/>
          <w:szCs w:val="22"/>
        </w:rPr>
        <w:t xml:space="preserve">, </w:t>
      </w:r>
      <w:r w:rsidR="004D25AB">
        <w:rPr>
          <w:color w:val="000000"/>
          <w:sz w:val="22"/>
          <w:szCs w:val="22"/>
        </w:rPr>
        <w:t>Ö</w:t>
      </w:r>
      <w:r w:rsidRPr="002C4F40">
        <w:rPr>
          <w:color w:val="000000"/>
          <w:sz w:val="22"/>
          <w:szCs w:val="22"/>
        </w:rPr>
        <w:t xml:space="preserve">., Alexander, S., </w:t>
      </w:r>
      <w:r w:rsidRPr="0051556A">
        <w:rPr>
          <w:b/>
          <w:bCs/>
          <w:color w:val="000000"/>
          <w:sz w:val="22"/>
          <w:szCs w:val="22"/>
        </w:rPr>
        <w:t>Baggio, J.A.,</w:t>
      </w:r>
      <w:r w:rsidRPr="002C4F40">
        <w:rPr>
          <w:color w:val="000000"/>
          <w:sz w:val="22"/>
          <w:szCs w:val="22"/>
        </w:rPr>
        <w:t xml:space="preserve"> Barnes, M.L., </w:t>
      </w:r>
      <w:proofErr w:type="spellStart"/>
      <w:r w:rsidRPr="002C4F40">
        <w:rPr>
          <w:color w:val="000000"/>
          <w:sz w:val="22"/>
          <w:szCs w:val="22"/>
        </w:rPr>
        <w:t>Berardo</w:t>
      </w:r>
      <w:proofErr w:type="spellEnd"/>
      <w:r w:rsidRPr="002C4F40">
        <w:rPr>
          <w:color w:val="000000"/>
          <w:sz w:val="22"/>
          <w:szCs w:val="22"/>
          <w:vertAlign w:val="superscript"/>
        </w:rPr>
        <w:t xml:space="preserve">, </w:t>
      </w:r>
      <w:r w:rsidRPr="002C4F40">
        <w:rPr>
          <w:color w:val="000000"/>
          <w:sz w:val="22"/>
          <w:szCs w:val="22"/>
        </w:rPr>
        <w:t>R, Cumming, G.S., Dee, L., Fischer, P.,</w:t>
      </w:r>
      <w:r>
        <w:rPr>
          <w:color w:val="000000"/>
          <w:sz w:val="22"/>
          <w:szCs w:val="22"/>
        </w:rPr>
        <w:t xml:space="preserve"> Fisher, M., </w:t>
      </w:r>
      <w:r w:rsidRPr="002C4F40">
        <w:rPr>
          <w:color w:val="000000"/>
          <w:sz w:val="22"/>
          <w:szCs w:val="22"/>
        </w:rPr>
        <w:t>Garcia M., Guerrero, A., Ingold, K.,</w:t>
      </w:r>
      <w:r>
        <w:rPr>
          <w:color w:val="000000"/>
          <w:sz w:val="22"/>
          <w:szCs w:val="22"/>
        </w:rPr>
        <w:t xml:space="preserve"> Hileman, J.,</w:t>
      </w:r>
      <w:r w:rsidRPr="002C4F40">
        <w:rPr>
          <w:color w:val="000000"/>
          <w:sz w:val="22"/>
          <w:szCs w:val="22"/>
        </w:rPr>
        <w:t xml:space="preserve"> </w:t>
      </w:r>
      <w:proofErr w:type="spellStart"/>
      <w:r w:rsidRPr="002C4F40">
        <w:rPr>
          <w:color w:val="000000"/>
          <w:sz w:val="22"/>
          <w:szCs w:val="22"/>
        </w:rPr>
        <w:t>Matous</w:t>
      </w:r>
      <w:proofErr w:type="spellEnd"/>
      <w:r w:rsidRPr="002C4F40">
        <w:rPr>
          <w:color w:val="000000"/>
          <w:sz w:val="22"/>
          <w:szCs w:val="22"/>
        </w:rPr>
        <w:t xml:space="preserve">, P., Morrison, T., Pittman, J., Robins, G., Sayles, </w:t>
      </w:r>
      <w:proofErr w:type="gramStart"/>
      <w:r w:rsidRPr="002C4F40">
        <w:rPr>
          <w:color w:val="000000"/>
          <w:sz w:val="22"/>
          <w:szCs w:val="22"/>
        </w:rPr>
        <w:t>J.</w:t>
      </w:r>
      <w:r w:rsidR="00344135">
        <w:rPr>
          <w:color w:val="000000"/>
          <w:sz w:val="22"/>
          <w:szCs w:val="22"/>
        </w:rPr>
        <w:t>(</w:t>
      </w:r>
      <w:proofErr w:type="gramEnd"/>
      <w:r w:rsidR="00344135">
        <w:rPr>
          <w:color w:val="000000"/>
          <w:sz w:val="22"/>
          <w:szCs w:val="22"/>
        </w:rPr>
        <w:t xml:space="preserve">2019). </w:t>
      </w:r>
      <w:r w:rsidRPr="00083F31">
        <w:rPr>
          <w:color w:val="212121"/>
          <w:sz w:val="22"/>
          <w:szCs w:val="23"/>
          <w:shd w:val="clear" w:color="auto" w:fill="FFFFFF"/>
        </w:rPr>
        <w:t>Improving network approaches to the study of complex social-ecological interdependencies</w:t>
      </w:r>
      <w:r>
        <w:rPr>
          <w:bCs/>
          <w:color w:val="000000"/>
          <w:sz w:val="22"/>
          <w:szCs w:val="22"/>
        </w:rPr>
        <w:t xml:space="preserve">, </w:t>
      </w:r>
      <w:r w:rsidRPr="00083F31">
        <w:rPr>
          <w:bCs/>
          <w:i/>
          <w:color w:val="000000"/>
          <w:sz w:val="22"/>
          <w:szCs w:val="22"/>
        </w:rPr>
        <w:t>Nature Sustainability</w:t>
      </w:r>
      <w:r>
        <w:rPr>
          <w:bCs/>
          <w:color w:val="000000"/>
          <w:sz w:val="22"/>
          <w:szCs w:val="22"/>
        </w:rPr>
        <w:t>,</w:t>
      </w:r>
      <w:r w:rsidR="00344135">
        <w:rPr>
          <w:bCs/>
          <w:color w:val="000000"/>
          <w:sz w:val="22"/>
          <w:szCs w:val="22"/>
        </w:rPr>
        <w:t xml:space="preserve"> </w:t>
      </w:r>
      <w:r w:rsidR="00344135" w:rsidRPr="00344135">
        <w:rPr>
          <w:bCs/>
          <w:i/>
          <w:iCs/>
          <w:color w:val="000000"/>
          <w:sz w:val="22"/>
          <w:szCs w:val="22"/>
        </w:rPr>
        <w:t>2</w:t>
      </w:r>
      <w:r w:rsidR="00344135">
        <w:rPr>
          <w:bCs/>
          <w:color w:val="000000"/>
          <w:sz w:val="22"/>
          <w:szCs w:val="22"/>
        </w:rPr>
        <w:t>(7), 551-559</w:t>
      </w:r>
    </w:p>
    <w:p w14:paraId="086DDD11" w14:textId="77777777" w:rsidR="00286833" w:rsidRDefault="00286833" w:rsidP="008122C4">
      <w:pPr>
        <w:ind w:left="630" w:hanging="630"/>
        <w:rPr>
          <w:b/>
          <w:i/>
          <w:sz w:val="22"/>
          <w:szCs w:val="22"/>
          <w:vertAlign w:val="superscript"/>
        </w:rPr>
      </w:pPr>
    </w:p>
    <w:p w14:paraId="3ECB7C7E" w14:textId="112F25D6" w:rsidR="005731E5" w:rsidRPr="005731E5" w:rsidRDefault="00313462" w:rsidP="008122C4">
      <w:pPr>
        <w:ind w:left="630"/>
        <w:rPr>
          <w:sz w:val="22"/>
          <w:szCs w:val="22"/>
        </w:rPr>
      </w:pPr>
      <w:r w:rsidRPr="005731E5">
        <w:rPr>
          <w:sz w:val="22"/>
          <w:szCs w:val="22"/>
        </w:rPr>
        <w:t>Friesen,</w:t>
      </w:r>
      <w:r w:rsidRPr="005731E5">
        <w:rPr>
          <w:i/>
          <w:sz w:val="22"/>
          <w:szCs w:val="22"/>
        </w:rPr>
        <w:t xml:space="preserve"> S.</w:t>
      </w:r>
      <w:r w:rsidRPr="005731E5">
        <w:rPr>
          <w:color w:val="212121"/>
          <w:sz w:val="22"/>
          <w:szCs w:val="22"/>
          <w:shd w:val="clear" w:color="auto" w:fill="FFFFFF"/>
        </w:rPr>
        <w:t xml:space="preserve">, Martone, R., Rubidge, E., </w:t>
      </w:r>
      <w:r w:rsidRPr="0051556A">
        <w:rPr>
          <w:b/>
          <w:bCs/>
          <w:color w:val="212121"/>
          <w:sz w:val="22"/>
          <w:szCs w:val="22"/>
          <w:shd w:val="clear" w:color="auto" w:fill="FFFFFF"/>
        </w:rPr>
        <w:t>Baggio, J.A.</w:t>
      </w:r>
      <w:r w:rsidRPr="005731E5">
        <w:rPr>
          <w:color w:val="212121"/>
          <w:sz w:val="22"/>
          <w:szCs w:val="22"/>
          <w:shd w:val="clear" w:color="auto" w:fill="FFFFFF"/>
        </w:rPr>
        <w:t xml:space="preserve">, Ban, N. (2019). An approach to incorporating inferred connectivity of adult movement into marine protected area design with limited data. </w:t>
      </w:r>
      <w:r w:rsidRPr="005731E5">
        <w:rPr>
          <w:i/>
          <w:color w:val="212121"/>
          <w:sz w:val="22"/>
          <w:szCs w:val="22"/>
          <w:shd w:val="clear" w:color="auto" w:fill="FFFFFF"/>
        </w:rPr>
        <w:t>Ecological Applications</w:t>
      </w:r>
      <w:r w:rsidR="004834D0">
        <w:rPr>
          <w:i/>
          <w:color w:val="212121"/>
          <w:sz w:val="22"/>
          <w:szCs w:val="22"/>
          <w:shd w:val="clear" w:color="auto" w:fill="FFFFFF"/>
        </w:rPr>
        <w:t>,</w:t>
      </w:r>
      <w:r w:rsidR="004834D0">
        <w:rPr>
          <w:sz w:val="22"/>
          <w:szCs w:val="22"/>
        </w:rPr>
        <w:t xml:space="preserve"> </w:t>
      </w:r>
      <w:r w:rsidR="004834D0" w:rsidRPr="004834D0">
        <w:rPr>
          <w:i/>
          <w:iCs/>
          <w:sz w:val="22"/>
          <w:szCs w:val="22"/>
        </w:rPr>
        <w:t>29</w:t>
      </w:r>
      <w:r w:rsidR="005731E5" w:rsidRPr="005731E5">
        <w:rPr>
          <w:rStyle w:val="current-selection"/>
          <w:sz w:val="22"/>
          <w:szCs w:val="22"/>
        </w:rPr>
        <w:t>(</w:t>
      </w:r>
      <w:r w:rsidR="004834D0">
        <w:rPr>
          <w:rStyle w:val="current-selection"/>
          <w:sz w:val="22"/>
          <w:szCs w:val="22"/>
        </w:rPr>
        <w:t>4</w:t>
      </w:r>
      <w:r w:rsidR="005731E5" w:rsidRPr="005731E5">
        <w:rPr>
          <w:rStyle w:val="current-selection"/>
          <w:sz w:val="22"/>
          <w:szCs w:val="22"/>
        </w:rPr>
        <w:t>):</w:t>
      </w:r>
      <w:r w:rsidR="004834D0">
        <w:rPr>
          <w:rStyle w:val="current-selection"/>
          <w:sz w:val="22"/>
          <w:szCs w:val="22"/>
        </w:rPr>
        <w:t xml:space="preserve"> </w:t>
      </w:r>
      <w:r w:rsidR="005731E5" w:rsidRPr="005731E5">
        <w:rPr>
          <w:rStyle w:val="current-selection"/>
          <w:sz w:val="22"/>
          <w:szCs w:val="22"/>
        </w:rPr>
        <w:t xml:space="preserve">e01890. </w:t>
      </w:r>
    </w:p>
    <w:p w14:paraId="3DD0D9C3" w14:textId="77777777" w:rsidR="00C464FE" w:rsidRDefault="00C464FE" w:rsidP="008122C4">
      <w:pPr>
        <w:tabs>
          <w:tab w:val="left" w:pos="1260"/>
        </w:tabs>
        <w:autoSpaceDE w:val="0"/>
        <w:autoSpaceDN w:val="0"/>
        <w:adjustRightInd w:val="0"/>
        <w:ind w:left="630" w:hanging="630"/>
        <w:rPr>
          <w:b/>
          <w:i/>
          <w:sz w:val="22"/>
          <w:szCs w:val="22"/>
          <w:vertAlign w:val="superscript"/>
        </w:rPr>
      </w:pPr>
    </w:p>
    <w:p w14:paraId="12719BC6" w14:textId="21E14DAE" w:rsidR="0067055C" w:rsidRPr="0067055C" w:rsidRDefault="008122C4" w:rsidP="008122C4">
      <w:pPr>
        <w:tabs>
          <w:tab w:val="left" w:pos="1260"/>
        </w:tabs>
        <w:autoSpaceDE w:val="0"/>
        <w:autoSpaceDN w:val="0"/>
        <w:adjustRightInd w:val="0"/>
        <w:ind w:left="630" w:hanging="630"/>
        <w:rPr>
          <w:sz w:val="22"/>
          <w:szCs w:val="22"/>
        </w:rPr>
      </w:pPr>
      <w:r>
        <w:rPr>
          <w:sz w:val="22"/>
          <w:szCs w:val="22"/>
        </w:rPr>
        <w:tab/>
      </w:r>
      <w:proofErr w:type="spellStart"/>
      <w:r w:rsidR="0067055C" w:rsidRPr="00CE21B8">
        <w:rPr>
          <w:sz w:val="22"/>
          <w:szCs w:val="22"/>
        </w:rPr>
        <w:t>Fagua</w:t>
      </w:r>
      <w:proofErr w:type="spellEnd"/>
      <w:r w:rsidR="0067055C" w:rsidRPr="00CE21B8">
        <w:rPr>
          <w:sz w:val="22"/>
          <w:szCs w:val="22"/>
        </w:rPr>
        <w:t xml:space="preserve">, J. C., </w:t>
      </w:r>
      <w:r w:rsidR="0067055C" w:rsidRPr="00CE21B8">
        <w:rPr>
          <w:b/>
          <w:bCs/>
          <w:sz w:val="22"/>
          <w:szCs w:val="22"/>
        </w:rPr>
        <w:t>Baggio,</w:t>
      </w:r>
      <w:r w:rsidR="000157CB" w:rsidRPr="00CE21B8">
        <w:rPr>
          <w:b/>
          <w:bCs/>
          <w:sz w:val="22"/>
          <w:szCs w:val="22"/>
        </w:rPr>
        <w:t xml:space="preserve"> J.A.</w:t>
      </w:r>
      <w:r w:rsidR="000157CB" w:rsidRPr="0051556A">
        <w:rPr>
          <w:sz w:val="22"/>
          <w:szCs w:val="22"/>
        </w:rPr>
        <w:t>,</w:t>
      </w:r>
      <w:r w:rsidR="000157CB" w:rsidRPr="00313462">
        <w:rPr>
          <w:sz w:val="22"/>
          <w:szCs w:val="22"/>
        </w:rPr>
        <w:t xml:space="preserve"> </w:t>
      </w:r>
      <w:r w:rsidR="0067055C" w:rsidRPr="00313462">
        <w:rPr>
          <w:sz w:val="22"/>
          <w:szCs w:val="22"/>
        </w:rPr>
        <w:t>Ramsey</w:t>
      </w:r>
      <w:r w:rsidR="000157CB" w:rsidRPr="00313462">
        <w:rPr>
          <w:sz w:val="22"/>
          <w:szCs w:val="22"/>
        </w:rPr>
        <w:t>, R.D.</w:t>
      </w:r>
      <w:r w:rsidR="0067055C" w:rsidRPr="00313462">
        <w:rPr>
          <w:sz w:val="22"/>
          <w:szCs w:val="22"/>
        </w:rPr>
        <w:t xml:space="preserve"> </w:t>
      </w:r>
      <w:r w:rsidR="00A10FCD">
        <w:rPr>
          <w:sz w:val="22"/>
          <w:szCs w:val="22"/>
        </w:rPr>
        <w:t>(</w:t>
      </w:r>
      <w:r w:rsidR="0067055C" w:rsidRPr="0067055C">
        <w:rPr>
          <w:sz w:val="22"/>
          <w:szCs w:val="22"/>
        </w:rPr>
        <w:t>2019</w:t>
      </w:r>
      <w:r w:rsidR="00A10FCD">
        <w:rPr>
          <w:sz w:val="22"/>
          <w:szCs w:val="22"/>
        </w:rPr>
        <w:t>)</w:t>
      </w:r>
      <w:r w:rsidR="0067055C" w:rsidRPr="0067055C">
        <w:rPr>
          <w:sz w:val="22"/>
          <w:szCs w:val="22"/>
        </w:rPr>
        <w:t>. Drivers of forest cover changes in the Choco-Darien Global</w:t>
      </w:r>
      <w:r w:rsidR="0067055C">
        <w:rPr>
          <w:sz w:val="22"/>
          <w:szCs w:val="22"/>
        </w:rPr>
        <w:t xml:space="preserve"> </w:t>
      </w:r>
      <w:r w:rsidR="0067055C" w:rsidRPr="0067055C">
        <w:rPr>
          <w:sz w:val="22"/>
          <w:szCs w:val="22"/>
        </w:rPr>
        <w:t xml:space="preserve">Ecoregion of South America. </w:t>
      </w:r>
      <w:r w:rsidR="0067055C" w:rsidRPr="0067055C">
        <w:rPr>
          <w:i/>
          <w:sz w:val="22"/>
          <w:szCs w:val="22"/>
        </w:rPr>
        <w:t>Ecosphere 10</w:t>
      </w:r>
      <w:r w:rsidR="0067055C" w:rsidRPr="0067055C">
        <w:rPr>
          <w:sz w:val="22"/>
          <w:szCs w:val="22"/>
        </w:rPr>
        <w:t>(3):</w:t>
      </w:r>
      <w:r w:rsidR="0067055C">
        <w:rPr>
          <w:sz w:val="22"/>
          <w:szCs w:val="22"/>
        </w:rPr>
        <w:t xml:space="preserve"> </w:t>
      </w:r>
      <w:r w:rsidR="0067055C" w:rsidRPr="0067055C">
        <w:rPr>
          <w:sz w:val="22"/>
          <w:szCs w:val="22"/>
        </w:rPr>
        <w:t>e02648.</w:t>
      </w:r>
    </w:p>
    <w:p w14:paraId="4661793E" w14:textId="77777777" w:rsidR="0067055C" w:rsidRDefault="0067055C" w:rsidP="008122C4">
      <w:pPr>
        <w:tabs>
          <w:tab w:val="left" w:pos="1800"/>
        </w:tabs>
        <w:ind w:left="630" w:hanging="630"/>
        <w:rPr>
          <w:sz w:val="16"/>
          <w:szCs w:val="16"/>
        </w:rPr>
      </w:pPr>
    </w:p>
    <w:p w14:paraId="7C6812E4" w14:textId="6679C62A" w:rsidR="00065A5A" w:rsidRDefault="0067055C" w:rsidP="008122C4">
      <w:pPr>
        <w:tabs>
          <w:tab w:val="left" w:pos="1800"/>
        </w:tabs>
        <w:ind w:left="630" w:hanging="630"/>
        <w:rPr>
          <w:b/>
          <w:sz w:val="22"/>
        </w:rPr>
      </w:pPr>
      <w:r>
        <w:rPr>
          <w:sz w:val="16"/>
          <w:szCs w:val="16"/>
        </w:rPr>
        <w:tab/>
      </w:r>
      <w:r w:rsidR="00065A5A" w:rsidRPr="0051556A">
        <w:rPr>
          <w:b/>
          <w:bCs/>
          <w:sz w:val="22"/>
        </w:rPr>
        <w:t>Baggio, J.A.</w:t>
      </w:r>
      <w:r w:rsidR="00065A5A" w:rsidRPr="00EA6865">
        <w:rPr>
          <w:sz w:val="22"/>
        </w:rPr>
        <w:t xml:space="preserve">, Freeman, J., Coyle, T., Nguyen, T., </w:t>
      </w:r>
      <w:proofErr w:type="spellStart"/>
      <w:r w:rsidR="00065A5A" w:rsidRPr="00EA6865">
        <w:rPr>
          <w:sz w:val="22"/>
        </w:rPr>
        <w:t>Elpers</w:t>
      </w:r>
      <w:proofErr w:type="spellEnd"/>
      <w:r w:rsidR="00065A5A" w:rsidRPr="00EA6865">
        <w:rPr>
          <w:sz w:val="22"/>
        </w:rPr>
        <w:t>, K.</w:t>
      </w:r>
      <w:r w:rsidR="00065A5A">
        <w:rPr>
          <w:sz w:val="22"/>
        </w:rPr>
        <w:t>E.</w:t>
      </w:r>
      <w:r w:rsidR="00065A5A" w:rsidRPr="00EA6865">
        <w:rPr>
          <w:sz w:val="22"/>
        </w:rPr>
        <w:t xml:space="preserve">, Hancock, </w:t>
      </w:r>
      <w:r w:rsidR="00065A5A">
        <w:rPr>
          <w:sz w:val="22"/>
        </w:rPr>
        <w:t>D</w:t>
      </w:r>
      <w:r w:rsidR="00065A5A" w:rsidRPr="00EA6865">
        <w:rPr>
          <w:sz w:val="22"/>
        </w:rPr>
        <w:t xml:space="preserve">., </w:t>
      </w:r>
      <w:proofErr w:type="spellStart"/>
      <w:r w:rsidR="00065A5A" w:rsidRPr="00EA6865">
        <w:rPr>
          <w:sz w:val="22"/>
        </w:rPr>
        <w:t>Nabity</w:t>
      </w:r>
      <w:proofErr w:type="spellEnd"/>
      <w:r w:rsidR="00065A5A" w:rsidRPr="00EA6865">
        <w:rPr>
          <w:sz w:val="22"/>
        </w:rPr>
        <w:t xml:space="preserve">, S., </w:t>
      </w:r>
      <w:proofErr w:type="spellStart"/>
      <w:r w:rsidR="00065A5A" w:rsidRPr="00EA6865">
        <w:rPr>
          <w:sz w:val="22"/>
        </w:rPr>
        <w:t>Dengha</w:t>
      </w:r>
      <w:proofErr w:type="spellEnd"/>
      <w:r w:rsidR="00065A5A" w:rsidRPr="00EA6865">
        <w:rPr>
          <w:sz w:val="22"/>
        </w:rPr>
        <w:t xml:space="preserve">, F., Pillow, D. </w:t>
      </w:r>
      <w:r w:rsidR="00A10FCD">
        <w:rPr>
          <w:sz w:val="22"/>
        </w:rPr>
        <w:t xml:space="preserve">(2019). </w:t>
      </w:r>
      <w:r w:rsidR="00065A5A">
        <w:rPr>
          <w:sz w:val="22"/>
        </w:rPr>
        <w:t>The importance of cognitive diversity for sustaining the commons</w:t>
      </w:r>
      <w:r w:rsidR="00065A5A" w:rsidRPr="00EA6865">
        <w:rPr>
          <w:sz w:val="22"/>
        </w:rPr>
        <w:t xml:space="preserve"> </w:t>
      </w:r>
      <w:r w:rsidR="00A10FCD" w:rsidRPr="00A10FCD">
        <w:rPr>
          <w:i/>
          <w:iCs/>
          <w:sz w:val="22"/>
        </w:rPr>
        <w:t>N</w:t>
      </w:r>
      <w:r w:rsidR="00065A5A" w:rsidRPr="00EA6865">
        <w:rPr>
          <w:i/>
          <w:sz w:val="22"/>
        </w:rPr>
        <w:t>ature Communication</w:t>
      </w:r>
      <w:r w:rsidR="003C3644">
        <w:rPr>
          <w:i/>
          <w:sz w:val="22"/>
        </w:rPr>
        <w:t>s</w:t>
      </w:r>
      <w:r w:rsidR="00065A5A">
        <w:rPr>
          <w:i/>
          <w:sz w:val="22"/>
        </w:rPr>
        <w:t>,10</w:t>
      </w:r>
      <w:r w:rsidR="00065A5A" w:rsidRPr="00B34A1A">
        <w:rPr>
          <w:sz w:val="22"/>
        </w:rPr>
        <w:t>(1),</w:t>
      </w:r>
      <w:r w:rsidR="00FE4AFB">
        <w:rPr>
          <w:sz w:val="22"/>
        </w:rPr>
        <w:t xml:space="preserve"> </w:t>
      </w:r>
      <w:r w:rsidR="00065A5A" w:rsidRPr="00B34A1A">
        <w:rPr>
          <w:sz w:val="22"/>
        </w:rPr>
        <w:t>875</w:t>
      </w:r>
    </w:p>
    <w:p w14:paraId="059DA7BE" w14:textId="77777777" w:rsidR="00065A5A" w:rsidRDefault="00065A5A" w:rsidP="008122C4">
      <w:pPr>
        <w:ind w:left="630" w:hanging="630"/>
        <w:rPr>
          <w:b/>
          <w:i/>
          <w:sz w:val="22"/>
          <w:szCs w:val="22"/>
        </w:rPr>
      </w:pPr>
    </w:p>
    <w:p w14:paraId="277A64AE" w14:textId="6DA6C19D" w:rsidR="00065A5A" w:rsidRDefault="00065A5A" w:rsidP="008122C4">
      <w:pPr>
        <w:ind w:left="630"/>
        <w:rPr>
          <w:b/>
          <w:sz w:val="22"/>
          <w:szCs w:val="22"/>
        </w:rPr>
      </w:pPr>
      <w:r w:rsidRPr="00432EC8">
        <w:rPr>
          <w:sz w:val="22"/>
          <w:szCs w:val="22"/>
        </w:rPr>
        <w:t xml:space="preserve">Lant, C., </w:t>
      </w:r>
      <w:r w:rsidRPr="0051556A">
        <w:rPr>
          <w:b/>
          <w:bCs/>
          <w:sz w:val="22"/>
          <w:szCs w:val="22"/>
        </w:rPr>
        <w:t>Baggio J.</w:t>
      </w:r>
      <w:r w:rsidRPr="00432EC8">
        <w:rPr>
          <w:sz w:val="22"/>
          <w:szCs w:val="22"/>
        </w:rPr>
        <w:t xml:space="preserve">, </w:t>
      </w:r>
      <w:proofErr w:type="spellStart"/>
      <w:r w:rsidRPr="00432EC8">
        <w:rPr>
          <w:sz w:val="22"/>
          <w:szCs w:val="22"/>
        </w:rPr>
        <w:t>Konar</w:t>
      </w:r>
      <w:proofErr w:type="spellEnd"/>
      <w:r w:rsidRPr="00432EC8">
        <w:rPr>
          <w:sz w:val="22"/>
          <w:szCs w:val="22"/>
        </w:rPr>
        <w:t xml:space="preserve"> M., </w:t>
      </w:r>
      <w:proofErr w:type="spellStart"/>
      <w:r w:rsidRPr="00432EC8">
        <w:rPr>
          <w:sz w:val="22"/>
          <w:szCs w:val="22"/>
        </w:rPr>
        <w:t>Meija</w:t>
      </w:r>
      <w:proofErr w:type="spellEnd"/>
      <w:r w:rsidRPr="00432EC8">
        <w:rPr>
          <w:sz w:val="22"/>
          <w:szCs w:val="22"/>
        </w:rPr>
        <w:t xml:space="preserve"> A., Ruddell B., </w:t>
      </w:r>
      <w:proofErr w:type="spellStart"/>
      <w:r w:rsidRPr="00432EC8">
        <w:rPr>
          <w:sz w:val="22"/>
          <w:szCs w:val="22"/>
        </w:rPr>
        <w:t>Rushforth</w:t>
      </w:r>
      <w:proofErr w:type="spellEnd"/>
      <w:r w:rsidRPr="00432EC8">
        <w:rPr>
          <w:sz w:val="22"/>
          <w:szCs w:val="22"/>
        </w:rPr>
        <w:t xml:space="preserve"> R., Sabo J., and Troy T. (</w:t>
      </w:r>
      <w:r>
        <w:rPr>
          <w:sz w:val="22"/>
          <w:szCs w:val="22"/>
        </w:rPr>
        <w:t>2019</w:t>
      </w:r>
      <w:r w:rsidRPr="00432EC8">
        <w:rPr>
          <w:sz w:val="22"/>
          <w:szCs w:val="22"/>
        </w:rPr>
        <w:t>). The U.S. food-energy-water system: A blueprint to fill the mesoscale gap for science and decision-making</w:t>
      </w:r>
      <w:r>
        <w:rPr>
          <w:sz w:val="22"/>
          <w:szCs w:val="22"/>
        </w:rPr>
        <w:t xml:space="preserve">. </w:t>
      </w:r>
      <w:proofErr w:type="spellStart"/>
      <w:r w:rsidRPr="00432EC8">
        <w:rPr>
          <w:i/>
          <w:sz w:val="22"/>
          <w:szCs w:val="22"/>
        </w:rPr>
        <w:t>Ambio</w:t>
      </w:r>
      <w:proofErr w:type="spellEnd"/>
      <w:r>
        <w:rPr>
          <w:i/>
          <w:sz w:val="22"/>
          <w:szCs w:val="22"/>
        </w:rPr>
        <w:t>,</w:t>
      </w:r>
      <w:r w:rsidRPr="00432EC8">
        <w:rPr>
          <w:sz w:val="22"/>
          <w:szCs w:val="22"/>
        </w:rPr>
        <w:t xml:space="preserve"> </w:t>
      </w:r>
      <w:r w:rsidRPr="00065A5A">
        <w:rPr>
          <w:i/>
          <w:sz w:val="22"/>
          <w:szCs w:val="22"/>
        </w:rPr>
        <w:t>48</w:t>
      </w:r>
      <w:r>
        <w:rPr>
          <w:sz w:val="22"/>
          <w:szCs w:val="22"/>
        </w:rPr>
        <w:t>(3), 251-263</w:t>
      </w:r>
    </w:p>
    <w:p w14:paraId="48A4D225" w14:textId="77777777" w:rsidR="00065A5A" w:rsidRPr="00432EC8" w:rsidRDefault="00065A5A" w:rsidP="008122C4">
      <w:pPr>
        <w:ind w:left="630" w:hanging="630"/>
        <w:rPr>
          <w:sz w:val="22"/>
          <w:szCs w:val="22"/>
        </w:rPr>
      </w:pPr>
    </w:p>
    <w:p w14:paraId="1BE96A37" w14:textId="77777777" w:rsidR="00065A5A" w:rsidRDefault="00065A5A" w:rsidP="008122C4">
      <w:pPr>
        <w:ind w:left="630" w:hanging="630"/>
        <w:rPr>
          <w:b/>
          <w:i/>
          <w:sz w:val="22"/>
          <w:szCs w:val="22"/>
        </w:rPr>
      </w:pPr>
    </w:p>
    <w:p w14:paraId="1D1F374F" w14:textId="64247704" w:rsidR="000B206F" w:rsidRDefault="007406D4" w:rsidP="008122C4">
      <w:pPr>
        <w:ind w:left="630" w:hanging="630"/>
        <w:rPr>
          <w:sz w:val="22"/>
          <w:szCs w:val="22"/>
        </w:rPr>
      </w:pPr>
      <w:r w:rsidRPr="00185F7F">
        <w:rPr>
          <w:b/>
          <w:i/>
          <w:sz w:val="22"/>
          <w:szCs w:val="22"/>
        </w:rPr>
        <w:t>2018</w:t>
      </w:r>
      <w:r w:rsidRPr="00185F7F">
        <w:rPr>
          <w:b/>
          <w:i/>
          <w:sz w:val="22"/>
          <w:szCs w:val="22"/>
        </w:rPr>
        <w:tab/>
      </w:r>
      <w:r w:rsidR="000B206F" w:rsidRPr="005C6D30">
        <w:rPr>
          <w:sz w:val="22"/>
          <w:szCs w:val="22"/>
        </w:rPr>
        <w:t xml:space="preserve">Coyle, T., </w:t>
      </w:r>
      <w:proofErr w:type="spellStart"/>
      <w:r w:rsidR="000B206F" w:rsidRPr="005C6D30">
        <w:rPr>
          <w:sz w:val="22"/>
          <w:szCs w:val="22"/>
        </w:rPr>
        <w:t>Elpers</w:t>
      </w:r>
      <w:proofErr w:type="spellEnd"/>
      <w:r w:rsidR="000B206F" w:rsidRPr="005C6D30">
        <w:rPr>
          <w:sz w:val="22"/>
          <w:szCs w:val="22"/>
        </w:rPr>
        <w:t xml:space="preserve">, K.E., Gonzalez, M.C., Freeman, J., </w:t>
      </w:r>
      <w:r w:rsidR="000B206F" w:rsidRPr="0051556A">
        <w:rPr>
          <w:b/>
          <w:bCs/>
          <w:sz w:val="22"/>
          <w:szCs w:val="22"/>
        </w:rPr>
        <w:t>Baggio J.A.</w:t>
      </w:r>
      <w:r w:rsidR="000B206F" w:rsidRPr="005C6D30">
        <w:rPr>
          <w:sz w:val="22"/>
          <w:szCs w:val="22"/>
        </w:rPr>
        <w:t xml:space="preserve"> (</w:t>
      </w:r>
      <w:r w:rsidR="000B206F">
        <w:rPr>
          <w:sz w:val="22"/>
          <w:szCs w:val="22"/>
        </w:rPr>
        <w:t>2018</w:t>
      </w:r>
      <w:r w:rsidR="000B206F" w:rsidRPr="005C6D30">
        <w:rPr>
          <w:sz w:val="22"/>
          <w:szCs w:val="22"/>
        </w:rPr>
        <w:t>) General Intelligence (g), ACT scores and theory of mind: (ACT)g predicts limited variance among theory of mind tests.</w:t>
      </w:r>
      <w:r w:rsidR="000B206F">
        <w:rPr>
          <w:sz w:val="22"/>
          <w:szCs w:val="22"/>
        </w:rPr>
        <w:t xml:space="preserve"> </w:t>
      </w:r>
      <w:r w:rsidR="000B206F">
        <w:rPr>
          <w:i/>
          <w:sz w:val="22"/>
          <w:szCs w:val="22"/>
        </w:rPr>
        <w:t>Intelligence</w:t>
      </w:r>
      <w:r w:rsidR="000B206F">
        <w:rPr>
          <w:sz w:val="22"/>
          <w:szCs w:val="22"/>
        </w:rPr>
        <w:t xml:space="preserve"> 71, </w:t>
      </w:r>
      <w:r w:rsidR="000B206F" w:rsidRPr="000B206F">
        <w:rPr>
          <w:sz w:val="22"/>
          <w:szCs w:val="22"/>
        </w:rPr>
        <w:t>85–91.</w:t>
      </w:r>
    </w:p>
    <w:p w14:paraId="0E510A94" w14:textId="5B6DCFA5" w:rsidR="000B206F" w:rsidRDefault="008122C4" w:rsidP="008122C4">
      <w:pPr>
        <w:ind w:left="630" w:hanging="630"/>
        <w:rPr>
          <w:sz w:val="22"/>
          <w:szCs w:val="22"/>
        </w:rPr>
      </w:pPr>
      <w:r>
        <w:rPr>
          <w:sz w:val="22"/>
          <w:szCs w:val="22"/>
        </w:rPr>
        <w:tab/>
      </w:r>
    </w:p>
    <w:p w14:paraId="65087B16" w14:textId="315E93FB" w:rsidR="0034131E" w:rsidRDefault="0034131E" w:rsidP="008122C4">
      <w:pPr>
        <w:ind w:left="630"/>
        <w:rPr>
          <w:sz w:val="22"/>
          <w:szCs w:val="22"/>
        </w:rPr>
      </w:pPr>
      <w:r w:rsidRPr="00706035">
        <w:rPr>
          <w:sz w:val="22"/>
          <w:szCs w:val="22"/>
        </w:rPr>
        <w:t>Freeman, J.,</w:t>
      </w:r>
      <w:r>
        <w:rPr>
          <w:sz w:val="22"/>
          <w:szCs w:val="22"/>
        </w:rPr>
        <w:t xml:space="preserve"> </w:t>
      </w:r>
      <w:r w:rsidRPr="0051556A">
        <w:rPr>
          <w:b/>
          <w:bCs/>
          <w:sz w:val="22"/>
          <w:szCs w:val="22"/>
        </w:rPr>
        <w:t>Baggio, J.A.</w:t>
      </w:r>
      <w:r>
        <w:rPr>
          <w:sz w:val="22"/>
          <w:szCs w:val="22"/>
        </w:rPr>
        <w:t xml:space="preserve">, Robinson, E., Byers, D.A., </w:t>
      </w:r>
      <w:proofErr w:type="spellStart"/>
      <w:r>
        <w:rPr>
          <w:sz w:val="22"/>
          <w:szCs w:val="22"/>
        </w:rPr>
        <w:t>Gayo</w:t>
      </w:r>
      <w:proofErr w:type="spellEnd"/>
      <w:r>
        <w:rPr>
          <w:sz w:val="22"/>
          <w:szCs w:val="22"/>
        </w:rPr>
        <w:t xml:space="preserve">, E., Finley, J.B., Meyer, J.A., Kelly, R.L., </w:t>
      </w:r>
      <w:proofErr w:type="spellStart"/>
      <w:r>
        <w:rPr>
          <w:sz w:val="22"/>
          <w:szCs w:val="22"/>
        </w:rPr>
        <w:t>Anderies</w:t>
      </w:r>
      <w:proofErr w:type="spellEnd"/>
      <w:r>
        <w:rPr>
          <w:sz w:val="22"/>
          <w:szCs w:val="22"/>
        </w:rPr>
        <w:t>, J.M. (2018). Synchronization of energy consumption by human societies</w:t>
      </w:r>
      <w:r>
        <w:rPr>
          <w:b/>
          <w:sz w:val="22"/>
          <w:szCs w:val="22"/>
        </w:rPr>
        <w:t xml:space="preserve"> </w:t>
      </w:r>
      <w:r w:rsidRPr="00706035">
        <w:rPr>
          <w:sz w:val="22"/>
          <w:szCs w:val="22"/>
        </w:rPr>
        <w:t xml:space="preserve">throughout the </w:t>
      </w:r>
      <w:r>
        <w:rPr>
          <w:sz w:val="22"/>
          <w:szCs w:val="22"/>
        </w:rPr>
        <w:t xml:space="preserve">Holocene. </w:t>
      </w:r>
      <w:r w:rsidRPr="008F483F">
        <w:rPr>
          <w:i/>
          <w:sz w:val="22"/>
          <w:szCs w:val="22"/>
        </w:rPr>
        <w:t xml:space="preserve">Proceedings of the National Academy of </w:t>
      </w:r>
      <w:r>
        <w:rPr>
          <w:i/>
          <w:sz w:val="22"/>
          <w:szCs w:val="22"/>
        </w:rPr>
        <w:t>S</w:t>
      </w:r>
      <w:r w:rsidRPr="008F483F">
        <w:rPr>
          <w:i/>
          <w:color w:val="000000"/>
          <w:sz w:val="22"/>
          <w:szCs w:val="22"/>
        </w:rPr>
        <w:t>ciences</w:t>
      </w:r>
      <w:r>
        <w:rPr>
          <w:i/>
          <w:color w:val="000000"/>
          <w:sz w:val="22"/>
          <w:szCs w:val="22"/>
        </w:rPr>
        <w:t xml:space="preserve">, </w:t>
      </w:r>
      <w:r w:rsidRPr="0034131E">
        <w:rPr>
          <w:i/>
          <w:sz w:val="22"/>
          <w:szCs w:val="22"/>
        </w:rPr>
        <w:t>115</w:t>
      </w:r>
      <w:r w:rsidRPr="0034131E">
        <w:rPr>
          <w:sz w:val="22"/>
          <w:szCs w:val="22"/>
        </w:rPr>
        <w:t>(40)</w:t>
      </w:r>
      <w:r>
        <w:rPr>
          <w:sz w:val="22"/>
          <w:szCs w:val="22"/>
        </w:rPr>
        <w:t>,</w:t>
      </w:r>
      <w:r w:rsidRPr="0034131E">
        <w:rPr>
          <w:i/>
          <w:sz w:val="22"/>
          <w:szCs w:val="22"/>
        </w:rPr>
        <w:t> </w:t>
      </w:r>
      <w:r w:rsidRPr="0034131E">
        <w:rPr>
          <w:sz w:val="22"/>
          <w:szCs w:val="22"/>
        </w:rPr>
        <w:t>9962-9967</w:t>
      </w:r>
    </w:p>
    <w:p w14:paraId="3127FF3E" w14:textId="77777777" w:rsidR="0034131E" w:rsidRDefault="0034131E" w:rsidP="008122C4">
      <w:pPr>
        <w:ind w:left="630" w:hanging="630"/>
        <w:rPr>
          <w:sz w:val="22"/>
          <w:szCs w:val="22"/>
        </w:rPr>
      </w:pPr>
    </w:p>
    <w:p w14:paraId="68F7612A" w14:textId="1166D5E2" w:rsidR="00ED23F1" w:rsidRDefault="00ED23F1" w:rsidP="008122C4">
      <w:pPr>
        <w:ind w:left="630"/>
        <w:rPr>
          <w:sz w:val="22"/>
          <w:szCs w:val="22"/>
        </w:rPr>
      </w:pPr>
      <w:r w:rsidRPr="0051556A">
        <w:rPr>
          <w:b/>
          <w:bCs/>
          <w:sz w:val="22"/>
          <w:szCs w:val="22"/>
        </w:rPr>
        <w:lastRenderedPageBreak/>
        <w:t>Baggio, J.A.</w:t>
      </w:r>
      <w:r>
        <w:rPr>
          <w:sz w:val="22"/>
          <w:szCs w:val="22"/>
        </w:rPr>
        <w:t xml:space="preserve">, Hillis, V. (2018). </w:t>
      </w:r>
      <w:r w:rsidRPr="00D71361">
        <w:rPr>
          <w:sz w:val="22"/>
          <w:szCs w:val="22"/>
        </w:rPr>
        <w:t>Man</w:t>
      </w:r>
      <w:r>
        <w:rPr>
          <w:sz w:val="22"/>
          <w:szCs w:val="22"/>
        </w:rPr>
        <w:t>aging ecological disturbances: l</w:t>
      </w:r>
      <w:r w:rsidRPr="00D71361">
        <w:rPr>
          <w:sz w:val="22"/>
          <w:szCs w:val="22"/>
        </w:rPr>
        <w:t>earning and the structure of social-ecological networks</w:t>
      </w:r>
      <w:r>
        <w:rPr>
          <w:sz w:val="22"/>
          <w:szCs w:val="22"/>
        </w:rPr>
        <w:t xml:space="preserve">. </w:t>
      </w:r>
      <w:r>
        <w:rPr>
          <w:i/>
          <w:sz w:val="22"/>
          <w:szCs w:val="22"/>
        </w:rPr>
        <w:t>Environmental Modelling and Software,</w:t>
      </w:r>
      <w:r>
        <w:rPr>
          <w:sz w:val="22"/>
          <w:szCs w:val="22"/>
        </w:rPr>
        <w:t xml:space="preserve"> </w:t>
      </w:r>
      <w:r w:rsidRPr="00ED23F1">
        <w:rPr>
          <w:i/>
          <w:sz w:val="22"/>
          <w:szCs w:val="22"/>
        </w:rPr>
        <w:t>109</w:t>
      </w:r>
      <w:r w:rsidRPr="00ED23F1">
        <w:rPr>
          <w:sz w:val="22"/>
          <w:szCs w:val="22"/>
        </w:rPr>
        <w:t xml:space="preserve">, 32-40 </w:t>
      </w:r>
    </w:p>
    <w:p w14:paraId="39BC0CCF" w14:textId="77777777" w:rsidR="00ED23F1" w:rsidRDefault="00ED23F1" w:rsidP="008122C4">
      <w:pPr>
        <w:ind w:left="630" w:hanging="630"/>
        <w:rPr>
          <w:sz w:val="22"/>
          <w:szCs w:val="22"/>
        </w:rPr>
      </w:pPr>
    </w:p>
    <w:p w14:paraId="08AE47CC" w14:textId="30F83E94" w:rsidR="007C0BB6" w:rsidRPr="00185F7F" w:rsidRDefault="007C0BB6" w:rsidP="008122C4">
      <w:pPr>
        <w:ind w:left="630"/>
        <w:rPr>
          <w:sz w:val="22"/>
          <w:szCs w:val="22"/>
        </w:rPr>
      </w:pPr>
      <w:proofErr w:type="spellStart"/>
      <w:r w:rsidRPr="000B206F">
        <w:rPr>
          <w:sz w:val="22"/>
          <w:szCs w:val="22"/>
        </w:rPr>
        <w:t>Haeffner</w:t>
      </w:r>
      <w:proofErr w:type="spellEnd"/>
      <w:r w:rsidRPr="000B206F">
        <w:rPr>
          <w:sz w:val="22"/>
          <w:szCs w:val="22"/>
        </w:rPr>
        <w:t xml:space="preserve"> M., </w:t>
      </w:r>
      <w:r w:rsidRPr="0051556A">
        <w:rPr>
          <w:b/>
          <w:bCs/>
          <w:sz w:val="22"/>
          <w:szCs w:val="22"/>
        </w:rPr>
        <w:t>Baggio J.A.</w:t>
      </w:r>
      <w:r w:rsidRPr="000B206F">
        <w:rPr>
          <w:sz w:val="22"/>
          <w:szCs w:val="22"/>
        </w:rPr>
        <w:t xml:space="preserve">, Galvin K. (2018). </w:t>
      </w:r>
      <w:r w:rsidRPr="00185F7F">
        <w:rPr>
          <w:sz w:val="22"/>
          <w:szCs w:val="22"/>
        </w:rPr>
        <w:t xml:space="preserve">Investigating environmental migration and other rural drought strategies in Baja California Sur, Mexico, </w:t>
      </w:r>
      <w:r w:rsidRPr="00185F7F">
        <w:rPr>
          <w:i/>
          <w:sz w:val="22"/>
          <w:szCs w:val="22"/>
        </w:rPr>
        <w:t>Regional Environmental Change</w:t>
      </w:r>
      <w:r w:rsidR="00185F7F" w:rsidRPr="00185F7F">
        <w:rPr>
          <w:i/>
          <w:sz w:val="22"/>
          <w:szCs w:val="22"/>
        </w:rPr>
        <w:t>,</w:t>
      </w:r>
      <w:r w:rsidRPr="00185F7F">
        <w:rPr>
          <w:i/>
          <w:sz w:val="22"/>
          <w:szCs w:val="22"/>
        </w:rPr>
        <w:t xml:space="preserve"> </w:t>
      </w:r>
      <w:r w:rsidR="00185F7F" w:rsidRPr="00185F7F">
        <w:rPr>
          <w:i/>
          <w:sz w:val="22"/>
          <w:szCs w:val="22"/>
        </w:rPr>
        <w:t>8</w:t>
      </w:r>
      <w:r w:rsidR="00185F7F" w:rsidRPr="00185F7F">
        <w:rPr>
          <w:sz w:val="22"/>
          <w:szCs w:val="22"/>
        </w:rPr>
        <w:t>(5), 1495-1507</w:t>
      </w:r>
      <w:r w:rsidRPr="00185F7F">
        <w:rPr>
          <w:sz w:val="22"/>
          <w:szCs w:val="22"/>
        </w:rPr>
        <w:t xml:space="preserve"> </w:t>
      </w:r>
    </w:p>
    <w:p w14:paraId="6361A684" w14:textId="77777777" w:rsidR="00FD35D7" w:rsidRPr="00185F7F" w:rsidRDefault="00FD35D7" w:rsidP="008122C4">
      <w:pPr>
        <w:ind w:left="630" w:hanging="630"/>
        <w:rPr>
          <w:sz w:val="22"/>
          <w:szCs w:val="22"/>
        </w:rPr>
      </w:pPr>
    </w:p>
    <w:p w14:paraId="4BC698BB" w14:textId="393D873D" w:rsidR="00FD35D7" w:rsidRPr="00185F7F" w:rsidRDefault="00FD35D7" w:rsidP="008122C4">
      <w:pPr>
        <w:ind w:left="630"/>
        <w:rPr>
          <w:sz w:val="22"/>
          <w:szCs w:val="22"/>
        </w:rPr>
      </w:pPr>
      <w:proofErr w:type="spellStart"/>
      <w:r w:rsidRPr="00185F7F">
        <w:rPr>
          <w:sz w:val="22"/>
          <w:szCs w:val="22"/>
        </w:rPr>
        <w:t>Milkoreit</w:t>
      </w:r>
      <w:proofErr w:type="spellEnd"/>
      <w:r w:rsidRPr="00185F7F">
        <w:rPr>
          <w:sz w:val="22"/>
          <w:szCs w:val="22"/>
        </w:rPr>
        <w:t xml:space="preserve">, M., </w:t>
      </w:r>
      <w:proofErr w:type="spellStart"/>
      <w:proofErr w:type="gramStart"/>
      <w:r w:rsidRPr="00185F7F">
        <w:rPr>
          <w:sz w:val="22"/>
          <w:szCs w:val="22"/>
        </w:rPr>
        <w:t>Hodbod,J</w:t>
      </w:r>
      <w:proofErr w:type="spellEnd"/>
      <w:r w:rsidRPr="00185F7F">
        <w:rPr>
          <w:sz w:val="22"/>
          <w:szCs w:val="22"/>
        </w:rPr>
        <w:t>.</w:t>
      </w:r>
      <w:proofErr w:type="gramEnd"/>
      <w:r w:rsidRPr="00185F7F">
        <w:rPr>
          <w:sz w:val="22"/>
          <w:szCs w:val="22"/>
        </w:rPr>
        <w:t xml:space="preserve"> </w:t>
      </w:r>
      <w:r w:rsidRPr="0051556A">
        <w:rPr>
          <w:b/>
          <w:bCs/>
          <w:sz w:val="22"/>
          <w:szCs w:val="22"/>
        </w:rPr>
        <w:t>Baggio, J.A.</w:t>
      </w:r>
      <w:r w:rsidRPr="00185F7F">
        <w:rPr>
          <w:sz w:val="22"/>
          <w:szCs w:val="22"/>
        </w:rPr>
        <w:t xml:space="preserve">, </w:t>
      </w:r>
      <w:proofErr w:type="spellStart"/>
      <w:r w:rsidRPr="00185F7F">
        <w:rPr>
          <w:sz w:val="22"/>
          <w:szCs w:val="22"/>
        </w:rPr>
        <w:t>Benessaiah</w:t>
      </w:r>
      <w:proofErr w:type="spellEnd"/>
      <w:r w:rsidRPr="00185F7F">
        <w:rPr>
          <w:sz w:val="22"/>
          <w:szCs w:val="22"/>
        </w:rPr>
        <w:t xml:space="preserve"> K., Calderon-Contreras, R., Donges, J.F., Mathias, J.D., Rocha, J.C., Schoon, M., </w:t>
      </w:r>
      <w:proofErr w:type="spellStart"/>
      <w:r w:rsidRPr="00185F7F">
        <w:rPr>
          <w:sz w:val="22"/>
          <w:szCs w:val="22"/>
        </w:rPr>
        <w:t>Werners</w:t>
      </w:r>
      <w:proofErr w:type="spellEnd"/>
      <w:r w:rsidRPr="00185F7F">
        <w:rPr>
          <w:sz w:val="22"/>
          <w:szCs w:val="22"/>
        </w:rPr>
        <w:t>, S.E., (2018) Defining Tipping Points for Social-Ecological Systems Scholarship – An Interdisciplinary Literature Review</w:t>
      </w:r>
      <w:r w:rsidRPr="00185F7F">
        <w:rPr>
          <w:i/>
          <w:sz w:val="22"/>
          <w:szCs w:val="22"/>
        </w:rPr>
        <w:t>, Environmental Research Letters, 13</w:t>
      </w:r>
      <w:r w:rsidRPr="00185F7F">
        <w:rPr>
          <w:sz w:val="22"/>
          <w:szCs w:val="22"/>
        </w:rPr>
        <w:t>(2), 033005</w:t>
      </w:r>
    </w:p>
    <w:p w14:paraId="5CC9381C" w14:textId="77777777" w:rsidR="00FE4AFB" w:rsidRDefault="00FE4AFB" w:rsidP="008122C4">
      <w:pPr>
        <w:ind w:left="630" w:hanging="630"/>
        <w:rPr>
          <w:b/>
          <w:i/>
          <w:sz w:val="22"/>
          <w:szCs w:val="22"/>
        </w:rPr>
      </w:pPr>
    </w:p>
    <w:p w14:paraId="078B4EAD" w14:textId="490F00D5" w:rsidR="004B55FE" w:rsidRPr="00185F7F" w:rsidRDefault="002A135E" w:rsidP="008122C4">
      <w:pPr>
        <w:ind w:left="630" w:hanging="630"/>
        <w:rPr>
          <w:color w:val="000000"/>
          <w:sz w:val="22"/>
          <w:szCs w:val="22"/>
        </w:rPr>
      </w:pPr>
      <w:r w:rsidRPr="00185F7F">
        <w:rPr>
          <w:b/>
          <w:i/>
          <w:sz w:val="22"/>
          <w:szCs w:val="22"/>
        </w:rPr>
        <w:t>2017</w:t>
      </w:r>
      <w:r w:rsidR="00C15B5E">
        <w:rPr>
          <w:b/>
          <w:i/>
          <w:sz w:val="22"/>
          <w:szCs w:val="22"/>
        </w:rPr>
        <w:tab/>
      </w:r>
      <w:proofErr w:type="spellStart"/>
      <w:r w:rsidR="004B55FE" w:rsidRPr="00470CF5">
        <w:rPr>
          <w:color w:val="000000"/>
          <w:sz w:val="22"/>
          <w:szCs w:val="22"/>
        </w:rPr>
        <w:t>Shanafelt</w:t>
      </w:r>
      <w:proofErr w:type="spellEnd"/>
      <w:r w:rsidR="004B55FE" w:rsidRPr="00185F7F">
        <w:rPr>
          <w:color w:val="000000"/>
          <w:sz w:val="22"/>
          <w:szCs w:val="22"/>
        </w:rPr>
        <w:t xml:space="preserve"> D.W., </w:t>
      </w:r>
      <w:proofErr w:type="spellStart"/>
      <w:r w:rsidR="004B55FE" w:rsidRPr="00185F7F">
        <w:rPr>
          <w:color w:val="000000"/>
          <w:sz w:val="22"/>
          <w:szCs w:val="22"/>
        </w:rPr>
        <w:t>Salau</w:t>
      </w:r>
      <w:proofErr w:type="spellEnd"/>
      <w:r w:rsidR="004B55FE" w:rsidRPr="00185F7F">
        <w:rPr>
          <w:color w:val="000000"/>
          <w:sz w:val="22"/>
          <w:szCs w:val="22"/>
        </w:rPr>
        <w:t xml:space="preserve"> K.R., </w:t>
      </w:r>
      <w:r w:rsidR="004B55FE" w:rsidRPr="0051556A">
        <w:rPr>
          <w:b/>
          <w:bCs/>
          <w:color w:val="000000"/>
          <w:sz w:val="22"/>
          <w:szCs w:val="22"/>
        </w:rPr>
        <w:t>Baggio J.A.</w:t>
      </w:r>
      <w:r w:rsidR="004B55FE" w:rsidRPr="00185F7F">
        <w:rPr>
          <w:color w:val="000000"/>
          <w:sz w:val="22"/>
          <w:szCs w:val="22"/>
        </w:rPr>
        <w:t xml:space="preserve"> (2017). Do-it-yourself networks: a novel method of generating weighted networks. </w:t>
      </w:r>
      <w:r w:rsidR="004B55FE" w:rsidRPr="00185F7F">
        <w:rPr>
          <w:i/>
          <w:color w:val="000000"/>
          <w:sz w:val="22"/>
          <w:szCs w:val="22"/>
        </w:rPr>
        <w:t>Royal Society Open Science</w:t>
      </w:r>
      <w:r w:rsidR="004B55FE" w:rsidRPr="00185F7F">
        <w:rPr>
          <w:color w:val="000000"/>
          <w:sz w:val="22"/>
          <w:szCs w:val="22"/>
        </w:rPr>
        <w:t xml:space="preserve">, </w:t>
      </w:r>
      <w:r w:rsidR="004B55FE" w:rsidRPr="00185F7F">
        <w:rPr>
          <w:i/>
          <w:color w:val="000000"/>
          <w:sz w:val="22"/>
          <w:szCs w:val="22"/>
        </w:rPr>
        <w:t>4</w:t>
      </w:r>
      <w:r w:rsidR="004B55FE" w:rsidRPr="00185F7F">
        <w:rPr>
          <w:color w:val="000000"/>
          <w:sz w:val="22"/>
          <w:szCs w:val="22"/>
        </w:rPr>
        <w:t xml:space="preserve">, 171227 </w:t>
      </w:r>
      <w:r w:rsidR="00374DD5" w:rsidRPr="00185F7F">
        <w:rPr>
          <w:color w:val="000000"/>
          <w:sz w:val="22"/>
          <w:szCs w:val="22"/>
        </w:rPr>
        <w:tab/>
      </w:r>
    </w:p>
    <w:p w14:paraId="2DA35FA0" w14:textId="77777777" w:rsidR="004B55FE" w:rsidRPr="00185F7F" w:rsidRDefault="004B55FE" w:rsidP="008122C4">
      <w:pPr>
        <w:ind w:left="630" w:hanging="630"/>
        <w:rPr>
          <w:b/>
          <w:i/>
          <w:sz w:val="22"/>
          <w:szCs w:val="22"/>
        </w:rPr>
      </w:pPr>
    </w:p>
    <w:p w14:paraId="702CB8BE" w14:textId="5B4FEA1D" w:rsidR="008A5043" w:rsidRPr="00185F7F" w:rsidRDefault="004B55FE" w:rsidP="008122C4">
      <w:pPr>
        <w:ind w:left="630"/>
        <w:rPr>
          <w:b/>
          <w:i/>
          <w:color w:val="000000"/>
          <w:sz w:val="22"/>
          <w:szCs w:val="22"/>
        </w:rPr>
      </w:pPr>
      <w:r w:rsidRPr="00185F7F">
        <w:rPr>
          <w:color w:val="000000"/>
          <w:sz w:val="22"/>
          <w:szCs w:val="22"/>
        </w:rPr>
        <w:t>Janssen, M.A.,</w:t>
      </w:r>
      <w:r w:rsidR="008A5043" w:rsidRPr="00185F7F">
        <w:rPr>
          <w:color w:val="000000"/>
          <w:sz w:val="22"/>
          <w:szCs w:val="22"/>
        </w:rPr>
        <w:t xml:space="preserve"> </w:t>
      </w:r>
      <w:r w:rsidR="008A5043" w:rsidRPr="0051556A">
        <w:rPr>
          <w:b/>
          <w:bCs/>
          <w:color w:val="000000"/>
          <w:sz w:val="22"/>
          <w:szCs w:val="22"/>
        </w:rPr>
        <w:t xml:space="preserve">Baggio, </w:t>
      </w:r>
      <w:proofErr w:type="gramStart"/>
      <w:r w:rsidR="008A5043" w:rsidRPr="0051556A">
        <w:rPr>
          <w:b/>
          <w:bCs/>
          <w:color w:val="000000"/>
          <w:sz w:val="22"/>
          <w:szCs w:val="22"/>
        </w:rPr>
        <w:t>J.A.</w:t>
      </w:r>
      <w:r w:rsidR="00D03A2E" w:rsidRPr="00185F7F">
        <w:rPr>
          <w:color w:val="000000"/>
          <w:sz w:val="22"/>
          <w:szCs w:val="22"/>
        </w:rPr>
        <w:t>(</w:t>
      </w:r>
      <w:proofErr w:type="gramEnd"/>
      <w:r w:rsidR="00D03A2E" w:rsidRPr="00185F7F">
        <w:rPr>
          <w:color w:val="000000"/>
          <w:sz w:val="22"/>
          <w:szCs w:val="22"/>
        </w:rPr>
        <w:t>2017).</w:t>
      </w:r>
      <w:r w:rsidR="008A5043" w:rsidRPr="00185F7F">
        <w:rPr>
          <w:color w:val="000000"/>
          <w:sz w:val="22"/>
          <w:szCs w:val="22"/>
        </w:rPr>
        <w:t xml:space="preserve"> Using Agent-Based Models to Compare Behavioral Theories on Experimental Data: Application for Irrigation Games. </w:t>
      </w:r>
      <w:r w:rsidR="008A5043" w:rsidRPr="00185F7F">
        <w:rPr>
          <w:i/>
          <w:color w:val="000000"/>
          <w:sz w:val="22"/>
          <w:szCs w:val="22"/>
        </w:rPr>
        <w:t>Journal of Environmental Psychology</w:t>
      </w:r>
      <w:r w:rsidR="008A5043" w:rsidRPr="00185F7F">
        <w:rPr>
          <w:color w:val="000000"/>
          <w:sz w:val="22"/>
          <w:szCs w:val="22"/>
        </w:rPr>
        <w:t xml:space="preserve">, </w:t>
      </w:r>
      <w:r w:rsidR="00E92488" w:rsidRPr="00185F7F">
        <w:rPr>
          <w:i/>
          <w:color w:val="000000"/>
          <w:sz w:val="22"/>
          <w:szCs w:val="22"/>
        </w:rPr>
        <w:t>54</w:t>
      </w:r>
      <w:r w:rsidR="00E92488" w:rsidRPr="00185F7F">
        <w:rPr>
          <w:color w:val="000000"/>
          <w:sz w:val="22"/>
          <w:szCs w:val="22"/>
        </w:rPr>
        <w:t>,194-20</w:t>
      </w:r>
      <w:r w:rsidR="00D03A2E" w:rsidRPr="00185F7F">
        <w:rPr>
          <w:color w:val="000000"/>
          <w:sz w:val="22"/>
          <w:szCs w:val="22"/>
        </w:rPr>
        <w:t>3</w:t>
      </w:r>
    </w:p>
    <w:p w14:paraId="112B436C" w14:textId="77777777" w:rsidR="008A5043" w:rsidRPr="00185F7F" w:rsidRDefault="008A5043" w:rsidP="008122C4">
      <w:pPr>
        <w:ind w:left="630" w:hanging="630"/>
        <w:rPr>
          <w:b/>
          <w:i/>
          <w:sz w:val="22"/>
          <w:szCs w:val="22"/>
        </w:rPr>
      </w:pPr>
      <w:r w:rsidRPr="00185F7F">
        <w:rPr>
          <w:b/>
          <w:i/>
          <w:sz w:val="22"/>
          <w:szCs w:val="22"/>
        </w:rPr>
        <w:tab/>
      </w:r>
    </w:p>
    <w:p w14:paraId="4A4B2578" w14:textId="386537B7" w:rsidR="00501EC1" w:rsidRPr="00185F7F" w:rsidRDefault="00501EC1" w:rsidP="008122C4">
      <w:pPr>
        <w:ind w:left="630"/>
        <w:rPr>
          <w:color w:val="000000"/>
          <w:sz w:val="22"/>
          <w:szCs w:val="22"/>
        </w:rPr>
      </w:pPr>
      <w:r w:rsidRPr="00185F7F">
        <w:rPr>
          <w:sz w:val="22"/>
          <w:szCs w:val="22"/>
        </w:rPr>
        <w:t xml:space="preserve">Sayles, J., </w:t>
      </w:r>
      <w:r w:rsidRPr="0051556A">
        <w:rPr>
          <w:b/>
          <w:bCs/>
          <w:sz w:val="22"/>
          <w:szCs w:val="22"/>
        </w:rPr>
        <w:t>Baggio, J.A.</w:t>
      </w:r>
      <w:r w:rsidRPr="00185F7F">
        <w:rPr>
          <w:sz w:val="22"/>
          <w:szCs w:val="22"/>
        </w:rPr>
        <w:t xml:space="preserve"> (2017). </w:t>
      </w:r>
      <w:r w:rsidR="00EB697E" w:rsidRPr="00185F7F">
        <w:rPr>
          <w:sz w:val="22"/>
          <w:szCs w:val="22"/>
        </w:rPr>
        <w:t>Social-Ecological network analysis of scale-mismatches in</w:t>
      </w:r>
      <w:r w:rsidR="00CA048D">
        <w:rPr>
          <w:sz w:val="22"/>
          <w:szCs w:val="22"/>
        </w:rPr>
        <w:t xml:space="preserve"> </w:t>
      </w:r>
      <w:r w:rsidR="00EB697E" w:rsidRPr="00185F7F">
        <w:rPr>
          <w:sz w:val="22"/>
          <w:szCs w:val="22"/>
        </w:rPr>
        <w:t>estuary watershed restoration.</w:t>
      </w:r>
      <w:r w:rsidRPr="00185F7F">
        <w:rPr>
          <w:sz w:val="22"/>
          <w:szCs w:val="22"/>
        </w:rPr>
        <w:t xml:space="preserve"> </w:t>
      </w:r>
      <w:r w:rsidRPr="00185F7F">
        <w:rPr>
          <w:i/>
          <w:sz w:val="22"/>
          <w:szCs w:val="22"/>
        </w:rPr>
        <w:t xml:space="preserve">Proceedings of the </w:t>
      </w:r>
      <w:r w:rsidR="00C908A1" w:rsidRPr="00185F7F">
        <w:rPr>
          <w:i/>
          <w:sz w:val="22"/>
          <w:szCs w:val="22"/>
        </w:rPr>
        <w:t>National</w:t>
      </w:r>
      <w:r w:rsidRPr="00185F7F">
        <w:rPr>
          <w:i/>
          <w:sz w:val="22"/>
          <w:szCs w:val="22"/>
        </w:rPr>
        <w:t xml:space="preserve"> Academy of </w:t>
      </w:r>
      <w:r w:rsidRPr="00185F7F">
        <w:rPr>
          <w:i/>
          <w:color w:val="000000"/>
          <w:sz w:val="22"/>
          <w:szCs w:val="22"/>
        </w:rPr>
        <w:t>Sciences</w:t>
      </w:r>
      <w:r w:rsidRPr="00185F7F">
        <w:rPr>
          <w:color w:val="000000"/>
          <w:sz w:val="22"/>
          <w:szCs w:val="22"/>
        </w:rPr>
        <w:t>,</w:t>
      </w:r>
      <w:r w:rsidR="008A5043" w:rsidRPr="00185F7F">
        <w:rPr>
          <w:color w:val="000000"/>
          <w:sz w:val="22"/>
          <w:szCs w:val="22"/>
        </w:rPr>
        <w:t xml:space="preserve"> </w:t>
      </w:r>
      <w:r w:rsidR="008A5043" w:rsidRPr="00185F7F">
        <w:rPr>
          <w:i/>
          <w:color w:val="000000"/>
          <w:sz w:val="22"/>
          <w:szCs w:val="22"/>
        </w:rPr>
        <w:t>114</w:t>
      </w:r>
      <w:r w:rsidR="008A5043" w:rsidRPr="00185F7F">
        <w:rPr>
          <w:color w:val="000000"/>
          <w:sz w:val="22"/>
          <w:szCs w:val="22"/>
        </w:rPr>
        <w:t xml:space="preserve">(10), E1776-E1785 </w:t>
      </w:r>
    </w:p>
    <w:p w14:paraId="7B020951" w14:textId="77777777" w:rsidR="001410F4" w:rsidRPr="00185F7F" w:rsidRDefault="001410F4" w:rsidP="008122C4">
      <w:pPr>
        <w:tabs>
          <w:tab w:val="left" w:pos="3510"/>
        </w:tabs>
        <w:ind w:left="630" w:hanging="630"/>
        <w:rPr>
          <w:b/>
          <w:i/>
          <w:color w:val="000000"/>
          <w:sz w:val="22"/>
          <w:szCs w:val="22"/>
        </w:rPr>
      </w:pPr>
    </w:p>
    <w:p w14:paraId="25715AB0" w14:textId="1EC3D911" w:rsidR="00501EC1" w:rsidRPr="00185F7F" w:rsidRDefault="008122C4" w:rsidP="008122C4">
      <w:pPr>
        <w:tabs>
          <w:tab w:val="left" w:pos="3510"/>
        </w:tabs>
        <w:ind w:left="630" w:hanging="630"/>
        <w:rPr>
          <w:b/>
          <w:sz w:val="22"/>
          <w:szCs w:val="22"/>
        </w:rPr>
      </w:pPr>
      <w:r>
        <w:rPr>
          <w:sz w:val="22"/>
          <w:szCs w:val="22"/>
        </w:rPr>
        <w:tab/>
      </w:r>
      <w:r w:rsidR="00501EC1" w:rsidRPr="00185F7F">
        <w:rPr>
          <w:sz w:val="22"/>
          <w:szCs w:val="22"/>
        </w:rPr>
        <w:t xml:space="preserve">Schoon, M.L., York, A., </w:t>
      </w:r>
      <w:r w:rsidR="00501EC1" w:rsidRPr="00185F7F">
        <w:rPr>
          <w:color w:val="1A1A1A"/>
          <w:sz w:val="22"/>
          <w:szCs w:val="22"/>
        </w:rPr>
        <w:t xml:space="preserve">Sullivan, </w:t>
      </w:r>
      <w:r w:rsidR="00501EC1" w:rsidRPr="00185F7F">
        <w:rPr>
          <w:sz w:val="22"/>
          <w:szCs w:val="22"/>
        </w:rPr>
        <w:t xml:space="preserve">A., </w:t>
      </w:r>
      <w:r w:rsidR="00501EC1" w:rsidRPr="0051556A">
        <w:rPr>
          <w:b/>
          <w:bCs/>
          <w:sz w:val="22"/>
          <w:szCs w:val="22"/>
        </w:rPr>
        <w:t>Baggio, J.A.</w:t>
      </w:r>
      <w:r w:rsidR="00501EC1" w:rsidRPr="00185F7F">
        <w:rPr>
          <w:sz w:val="22"/>
          <w:szCs w:val="22"/>
        </w:rPr>
        <w:t xml:space="preserve"> </w:t>
      </w:r>
      <w:r w:rsidR="001410F4" w:rsidRPr="00185F7F">
        <w:rPr>
          <w:sz w:val="22"/>
          <w:szCs w:val="22"/>
        </w:rPr>
        <w:t>(2017)</w:t>
      </w:r>
      <w:r w:rsidR="00D03A2E" w:rsidRPr="00185F7F">
        <w:rPr>
          <w:sz w:val="22"/>
          <w:szCs w:val="22"/>
        </w:rPr>
        <w:t>.</w:t>
      </w:r>
      <w:r w:rsidR="00501EC1" w:rsidRPr="00185F7F">
        <w:rPr>
          <w:rFonts w:ascii="Verdana" w:hAnsi="Verdana" w:cs="Verdana"/>
          <w:color w:val="C6D9DC"/>
          <w:sz w:val="22"/>
          <w:szCs w:val="22"/>
        </w:rPr>
        <w:t> </w:t>
      </w:r>
      <w:r w:rsidR="00501EC1" w:rsidRPr="00185F7F">
        <w:rPr>
          <w:color w:val="000000" w:themeColor="text1"/>
          <w:sz w:val="22"/>
          <w:szCs w:val="22"/>
        </w:rPr>
        <w:t xml:space="preserve">The </w:t>
      </w:r>
      <w:proofErr w:type="gramStart"/>
      <w:r w:rsidR="00501EC1" w:rsidRPr="00185F7F">
        <w:rPr>
          <w:color w:val="000000" w:themeColor="text1"/>
          <w:sz w:val="22"/>
          <w:szCs w:val="22"/>
        </w:rPr>
        <w:t>Emergence</w:t>
      </w:r>
      <w:proofErr w:type="gramEnd"/>
      <w:r w:rsidR="00501EC1" w:rsidRPr="00185F7F">
        <w:rPr>
          <w:color w:val="000000" w:themeColor="text1"/>
          <w:sz w:val="22"/>
          <w:szCs w:val="22"/>
        </w:rPr>
        <w:t xml:space="preserve"> of an environmental governance network: the case of the Arizona Borderlands. </w:t>
      </w:r>
      <w:r w:rsidR="00501EC1" w:rsidRPr="00185F7F">
        <w:rPr>
          <w:i/>
          <w:sz w:val="22"/>
          <w:szCs w:val="22"/>
        </w:rPr>
        <w:t>Regional Environmental Change</w:t>
      </w:r>
      <w:r w:rsidR="00501EC1" w:rsidRPr="00185F7F">
        <w:rPr>
          <w:sz w:val="22"/>
          <w:szCs w:val="22"/>
        </w:rPr>
        <w:t xml:space="preserve">, </w:t>
      </w:r>
      <w:r w:rsidR="001410F4" w:rsidRPr="00185F7F">
        <w:rPr>
          <w:i/>
          <w:sz w:val="22"/>
          <w:szCs w:val="22"/>
        </w:rPr>
        <w:t>17</w:t>
      </w:r>
      <w:r w:rsidR="001410F4" w:rsidRPr="00185F7F">
        <w:rPr>
          <w:sz w:val="22"/>
          <w:szCs w:val="22"/>
        </w:rPr>
        <w:t>(3), 677-689</w:t>
      </w:r>
    </w:p>
    <w:p w14:paraId="69D31CF7" w14:textId="77777777" w:rsidR="00BE6852" w:rsidRPr="00185F7F" w:rsidRDefault="00BE6852" w:rsidP="008122C4">
      <w:pPr>
        <w:tabs>
          <w:tab w:val="left" w:pos="3510"/>
        </w:tabs>
        <w:ind w:left="630" w:hanging="630"/>
        <w:rPr>
          <w:b/>
          <w:sz w:val="22"/>
          <w:szCs w:val="22"/>
        </w:rPr>
      </w:pPr>
    </w:p>
    <w:p w14:paraId="4D3AFFA0" w14:textId="0F694680" w:rsidR="00371202" w:rsidRPr="00185F7F" w:rsidRDefault="00501EC1" w:rsidP="008122C4">
      <w:pPr>
        <w:tabs>
          <w:tab w:val="left" w:pos="3510"/>
        </w:tabs>
        <w:ind w:left="630" w:hanging="630"/>
        <w:rPr>
          <w:sz w:val="22"/>
          <w:szCs w:val="22"/>
        </w:rPr>
      </w:pPr>
      <w:r w:rsidRPr="00185F7F">
        <w:rPr>
          <w:color w:val="000000"/>
          <w:sz w:val="22"/>
          <w:szCs w:val="22"/>
        </w:rPr>
        <w:tab/>
      </w:r>
      <w:r w:rsidR="00371202" w:rsidRPr="00185F7F">
        <w:rPr>
          <w:sz w:val="22"/>
          <w:szCs w:val="22"/>
        </w:rPr>
        <w:t xml:space="preserve">Sayles, J., </w:t>
      </w:r>
      <w:r w:rsidR="00371202" w:rsidRPr="0051556A">
        <w:rPr>
          <w:b/>
          <w:bCs/>
          <w:sz w:val="22"/>
          <w:szCs w:val="22"/>
        </w:rPr>
        <w:t>Baggio J.A.</w:t>
      </w:r>
      <w:r w:rsidR="002A135E" w:rsidRPr="0051556A">
        <w:rPr>
          <w:b/>
          <w:bCs/>
          <w:sz w:val="22"/>
          <w:szCs w:val="22"/>
        </w:rPr>
        <w:t xml:space="preserve"> </w:t>
      </w:r>
      <w:r w:rsidR="002A135E" w:rsidRPr="00185F7F">
        <w:rPr>
          <w:sz w:val="22"/>
          <w:szCs w:val="22"/>
        </w:rPr>
        <w:t>(2017).</w:t>
      </w:r>
      <w:r w:rsidR="00371202" w:rsidRPr="00185F7F">
        <w:rPr>
          <w:sz w:val="22"/>
          <w:szCs w:val="22"/>
        </w:rPr>
        <w:t xml:space="preserve"> Who collaborates and why: Assessment and diagnostic of governance network integration for salmon restoration in Whidbey Basin, Puget Sound, WA. </w:t>
      </w:r>
      <w:r w:rsidR="00371202" w:rsidRPr="00185F7F">
        <w:rPr>
          <w:i/>
          <w:sz w:val="22"/>
          <w:szCs w:val="22"/>
        </w:rPr>
        <w:t>Journal of Environmental Management</w:t>
      </w:r>
      <w:r w:rsidR="00703F99" w:rsidRPr="00185F7F">
        <w:rPr>
          <w:color w:val="000000"/>
          <w:sz w:val="22"/>
          <w:szCs w:val="22"/>
        </w:rPr>
        <w:t>,</w:t>
      </w:r>
      <w:r w:rsidR="00703F99" w:rsidRPr="00185F7F">
        <w:rPr>
          <w:sz w:val="22"/>
          <w:szCs w:val="22"/>
        </w:rPr>
        <w:t xml:space="preserve"> </w:t>
      </w:r>
      <w:r w:rsidR="002A135E" w:rsidRPr="00185F7F">
        <w:rPr>
          <w:i/>
          <w:sz w:val="22"/>
          <w:szCs w:val="22"/>
        </w:rPr>
        <w:t>186,</w:t>
      </w:r>
      <w:r w:rsidR="002A135E" w:rsidRPr="00185F7F">
        <w:rPr>
          <w:sz w:val="22"/>
          <w:szCs w:val="22"/>
        </w:rPr>
        <w:t xml:space="preserve"> 64-78</w:t>
      </w:r>
    </w:p>
    <w:p w14:paraId="7F26F149" w14:textId="77777777" w:rsidR="00371202" w:rsidRPr="00185F7F" w:rsidRDefault="00371202" w:rsidP="008122C4">
      <w:pPr>
        <w:tabs>
          <w:tab w:val="left" w:pos="1800"/>
        </w:tabs>
        <w:ind w:left="630" w:hanging="630"/>
        <w:rPr>
          <w:sz w:val="22"/>
          <w:szCs w:val="22"/>
        </w:rPr>
      </w:pPr>
    </w:p>
    <w:p w14:paraId="3AB70E2A" w14:textId="2E328493" w:rsidR="002A135E" w:rsidRPr="00185F7F" w:rsidRDefault="00371202" w:rsidP="008122C4">
      <w:pPr>
        <w:ind w:left="630" w:hanging="630"/>
        <w:rPr>
          <w:sz w:val="22"/>
          <w:szCs w:val="22"/>
        </w:rPr>
      </w:pPr>
      <w:r w:rsidRPr="00185F7F">
        <w:rPr>
          <w:b/>
          <w:i/>
          <w:sz w:val="22"/>
          <w:szCs w:val="22"/>
        </w:rPr>
        <w:t>2016</w:t>
      </w:r>
      <w:r w:rsidRPr="00185F7F">
        <w:rPr>
          <w:sz w:val="22"/>
          <w:szCs w:val="22"/>
        </w:rPr>
        <w:tab/>
      </w:r>
      <w:r w:rsidR="002A135E" w:rsidRPr="0051556A">
        <w:rPr>
          <w:b/>
          <w:bCs/>
          <w:sz w:val="22"/>
          <w:szCs w:val="22"/>
        </w:rPr>
        <w:t>Baggio, J.A.,</w:t>
      </w:r>
      <w:r w:rsidR="002A135E" w:rsidRPr="00185F7F">
        <w:rPr>
          <w:sz w:val="22"/>
          <w:szCs w:val="22"/>
        </w:rPr>
        <w:t xml:space="preserve"> </w:t>
      </w:r>
      <w:proofErr w:type="spellStart"/>
      <w:r w:rsidR="002A135E" w:rsidRPr="00185F7F">
        <w:rPr>
          <w:sz w:val="22"/>
          <w:szCs w:val="22"/>
        </w:rPr>
        <w:t>Burnsilver</w:t>
      </w:r>
      <w:proofErr w:type="spellEnd"/>
      <w:r w:rsidR="002A135E" w:rsidRPr="00185F7F">
        <w:rPr>
          <w:sz w:val="22"/>
          <w:szCs w:val="22"/>
        </w:rPr>
        <w:t xml:space="preserve">, S., Arenas, A., </w:t>
      </w:r>
      <w:proofErr w:type="spellStart"/>
      <w:r w:rsidR="002A135E" w:rsidRPr="00185F7F">
        <w:rPr>
          <w:sz w:val="22"/>
          <w:szCs w:val="22"/>
        </w:rPr>
        <w:t>Magdanz</w:t>
      </w:r>
      <w:proofErr w:type="spellEnd"/>
      <w:r w:rsidR="002A135E" w:rsidRPr="00185F7F">
        <w:rPr>
          <w:sz w:val="22"/>
          <w:szCs w:val="22"/>
        </w:rPr>
        <w:t xml:space="preserve">, J., </w:t>
      </w:r>
      <w:proofErr w:type="spellStart"/>
      <w:r w:rsidR="002A135E" w:rsidRPr="00185F7F">
        <w:rPr>
          <w:sz w:val="22"/>
          <w:szCs w:val="22"/>
        </w:rPr>
        <w:t>Kofinas</w:t>
      </w:r>
      <w:proofErr w:type="spellEnd"/>
      <w:r w:rsidR="002A135E" w:rsidRPr="00185F7F">
        <w:rPr>
          <w:sz w:val="22"/>
          <w:szCs w:val="22"/>
        </w:rPr>
        <w:t xml:space="preserve">, G., </w:t>
      </w:r>
      <w:proofErr w:type="spellStart"/>
      <w:r w:rsidR="002A135E" w:rsidRPr="00185F7F">
        <w:rPr>
          <w:sz w:val="22"/>
          <w:szCs w:val="22"/>
        </w:rPr>
        <w:t>DeDomenico</w:t>
      </w:r>
      <w:proofErr w:type="spellEnd"/>
      <w:r w:rsidR="002A135E" w:rsidRPr="00185F7F">
        <w:rPr>
          <w:sz w:val="22"/>
          <w:szCs w:val="22"/>
        </w:rPr>
        <w:t xml:space="preserve">, M. (2016). Multiplex social ecological network analysis reveals how social changes affect community robustness more than resource depletion </w:t>
      </w:r>
      <w:r w:rsidR="002A135E" w:rsidRPr="00185F7F">
        <w:rPr>
          <w:i/>
          <w:sz w:val="22"/>
          <w:szCs w:val="22"/>
        </w:rPr>
        <w:t xml:space="preserve">Proceedings of the </w:t>
      </w:r>
      <w:r w:rsidR="00280BDB" w:rsidRPr="00185F7F">
        <w:rPr>
          <w:i/>
          <w:sz w:val="22"/>
          <w:szCs w:val="22"/>
        </w:rPr>
        <w:t>National</w:t>
      </w:r>
      <w:r w:rsidR="002A135E" w:rsidRPr="00185F7F">
        <w:rPr>
          <w:i/>
          <w:sz w:val="22"/>
          <w:szCs w:val="22"/>
        </w:rPr>
        <w:t xml:space="preserve"> Academy of Sciences</w:t>
      </w:r>
      <w:r w:rsidR="002A135E" w:rsidRPr="00185F7F">
        <w:rPr>
          <w:sz w:val="22"/>
          <w:szCs w:val="22"/>
        </w:rPr>
        <w:t xml:space="preserve">, </w:t>
      </w:r>
      <w:r w:rsidR="002A135E" w:rsidRPr="00185F7F">
        <w:rPr>
          <w:i/>
          <w:sz w:val="22"/>
          <w:szCs w:val="22"/>
        </w:rPr>
        <w:t>113</w:t>
      </w:r>
      <w:r w:rsidR="002A135E" w:rsidRPr="00185F7F">
        <w:rPr>
          <w:sz w:val="22"/>
          <w:szCs w:val="22"/>
        </w:rPr>
        <w:t>(48),13708-13713</w:t>
      </w:r>
    </w:p>
    <w:p w14:paraId="779636A4" w14:textId="64ADD47F" w:rsidR="002A135E" w:rsidRPr="00185F7F" w:rsidRDefault="002A135E" w:rsidP="008122C4">
      <w:pPr>
        <w:tabs>
          <w:tab w:val="left" w:pos="1800"/>
        </w:tabs>
        <w:ind w:left="630" w:hanging="630"/>
        <w:rPr>
          <w:sz w:val="22"/>
          <w:szCs w:val="22"/>
        </w:rPr>
      </w:pPr>
      <w:r w:rsidRPr="00185F7F">
        <w:rPr>
          <w:i/>
          <w:sz w:val="22"/>
          <w:szCs w:val="22"/>
        </w:rPr>
        <w:tab/>
      </w:r>
    </w:p>
    <w:p w14:paraId="14038990" w14:textId="40B91681" w:rsidR="00C274F3" w:rsidRPr="00185F7F" w:rsidRDefault="0009750D" w:rsidP="008122C4">
      <w:pPr>
        <w:spacing w:before="5"/>
        <w:ind w:left="630"/>
        <w:rPr>
          <w:b/>
          <w:sz w:val="22"/>
          <w:szCs w:val="22"/>
        </w:rPr>
      </w:pPr>
      <w:r w:rsidRPr="0051556A">
        <w:rPr>
          <w:b/>
          <w:bCs/>
          <w:sz w:val="22"/>
          <w:szCs w:val="22"/>
        </w:rPr>
        <w:t>Baggio</w:t>
      </w:r>
      <w:r w:rsidR="00AD6BC7" w:rsidRPr="0051556A">
        <w:rPr>
          <w:b/>
          <w:bCs/>
          <w:spacing w:val="-4"/>
          <w:sz w:val="22"/>
          <w:szCs w:val="22"/>
        </w:rPr>
        <w:t xml:space="preserve"> </w:t>
      </w:r>
      <w:r w:rsidR="00AD6BC7" w:rsidRPr="0051556A">
        <w:rPr>
          <w:b/>
          <w:bCs/>
          <w:sz w:val="22"/>
          <w:szCs w:val="22"/>
        </w:rPr>
        <w:t>J.A.,</w:t>
      </w:r>
      <w:r w:rsidR="00AD6BC7" w:rsidRPr="00185F7F">
        <w:rPr>
          <w:spacing w:val="-4"/>
          <w:sz w:val="22"/>
          <w:szCs w:val="22"/>
        </w:rPr>
        <w:t xml:space="preserve"> </w:t>
      </w:r>
      <w:r w:rsidR="00AD6BC7" w:rsidRPr="00185F7F">
        <w:rPr>
          <w:sz w:val="22"/>
          <w:szCs w:val="22"/>
        </w:rPr>
        <w:t>Barnett</w:t>
      </w:r>
      <w:r w:rsidR="00AD6BC7" w:rsidRPr="00185F7F">
        <w:rPr>
          <w:spacing w:val="-4"/>
          <w:sz w:val="22"/>
          <w:szCs w:val="22"/>
        </w:rPr>
        <w:t xml:space="preserve"> </w:t>
      </w:r>
      <w:r w:rsidR="00AD6BC7" w:rsidRPr="00185F7F">
        <w:rPr>
          <w:sz w:val="22"/>
          <w:szCs w:val="22"/>
        </w:rPr>
        <w:t>A.,</w:t>
      </w:r>
      <w:r w:rsidR="00AD6BC7" w:rsidRPr="00185F7F">
        <w:rPr>
          <w:spacing w:val="-3"/>
          <w:sz w:val="22"/>
          <w:szCs w:val="22"/>
        </w:rPr>
        <w:t xml:space="preserve"> </w:t>
      </w:r>
      <w:r w:rsidR="00AD6BC7" w:rsidRPr="00185F7F">
        <w:rPr>
          <w:sz w:val="22"/>
          <w:szCs w:val="22"/>
        </w:rPr>
        <w:t>Perez-Ibarra</w:t>
      </w:r>
      <w:r w:rsidR="00AD6BC7" w:rsidRPr="00185F7F">
        <w:rPr>
          <w:spacing w:val="-4"/>
          <w:sz w:val="22"/>
          <w:szCs w:val="22"/>
        </w:rPr>
        <w:t xml:space="preserve"> </w:t>
      </w:r>
      <w:r w:rsidR="00AD6BC7" w:rsidRPr="00185F7F">
        <w:rPr>
          <w:sz w:val="22"/>
          <w:szCs w:val="22"/>
        </w:rPr>
        <w:t>I.,</w:t>
      </w:r>
      <w:r w:rsidR="00AD6BC7" w:rsidRPr="00185F7F">
        <w:rPr>
          <w:spacing w:val="-4"/>
          <w:sz w:val="22"/>
          <w:szCs w:val="22"/>
        </w:rPr>
        <w:t xml:space="preserve"> </w:t>
      </w:r>
      <w:r w:rsidR="00AD6BC7" w:rsidRPr="00185F7F">
        <w:rPr>
          <w:sz w:val="22"/>
          <w:szCs w:val="22"/>
        </w:rPr>
        <w:t>Brady</w:t>
      </w:r>
      <w:r w:rsidR="00AD6BC7" w:rsidRPr="00185F7F">
        <w:rPr>
          <w:spacing w:val="-3"/>
          <w:sz w:val="22"/>
          <w:szCs w:val="22"/>
        </w:rPr>
        <w:t xml:space="preserve"> </w:t>
      </w:r>
      <w:r w:rsidR="00AD6BC7" w:rsidRPr="00185F7F">
        <w:rPr>
          <w:sz w:val="22"/>
          <w:szCs w:val="22"/>
        </w:rPr>
        <w:t>U.,</w:t>
      </w:r>
      <w:r w:rsidR="00AD6BC7" w:rsidRPr="00185F7F">
        <w:rPr>
          <w:spacing w:val="-4"/>
          <w:sz w:val="22"/>
          <w:szCs w:val="22"/>
        </w:rPr>
        <w:t xml:space="preserve"> </w:t>
      </w:r>
      <w:proofErr w:type="spellStart"/>
      <w:r w:rsidR="00AD6BC7" w:rsidRPr="00185F7F">
        <w:rPr>
          <w:sz w:val="22"/>
          <w:szCs w:val="22"/>
        </w:rPr>
        <w:t>Ratajczyk</w:t>
      </w:r>
      <w:proofErr w:type="spellEnd"/>
      <w:r w:rsidR="00AD6BC7" w:rsidRPr="00185F7F">
        <w:rPr>
          <w:spacing w:val="-4"/>
          <w:sz w:val="22"/>
          <w:szCs w:val="22"/>
        </w:rPr>
        <w:t xml:space="preserve"> </w:t>
      </w:r>
      <w:r w:rsidR="00AD6BC7" w:rsidRPr="00185F7F">
        <w:rPr>
          <w:sz w:val="22"/>
          <w:szCs w:val="22"/>
        </w:rPr>
        <w:t>E.,</w:t>
      </w:r>
      <w:r w:rsidR="00AD6BC7" w:rsidRPr="00185F7F">
        <w:rPr>
          <w:spacing w:val="-3"/>
          <w:sz w:val="22"/>
          <w:szCs w:val="22"/>
        </w:rPr>
        <w:t xml:space="preserve"> </w:t>
      </w:r>
      <w:r w:rsidR="00AD6BC7" w:rsidRPr="00185F7F">
        <w:rPr>
          <w:sz w:val="22"/>
          <w:szCs w:val="22"/>
        </w:rPr>
        <w:t>Rollins</w:t>
      </w:r>
      <w:r w:rsidR="00AD6BC7" w:rsidRPr="00185F7F">
        <w:rPr>
          <w:spacing w:val="-4"/>
          <w:sz w:val="22"/>
          <w:szCs w:val="22"/>
        </w:rPr>
        <w:t xml:space="preserve"> </w:t>
      </w:r>
      <w:r w:rsidR="00AD6BC7" w:rsidRPr="00185F7F">
        <w:rPr>
          <w:sz w:val="22"/>
          <w:szCs w:val="22"/>
        </w:rPr>
        <w:t>N.,</w:t>
      </w:r>
      <w:r w:rsidR="00AD6BC7" w:rsidRPr="00185F7F">
        <w:rPr>
          <w:spacing w:val="-4"/>
          <w:sz w:val="22"/>
          <w:szCs w:val="22"/>
        </w:rPr>
        <w:t xml:space="preserve"> </w:t>
      </w:r>
      <w:proofErr w:type="spellStart"/>
      <w:r w:rsidR="00AD6BC7" w:rsidRPr="00185F7F">
        <w:rPr>
          <w:sz w:val="22"/>
          <w:szCs w:val="22"/>
        </w:rPr>
        <w:t>Rubiños</w:t>
      </w:r>
      <w:proofErr w:type="spellEnd"/>
      <w:r w:rsidR="00AD6BC7" w:rsidRPr="00185F7F">
        <w:rPr>
          <w:sz w:val="22"/>
          <w:szCs w:val="22"/>
        </w:rPr>
        <w:t xml:space="preserve"> C.,</w:t>
      </w:r>
      <w:r w:rsidR="00AD6BC7" w:rsidRPr="00185F7F">
        <w:rPr>
          <w:spacing w:val="-3"/>
          <w:sz w:val="22"/>
          <w:szCs w:val="22"/>
        </w:rPr>
        <w:t xml:space="preserve"> </w:t>
      </w:r>
      <w:r w:rsidR="00AD6BC7" w:rsidRPr="00185F7F">
        <w:rPr>
          <w:sz w:val="22"/>
          <w:szCs w:val="22"/>
        </w:rPr>
        <w:t>Shin</w:t>
      </w:r>
      <w:r w:rsidR="00AD6BC7" w:rsidRPr="00185F7F">
        <w:rPr>
          <w:spacing w:val="-3"/>
          <w:sz w:val="22"/>
          <w:szCs w:val="22"/>
        </w:rPr>
        <w:t xml:space="preserve"> </w:t>
      </w:r>
      <w:r w:rsidR="00AD6BC7" w:rsidRPr="00185F7F">
        <w:rPr>
          <w:sz w:val="22"/>
          <w:szCs w:val="22"/>
        </w:rPr>
        <w:t>H.C.,</w:t>
      </w:r>
      <w:r w:rsidR="00AD6BC7" w:rsidRPr="00185F7F">
        <w:rPr>
          <w:spacing w:val="-2"/>
          <w:sz w:val="22"/>
          <w:szCs w:val="22"/>
        </w:rPr>
        <w:t xml:space="preserve"> </w:t>
      </w:r>
      <w:r w:rsidR="00AD6BC7" w:rsidRPr="00185F7F">
        <w:rPr>
          <w:sz w:val="22"/>
          <w:szCs w:val="22"/>
        </w:rPr>
        <w:t>Yu</w:t>
      </w:r>
      <w:r w:rsidR="00AD6BC7" w:rsidRPr="00185F7F">
        <w:rPr>
          <w:spacing w:val="-3"/>
          <w:sz w:val="22"/>
          <w:szCs w:val="22"/>
        </w:rPr>
        <w:t xml:space="preserve"> </w:t>
      </w:r>
      <w:r w:rsidR="00AD6BC7" w:rsidRPr="00185F7F">
        <w:rPr>
          <w:sz w:val="22"/>
          <w:szCs w:val="22"/>
        </w:rPr>
        <w:t>D.J.,</w:t>
      </w:r>
      <w:r w:rsidR="00AD6BC7" w:rsidRPr="00185F7F">
        <w:rPr>
          <w:spacing w:val="-3"/>
          <w:sz w:val="22"/>
          <w:szCs w:val="22"/>
        </w:rPr>
        <w:t xml:space="preserve"> </w:t>
      </w:r>
      <w:r w:rsidR="00AD6BC7" w:rsidRPr="00185F7F">
        <w:rPr>
          <w:sz w:val="22"/>
          <w:szCs w:val="22"/>
        </w:rPr>
        <w:t>Aggarwal</w:t>
      </w:r>
      <w:r w:rsidR="00AD6BC7" w:rsidRPr="00185F7F">
        <w:rPr>
          <w:spacing w:val="-2"/>
          <w:sz w:val="22"/>
          <w:szCs w:val="22"/>
        </w:rPr>
        <w:t xml:space="preserve"> </w:t>
      </w:r>
      <w:r w:rsidR="00AD6BC7" w:rsidRPr="00185F7F">
        <w:rPr>
          <w:sz w:val="22"/>
          <w:szCs w:val="22"/>
        </w:rPr>
        <w:t>R.,</w:t>
      </w:r>
      <w:r w:rsidR="00AD6BC7" w:rsidRPr="00185F7F">
        <w:rPr>
          <w:spacing w:val="-3"/>
          <w:sz w:val="22"/>
          <w:szCs w:val="22"/>
        </w:rPr>
        <w:t xml:space="preserve"> </w:t>
      </w:r>
      <w:proofErr w:type="spellStart"/>
      <w:r w:rsidR="00AD6BC7" w:rsidRPr="00185F7F">
        <w:rPr>
          <w:sz w:val="22"/>
          <w:szCs w:val="22"/>
        </w:rPr>
        <w:t>Anderies</w:t>
      </w:r>
      <w:proofErr w:type="spellEnd"/>
      <w:r w:rsidR="00AD6BC7" w:rsidRPr="00185F7F">
        <w:rPr>
          <w:spacing w:val="-3"/>
          <w:sz w:val="22"/>
          <w:szCs w:val="22"/>
        </w:rPr>
        <w:t xml:space="preserve"> </w:t>
      </w:r>
      <w:r w:rsidR="00AD6BC7" w:rsidRPr="00185F7F">
        <w:rPr>
          <w:sz w:val="22"/>
          <w:szCs w:val="22"/>
        </w:rPr>
        <w:t>J.M.,</w:t>
      </w:r>
      <w:r w:rsidR="00AD6BC7" w:rsidRPr="00185F7F">
        <w:rPr>
          <w:spacing w:val="-2"/>
          <w:sz w:val="22"/>
          <w:szCs w:val="22"/>
        </w:rPr>
        <w:t xml:space="preserve"> </w:t>
      </w:r>
      <w:r w:rsidR="00AD6BC7" w:rsidRPr="00185F7F">
        <w:rPr>
          <w:sz w:val="22"/>
          <w:szCs w:val="22"/>
        </w:rPr>
        <w:t>Janssen</w:t>
      </w:r>
      <w:r w:rsidR="00AD6BC7" w:rsidRPr="00185F7F">
        <w:rPr>
          <w:spacing w:val="-3"/>
          <w:sz w:val="22"/>
          <w:szCs w:val="22"/>
        </w:rPr>
        <w:t xml:space="preserve"> </w:t>
      </w:r>
      <w:r w:rsidR="00AD6BC7" w:rsidRPr="00185F7F">
        <w:rPr>
          <w:sz w:val="22"/>
          <w:szCs w:val="22"/>
        </w:rPr>
        <w:t xml:space="preserve">M.A. (2016). Explaining Success and Failure in the Commons: The Configural Nature of Ostrom’s Institutional Design Principles. </w:t>
      </w:r>
      <w:r w:rsidR="00C274F3" w:rsidRPr="00185F7F">
        <w:rPr>
          <w:i/>
          <w:sz w:val="22"/>
          <w:szCs w:val="22"/>
        </w:rPr>
        <w:t>International Journal of the Commons</w:t>
      </w:r>
      <w:r w:rsidR="00A76C1A" w:rsidRPr="00185F7F">
        <w:rPr>
          <w:i/>
          <w:sz w:val="22"/>
          <w:szCs w:val="22"/>
        </w:rPr>
        <w:t>,</w:t>
      </w:r>
      <w:r w:rsidR="00136DAC" w:rsidRPr="00185F7F">
        <w:rPr>
          <w:sz w:val="22"/>
          <w:szCs w:val="22"/>
        </w:rPr>
        <w:t xml:space="preserve"> </w:t>
      </w:r>
      <w:r w:rsidR="00136DAC" w:rsidRPr="00185F7F">
        <w:rPr>
          <w:i/>
          <w:sz w:val="22"/>
          <w:szCs w:val="22"/>
        </w:rPr>
        <w:t>10</w:t>
      </w:r>
      <w:r w:rsidR="00136DAC" w:rsidRPr="00185F7F">
        <w:rPr>
          <w:sz w:val="22"/>
          <w:szCs w:val="22"/>
        </w:rPr>
        <w:t>(2</w:t>
      </w:r>
      <w:r w:rsidR="00136DAC" w:rsidRPr="00185F7F">
        <w:rPr>
          <w:color w:val="000000"/>
          <w:sz w:val="22"/>
          <w:szCs w:val="22"/>
        </w:rPr>
        <w:t>)</w:t>
      </w:r>
      <w:r w:rsidR="002A135E" w:rsidRPr="00185F7F">
        <w:rPr>
          <w:i/>
          <w:color w:val="000000"/>
          <w:sz w:val="22"/>
          <w:szCs w:val="22"/>
        </w:rPr>
        <w:t>,</w:t>
      </w:r>
      <w:r w:rsidR="00022883" w:rsidRPr="00185F7F">
        <w:rPr>
          <w:i/>
          <w:color w:val="000000"/>
          <w:sz w:val="22"/>
          <w:szCs w:val="22"/>
        </w:rPr>
        <w:t xml:space="preserve"> </w:t>
      </w:r>
      <w:r w:rsidR="00256D57" w:rsidRPr="00185F7F">
        <w:rPr>
          <w:color w:val="000000"/>
          <w:sz w:val="22"/>
          <w:szCs w:val="22"/>
        </w:rPr>
        <w:t>417-439.</w:t>
      </w:r>
    </w:p>
    <w:p w14:paraId="19E312BA" w14:textId="77777777" w:rsidR="00C274F3" w:rsidRPr="00185F7F" w:rsidRDefault="00C274F3" w:rsidP="008122C4">
      <w:pPr>
        <w:tabs>
          <w:tab w:val="left" w:pos="3510"/>
        </w:tabs>
        <w:ind w:left="630" w:hanging="630"/>
        <w:rPr>
          <w:b/>
          <w:bCs/>
          <w:i/>
          <w:iCs/>
          <w:sz w:val="22"/>
          <w:szCs w:val="22"/>
          <w:lang w:val="en-GB"/>
        </w:rPr>
      </w:pPr>
      <w:r w:rsidRPr="00185F7F">
        <w:rPr>
          <w:b/>
          <w:bCs/>
          <w:i/>
          <w:iCs/>
          <w:sz w:val="22"/>
          <w:szCs w:val="22"/>
          <w:lang w:val="en-GB"/>
        </w:rPr>
        <w:tab/>
      </w:r>
    </w:p>
    <w:p w14:paraId="37522224" w14:textId="5A6B18C5" w:rsidR="00136DAC" w:rsidRPr="00185F7F" w:rsidRDefault="008122C4" w:rsidP="008122C4">
      <w:pPr>
        <w:tabs>
          <w:tab w:val="left" w:pos="3510"/>
        </w:tabs>
        <w:ind w:left="630" w:hanging="630"/>
        <w:rPr>
          <w:sz w:val="22"/>
          <w:szCs w:val="22"/>
        </w:rPr>
      </w:pPr>
      <w:r>
        <w:rPr>
          <w:sz w:val="22"/>
          <w:szCs w:val="22"/>
        </w:rPr>
        <w:tab/>
      </w:r>
      <w:r w:rsidR="00136DAC" w:rsidRPr="00185F7F">
        <w:rPr>
          <w:sz w:val="22"/>
          <w:szCs w:val="22"/>
        </w:rPr>
        <w:t xml:space="preserve">Barnett A., </w:t>
      </w:r>
      <w:r w:rsidR="00136DAC" w:rsidRPr="0051556A">
        <w:rPr>
          <w:b/>
          <w:bCs/>
          <w:sz w:val="22"/>
          <w:szCs w:val="22"/>
        </w:rPr>
        <w:t>Baggio J.A.</w:t>
      </w:r>
      <w:r w:rsidR="00136DAC" w:rsidRPr="00185F7F">
        <w:rPr>
          <w:sz w:val="22"/>
          <w:szCs w:val="22"/>
        </w:rPr>
        <w:t xml:space="preserve">, Perez-Ibarra I., Brady U., </w:t>
      </w:r>
      <w:proofErr w:type="spellStart"/>
      <w:r w:rsidR="00136DAC" w:rsidRPr="00185F7F">
        <w:rPr>
          <w:sz w:val="22"/>
          <w:szCs w:val="22"/>
        </w:rPr>
        <w:t>Ratajczyk</w:t>
      </w:r>
      <w:proofErr w:type="spellEnd"/>
      <w:r w:rsidR="00136DAC" w:rsidRPr="00185F7F">
        <w:rPr>
          <w:sz w:val="22"/>
          <w:szCs w:val="22"/>
        </w:rPr>
        <w:t xml:space="preserve"> E., Rollins N.</w:t>
      </w:r>
      <w:proofErr w:type="gramStart"/>
      <w:r w:rsidR="00136DAC" w:rsidRPr="00185F7F">
        <w:rPr>
          <w:sz w:val="22"/>
          <w:szCs w:val="22"/>
        </w:rPr>
        <w:t>,</w:t>
      </w:r>
      <w:r w:rsidR="00FD2CC0" w:rsidRPr="00185F7F">
        <w:rPr>
          <w:spacing w:val="-4"/>
          <w:sz w:val="22"/>
          <w:szCs w:val="22"/>
        </w:rPr>
        <w:t xml:space="preserve"> </w:t>
      </w:r>
      <w:r w:rsidR="00136DAC" w:rsidRPr="00185F7F">
        <w:rPr>
          <w:sz w:val="22"/>
          <w:szCs w:val="22"/>
        </w:rPr>
        <w:t xml:space="preserve"> </w:t>
      </w:r>
      <w:proofErr w:type="spellStart"/>
      <w:r w:rsidR="00136DAC" w:rsidRPr="00185F7F">
        <w:rPr>
          <w:sz w:val="22"/>
          <w:szCs w:val="22"/>
        </w:rPr>
        <w:t>Rubiños</w:t>
      </w:r>
      <w:proofErr w:type="spellEnd"/>
      <w:proofErr w:type="gramEnd"/>
      <w:r w:rsidR="00136DAC" w:rsidRPr="00185F7F">
        <w:rPr>
          <w:sz w:val="22"/>
          <w:szCs w:val="22"/>
        </w:rPr>
        <w:t xml:space="preserve"> C., Shin H.C., Yu D.J., Aggarwal R., </w:t>
      </w:r>
      <w:proofErr w:type="spellStart"/>
      <w:r w:rsidR="00136DAC" w:rsidRPr="00185F7F">
        <w:rPr>
          <w:sz w:val="22"/>
          <w:szCs w:val="22"/>
        </w:rPr>
        <w:t>Anderies</w:t>
      </w:r>
      <w:proofErr w:type="spellEnd"/>
      <w:r w:rsidR="00136DAC" w:rsidRPr="00185F7F">
        <w:rPr>
          <w:sz w:val="22"/>
          <w:szCs w:val="22"/>
        </w:rPr>
        <w:t xml:space="preserve"> J.M., Janssen M.A. (2016). </w:t>
      </w:r>
      <w:r w:rsidR="00136DAC" w:rsidRPr="00185F7F">
        <w:rPr>
          <w:bCs/>
          <w:color w:val="1A1A1A"/>
          <w:sz w:val="22"/>
          <w:szCs w:val="22"/>
        </w:rPr>
        <w:t>An iterative approach to Large-N case studies: insights from qualitative analysis of quantitative inconsistencies.</w:t>
      </w:r>
      <w:r w:rsidR="00136DAC" w:rsidRPr="00185F7F">
        <w:rPr>
          <w:rFonts w:ascii="Calibri" w:hAnsi="Calibri" w:cs="Calibri"/>
          <w:b/>
          <w:bCs/>
          <w:color w:val="1A1A1A"/>
          <w:sz w:val="22"/>
          <w:szCs w:val="22"/>
        </w:rPr>
        <w:t xml:space="preserve"> </w:t>
      </w:r>
      <w:r w:rsidR="00136DAC" w:rsidRPr="00185F7F">
        <w:rPr>
          <w:i/>
          <w:sz w:val="22"/>
          <w:szCs w:val="22"/>
        </w:rPr>
        <w:t>International Journal of the Commons</w:t>
      </w:r>
      <w:r w:rsidR="00A76C1A" w:rsidRPr="00185F7F">
        <w:rPr>
          <w:sz w:val="22"/>
          <w:szCs w:val="22"/>
        </w:rPr>
        <w:t xml:space="preserve">, </w:t>
      </w:r>
      <w:r w:rsidR="00136DAC" w:rsidRPr="00185F7F">
        <w:rPr>
          <w:i/>
          <w:sz w:val="22"/>
          <w:szCs w:val="22"/>
        </w:rPr>
        <w:t>10</w:t>
      </w:r>
      <w:r w:rsidR="00256D57" w:rsidRPr="00185F7F">
        <w:rPr>
          <w:sz w:val="22"/>
          <w:szCs w:val="22"/>
        </w:rPr>
        <w:t>(2),</w:t>
      </w:r>
      <w:r w:rsidR="00022883" w:rsidRPr="00185F7F">
        <w:rPr>
          <w:sz w:val="22"/>
          <w:szCs w:val="22"/>
        </w:rPr>
        <w:t xml:space="preserve"> </w:t>
      </w:r>
      <w:r w:rsidR="00256D57" w:rsidRPr="00185F7F">
        <w:rPr>
          <w:sz w:val="22"/>
          <w:szCs w:val="22"/>
        </w:rPr>
        <w:t>467-494.</w:t>
      </w:r>
    </w:p>
    <w:p w14:paraId="176757DD" w14:textId="77777777" w:rsidR="00136DAC" w:rsidRPr="00185F7F" w:rsidRDefault="00136DAC" w:rsidP="008122C4">
      <w:pPr>
        <w:tabs>
          <w:tab w:val="left" w:pos="3510"/>
        </w:tabs>
        <w:ind w:left="630" w:hanging="630"/>
        <w:rPr>
          <w:sz w:val="22"/>
          <w:szCs w:val="22"/>
        </w:rPr>
      </w:pPr>
      <w:r w:rsidRPr="00185F7F">
        <w:rPr>
          <w:sz w:val="22"/>
          <w:szCs w:val="22"/>
        </w:rPr>
        <w:tab/>
      </w:r>
    </w:p>
    <w:p w14:paraId="72A27A9F" w14:textId="402656B1" w:rsidR="00C274F3" w:rsidRPr="00185F7F" w:rsidRDefault="00136DAC" w:rsidP="008122C4">
      <w:pPr>
        <w:tabs>
          <w:tab w:val="left" w:pos="3510"/>
        </w:tabs>
        <w:ind w:left="630" w:hanging="630"/>
        <w:rPr>
          <w:b/>
          <w:i/>
          <w:sz w:val="22"/>
          <w:szCs w:val="22"/>
        </w:rPr>
      </w:pPr>
      <w:r w:rsidRPr="00185F7F">
        <w:rPr>
          <w:sz w:val="22"/>
          <w:szCs w:val="22"/>
        </w:rPr>
        <w:tab/>
      </w:r>
      <w:proofErr w:type="spellStart"/>
      <w:r w:rsidR="00C274F3" w:rsidRPr="00185F7F">
        <w:rPr>
          <w:sz w:val="22"/>
          <w:szCs w:val="22"/>
        </w:rPr>
        <w:t>Ratajczyk</w:t>
      </w:r>
      <w:proofErr w:type="spellEnd"/>
      <w:r w:rsidR="00C274F3" w:rsidRPr="00185F7F">
        <w:rPr>
          <w:sz w:val="22"/>
          <w:szCs w:val="22"/>
        </w:rPr>
        <w:t xml:space="preserve"> E., Brady U., </w:t>
      </w:r>
      <w:r w:rsidR="0009750D" w:rsidRPr="0051556A">
        <w:rPr>
          <w:b/>
          <w:bCs/>
          <w:sz w:val="22"/>
          <w:szCs w:val="22"/>
        </w:rPr>
        <w:t>Baggio</w:t>
      </w:r>
      <w:r w:rsidR="00C274F3" w:rsidRPr="0051556A">
        <w:rPr>
          <w:b/>
          <w:bCs/>
          <w:sz w:val="22"/>
          <w:szCs w:val="22"/>
        </w:rPr>
        <w:t xml:space="preserve"> J.A.</w:t>
      </w:r>
      <w:r w:rsidR="00C274F3" w:rsidRPr="00185F7F">
        <w:rPr>
          <w:sz w:val="22"/>
          <w:szCs w:val="22"/>
        </w:rPr>
        <w:t xml:space="preserve">, Barnett A., Perez-Ibarra I., Rollins N., </w:t>
      </w:r>
      <w:proofErr w:type="spellStart"/>
      <w:r w:rsidR="00C274F3" w:rsidRPr="00185F7F">
        <w:rPr>
          <w:sz w:val="22"/>
          <w:szCs w:val="22"/>
        </w:rPr>
        <w:t>Rubiños</w:t>
      </w:r>
      <w:proofErr w:type="spellEnd"/>
      <w:r w:rsidR="00C274F3" w:rsidRPr="00185F7F">
        <w:rPr>
          <w:sz w:val="22"/>
          <w:szCs w:val="22"/>
        </w:rPr>
        <w:t xml:space="preserve"> C., Shin H.C., Yu D.J., Aggarwal R., </w:t>
      </w:r>
      <w:proofErr w:type="spellStart"/>
      <w:r w:rsidR="00C274F3" w:rsidRPr="00185F7F">
        <w:rPr>
          <w:sz w:val="22"/>
          <w:szCs w:val="22"/>
        </w:rPr>
        <w:t>Anderies</w:t>
      </w:r>
      <w:proofErr w:type="spellEnd"/>
      <w:r w:rsidR="00C274F3" w:rsidRPr="00185F7F">
        <w:rPr>
          <w:sz w:val="22"/>
          <w:szCs w:val="22"/>
        </w:rPr>
        <w:t xml:space="preserve"> J.M., Janssen M.A.</w:t>
      </w:r>
      <w:r w:rsidR="00F95591" w:rsidRPr="00185F7F">
        <w:rPr>
          <w:sz w:val="22"/>
          <w:szCs w:val="22"/>
        </w:rPr>
        <w:t xml:space="preserve"> (2016).</w:t>
      </w:r>
      <w:r w:rsidR="00C274F3" w:rsidRPr="00185F7F">
        <w:rPr>
          <w:sz w:val="22"/>
          <w:szCs w:val="22"/>
        </w:rPr>
        <w:t xml:space="preserve"> </w:t>
      </w:r>
      <w:r w:rsidR="00C274F3" w:rsidRPr="00185F7F">
        <w:rPr>
          <w:color w:val="222222"/>
          <w:sz w:val="22"/>
          <w:szCs w:val="22"/>
        </w:rPr>
        <w:t>Challenges and Opportunities in Coding the Commons: Problems, Procedures, and Potential Solutions in Large-N Comparative Case Studies</w:t>
      </w:r>
      <w:r w:rsidR="00C274F3" w:rsidRPr="00185F7F">
        <w:rPr>
          <w:sz w:val="22"/>
          <w:szCs w:val="22"/>
        </w:rPr>
        <w:t xml:space="preserve">. </w:t>
      </w:r>
      <w:r w:rsidR="00C274F3" w:rsidRPr="00185F7F">
        <w:rPr>
          <w:i/>
          <w:sz w:val="22"/>
          <w:szCs w:val="22"/>
        </w:rPr>
        <w:t>International Journal of the Commons</w:t>
      </w:r>
      <w:r w:rsidR="00280BDB" w:rsidRPr="00185F7F">
        <w:rPr>
          <w:sz w:val="22"/>
          <w:szCs w:val="22"/>
        </w:rPr>
        <w:t>,</w:t>
      </w:r>
      <w:r w:rsidRPr="00185F7F">
        <w:rPr>
          <w:sz w:val="22"/>
          <w:szCs w:val="22"/>
        </w:rPr>
        <w:t xml:space="preserve"> </w:t>
      </w:r>
      <w:r w:rsidRPr="00185F7F">
        <w:rPr>
          <w:i/>
          <w:color w:val="000000"/>
          <w:sz w:val="22"/>
          <w:szCs w:val="22"/>
        </w:rPr>
        <w:t>10</w:t>
      </w:r>
      <w:r w:rsidRPr="00185F7F">
        <w:rPr>
          <w:color w:val="000000"/>
          <w:sz w:val="22"/>
          <w:szCs w:val="22"/>
        </w:rPr>
        <w:t>(2</w:t>
      </w:r>
      <w:r w:rsidRPr="00185F7F">
        <w:rPr>
          <w:sz w:val="22"/>
          <w:szCs w:val="22"/>
        </w:rPr>
        <w:t>)</w:t>
      </w:r>
      <w:r w:rsidR="00C274F3" w:rsidRPr="00185F7F">
        <w:rPr>
          <w:sz w:val="22"/>
          <w:szCs w:val="22"/>
        </w:rPr>
        <w:t>,</w:t>
      </w:r>
      <w:r w:rsidR="00022883" w:rsidRPr="00185F7F">
        <w:rPr>
          <w:sz w:val="22"/>
          <w:szCs w:val="22"/>
        </w:rPr>
        <w:t xml:space="preserve"> </w:t>
      </w:r>
      <w:r w:rsidR="00256D57" w:rsidRPr="00185F7F">
        <w:rPr>
          <w:sz w:val="22"/>
          <w:szCs w:val="22"/>
        </w:rPr>
        <w:t>440-466.</w:t>
      </w:r>
    </w:p>
    <w:p w14:paraId="67076ED3" w14:textId="77777777" w:rsidR="00C274F3" w:rsidRPr="00185F7F" w:rsidRDefault="00C274F3" w:rsidP="008122C4">
      <w:pPr>
        <w:tabs>
          <w:tab w:val="left" w:pos="3510"/>
        </w:tabs>
        <w:ind w:left="630" w:hanging="630"/>
        <w:rPr>
          <w:sz w:val="22"/>
          <w:szCs w:val="22"/>
        </w:rPr>
      </w:pPr>
    </w:p>
    <w:p w14:paraId="0B139C0E" w14:textId="6815FF50" w:rsidR="007B103E" w:rsidRPr="00185F7F" w:rsidRDefault="00C274F3" w:rsidP="008122C4">
      <w:pPr>
        <w:tabs>
          <w:tab w:val="left" w:pos="3510"/>
        </w:tabs>
        <w:ind w:left="630" w:hanging="630"/>
        <w:rPr>
          <w:b/>
          <w:i/>
          <w:sz w:val="22"/>
          <w:szCs w:val="22"/>
        </w:rPr>
      </w:pPr>
      <w:r w:rsidRPr="00185F7F">
        <w:rPr>
          <w:sz w:val="22"/>
          <w:szCs w:val="22"/>
        </w:rPr>
        <w:tab/>
      </w:r>
      <w:r w:rsidR="007B103E" w:rsidRPr="00185F7F">
        <w:rPr>
          <w:sz w:val="22"/>
          <w:szCs w:val="22"/>
        </w:rPr>
        <w:t>Freeman,</w:t>
      </w:r>
      <w:r w:rsidR="007B103E" w:rsidRPr="00185F7F">
        <w:rPr>
          <w:spacing w:val="-5"/>
          <w:sz w:val="22"/>
          <w:szCs w:val="22"/>
        </w:rPr>
        <w:t xml:space="preserve"> </w:t>
      </w:r>
      <w:r w:rsidR="007B103E" w:rsidRPr="00185F7F">
        <w:rPr>
          <w:sz w:val="22"/>
          <w:szCs w:val="22"/>
        </w:rPr>
        <w:t>J.,</w:t>
      </w:r>
      <w:r w:rsidR="007B103E" w:rsidRPr="00185F7F">
        <w:rPr>
          <w:spacing w:val="-5"/>
          <w:sz w:val="22"/>
          <w:szCs w:val="22"/>
        </w:rPr>
        <w:t xml:space="preserve"> </w:t>
      </w:r>
      <w:r w:rsidR="007B103E" w:rsidRPr="00185F7F">
        <w:rPr>
          <w:sz w:val="22"/>
          <w:szCs w:val="22"/>
        </w:rPr>
        <w:t>Coyle,</w:t>
      </w:r>
      <w:r w:rsidR="007B103E" w:rsidRPr="00185F7F">
        <w:rPr>
          <w:spacing w:val="-5"/>
          <w:sz w:val="22"/>
          <w:szCs w:val="22"/>
        </w:rPr>
        <w:t xml:space="preserve"> </w:t>
      </w:r>
      <w:r w:rsidR="007B103E" w:rsidRPr="00185F7F">
        <w:rPr>
          <w:sz w:val="22"/>
          <w:szCs w:val="22"/>
        </w:rPr>
        <w:t>T.,</w:t>
      </w:r>
      <w:r w:rsidR="007B103E" w:rsidRPr="00185F7F">
        <w:rPr>
          <w:spacing w:val="-5"/>
          <w:sz w:val="22"/>
          <w:szCs w:val="22"/>
        </w:rPr>
        <w:t xml:space="preserve"> </w:t>
      </w:r>
      <w:r w:rsidR="0009750D" w:rsidRPr="0051556A">
        <w:rPr>
          <w:b/>
          <w:bCs/>
          <w:sz w:val="22"/>
          <w:szCs w:val="22"/>
        </w:rPr>
        <w:t>Baggio</w:t>
      </w:r>
      <w:r w:rsidR="007B103E" w:rsidRPr="0051556A">
        <w:rPr>
          <w:b/>
          <w:bCs/>
          <w:sz w:val="22"/>
          <w:szCs w:val="22"/>
        </w:rPr>
        <w:t>,</w:t>
      </w:r>
      <w:r w:rsidR="007B103E" w:rsidRPr="0051556A">
        <w:rPr>
          <w:b/>
          <w:bCs/>
          <w:spacing w:val="-5"/>
          <w:sz w:val="22"/>
          <w:szCs w:val="22"/>
        </w:rPr>
        <w:t xml:space="preserve"> </w:t>
      </w:r>
      <w:r w:rsidR="00F95591" w:rsidRPr="0051556A">
        <w:rPr>
          <w:b/>
          <w:bCs/>
          <w:sz w:val="22"/>
          <w:szCs w:val="22"/>
        </w:rPr>
        <w:t>J.A.</w:t>
      </w:r>
      <w:r w:rsidR="00F95591" w:rsidRPr="00185F7F">
        <w:rPr>
          <w:sz w:val="22"/>
          <w:szCs w:val="22"/>
        </w:rPr>
        <w:t xml:space="preserve"> (2016).</w:t>
      </w:r>
      <w:r w:rsidR="007B103E" w:rsidRPr="00185F7F">
        <w:rPr>
          <w:sz w:val="22"/>
          <w:szCs w:val="22"/>
        </w:rPr>
        <w:t xml:space="preserve"> The</w:t>
      </w:r>
      <w:r w:rsidR="007B103E" w:rsidRPr="00185F7F">
        <w:rPr>
          <w:spacing w:val="-5"/>
          <w:sz w:val="22"/>
          <w:szCs w:val="22"/>
        </w:rPr>
        <w:t xml:space="preserve"> </w:t>
      </w:r>
      <w:r w:rsidR="007B103E" w:rsidRPr="00185F7F">
        <w:rPr>
          <w:sz w:val="22"/>
          <w:szCs w:val="22"/>
        </w:rPr>
        <w:t>Functional</w:t>
      </w:r>
      <w:r w:rsidR="007B103E" w:rsidRPr="00185F7F">
        <w:rPr>
          <w:spacing w:val="-5"/>
          <w:sz w:val="22"/>
          <w:szCs w:val="22"/>
        </w:rPr>
        <w:t xml:space="preserve"> </w:t>
      </w:r>
      <w:r w:rsidR="007B103E" w:rsidRPr="00185F7F">
        <w:rPr>
          <w:sz w:val="22"/>
          <w:szCs w:val="22"/>
        </w:rPr>
        <w:t>Intelligence</w:t>
      </w:r>
      <w:r w:rsidR="007B103E" w:rsidRPr="00185F7F">
        <w:rPr>
          <w:spacing w:val="-5"/>
          <w:sz w:val="22"/>
          <w:szCs w:val="22"/>
        </w:rPr>
        <w:t xml:space="preserve"> </w:t>
      </w:r>
      <w:r w:rsidR="007B103E" w:rsidRPr="00185F7F">
        <w:rPr>
          <w:sz w:val="22"/>
          <w:szCs w:val="22"/>
        </w:rPr>
        <w:t xml:space="preserve">Proposition. </w:t>
      </w:r>
      <w:r w:rsidR="007B103E" w:rsidRPr="00185F7F">
        <w:rPr>
          <w:i/>
          <w:sz w:val="22"/>
          <w:szCs w:val="22"/>
        </w:rPr>
        <w:t>Journal of Personality and Individual Differences</w:t>
      </w:r>
      <w:r w:rsidR="00280BDB" w:rsidRPr="00185F7F">
        <w:rPr>
          <w:i/>
          <w:sz w:val="22"/>
          <w:szCs w:val="22"/>
        </w:rPr>
        <w:t>,</w:t>
      </w:r>
      <w:r w:rsidR="007B103E" w:rsidRPr="00185F7F">
        <w:rPr>
          <w:sz w:val="22"/>
          <w:szCs w:val="22"/>
        </w:rPr>
        <w:t xml:space="preserve"> </w:t>
      </w:r>
      <w:r w:rsidR="007B103E" w:rsidRPr="00185F7F">
        <w:rPr>
          <w:i/>
          <w:sz w:val="22"/>
          <w:szCs w:val="22"/>
        </w:rPr>
        <w:t>99</w:t>
      </w:r>
      <w:r w:rsidR="00136DAC" w:rsidRPr="00185F7F">
        <w:rPr>
          <w:sz w:val="22"/>
          <w:szCs w:val="22"/>
        </w:rPr>
        <w:t>,</w:t>
      </w:r>
      <w:r w:rsidR="00022883" w:rsidRPr="00185F7F">
        <w:rPr>
          <w:sz w:val="22"/>
          <w:szCs w:val="22"/>
        </w:rPr>
        <w:t xml:space="preserve"> </w:t>
      </w:r>
      <w:r w:rsidR="007B103E" w:rsidRPr="00185F7F">
        <w:rPr>
          <w:sz w:val="22"/>
          <w:szCs w:val="22"/>
        </w:rPr>
        <w:t>46-55</w:t>
      </w:r>
    </w:p>
    <w:p w14:paraId="33FCCB3C" w14:textId="77777777" w:rsidR="007B103E" w:rsidRPr="00185F7F" w:rsidRDefault="007B103E" w:rsidP="008122C4">
      <w:pPr>
        <w:tabs>
          <w:tab w:val="left" w:pos="3510"/>
        </w:tabs>
        <w:ind w:left="630" w:hanging="630"/>
        <w:rPr>
          <w:color w:val="000000"/>
          <w:sz w:val="22"/>
          <w:szCs w:val="22"/>
        </w:rPr>
      </w:pPr>
    </w:p>
    <w:p w14:paraId="040D8016" w14:textId="19D8A3D6" w:rsidR="005A55D2" w:rsidRPr="00185F7F" w:rsidRDefault="007B103E" w:rsidP="008122C4">
      <w:pPr>
        <w:tabs>
          <w:tab w:val="left" w:pos="3510"/>
        </w:tabs>
        <w:ind w:left="630" w:hanging="630"/>
        <w:rPr>
          <w:sz w:val="22"/>
          <w:szCs w:val="22"/>
        </w:rPr>
      </w:pPr>
      <w:r w:rsidRPr="00185F7F">
        <w:rPr>
          <w:color w:val="000000"/>
          <w:sz w:val="22"/>
          <w:szCs w:val="22"/>
        </w:rPr>
        <w:tab/>
      </w:r>
      <w:r w:rsidR="005A55D2" w:rsidRPr="00185F7F">
        <w:rPr>
          <w:sz w:val="22"/>
          <w:szCs w:val="22"/>
        </w:rPr>
        <w:t xml:space="preserve">Wu, L., </w:t>
      </w:r>
      <w:r w:rsidR="0009750D" w:rsidRPr="0051556A">
        <w:rPr>
          <w:b/>
          <w:bCs/>
          <w:sz w:val="22"/>
          <w:szCs w:val="22"/>
        </w:rPr>
        <w:t>Baggio</w:t>
      </w:r>
      <w:r w:rsidR="005A55D2" w:rsidRPr="0051556A">
        <w:rPr>
          <w:b/>
          <w:bCs/>
          <w:sz w:val="22"/>
          <w:szCs w:val="22"/>
        </w:rPr>
        <w:t xml:space="preserve"> J.A.</w:t>
      </w:r>
      <w:r w:rsidR="005A55D2" w:rsidRPr="00185F7F">
        <w:rPr>
          <w:sz w:val="22"/>
          <w:szCs w:val="22"/>
        </w:rPr>
        <w:t>, Janssen M.A.</w:t>
      </w:r>
      <w:r w:rsidR="00F95591" w:rsidRPr="00185F7F">
        <w:rPr>
          <w:sz w:val="22"/>
          <w:szCs w:val="22"/>
        </w:rPr>
        <w:t xml:space="preserve"> </w:t>
      </w:r>
      <w:r w:rsidR="005A55D2" w:rsidRPr="00185F7F">
        <w:rPr>
          <w:sz w:val="22"/>
          <w:szCs w:val="22"/>
        </w:rPr>
        <w:t>(2016)</w:t>
      </w:r>
      <w:r w:rsidR="00F95591" w:rsidRPr="00185F7F">
        <w:rPr>
          <w:sz w:val="22"/>
          <w:szCs w:val="22"/>
        </w:rPr>
        <w:t>.</w:t>
      </w:r>
      <w:r w:rsidR="005A55D2" w:rsidRPr="00185F7F">
        <w:rPr>
          <w:sz w:val="22"/>
          <w:szCs w:val="22"/>
        </w:rPr>
        <w:t xml:space="preserve"> The role of diverse strategies in the sustainability of online communities. </w:t>
      </w:r>
      <w:proofErr w:type="spellStart"/>
      <w:r w:rsidR="005A55D2" w:rsidRPr="00185F7F">
        <w:rPr>
          <w:i/>
          <w:sz w:val="22"/>
          <w:szCs w:val="22"/>
        </w:rPr>
        <w:t>PLoS</w:t>
      </w:r>
      <w:proofErr w:type="spellEnd"/>
      <w:r w:rsidR="005A55D2" w:rsidRPr="00185F7F">
        <w:rPr>
          <w:i/>
          <w:sz w:val="22"/>
          <w:szCs w:val="22"/>
        </w:rPr>
        <w:t xml:space="preserve"> ONE</w:t>
      </w:r>
      <w:r w:rsidR="00A76C1A" w:rsidRPr="00185F7F">
        <w:rPr>
          <w:i/>
          <w:sz w:val="22"/>
          <w:szCs w:val="22"/>
        </w:rPr>
        <w:t>,</w:t>
      </w:r>
      <w:r w:rsidR="005A55D2" w:rsidRPr="00185F7F">
        <w:rPr>
          <w:i/>
          <w:sz w:val="22"/>
          <w:szCs w:val="22"/>
        </w:rPr>
        <w:t xml:space="preserve"> 11</w:t>
      </w:r>
      <w:r w:rsidR="005A55D2" w:rsidRPr="00185F7F">
        <w:rPr>
          <w:sz w:val="22"/>
          <w:szCs w:val="22"/>
        </w:rPr>
        <w:t>(3)</w:t>
      </w:r>
      <w:r w:rsidR="00280BDB" w:rsidRPr="00185F7F">
        <w:rPr>
          <w:sz w:val="22"/>
          <w:szCs w:val="22"/>
        </w:rPr>
        <w:t>,</w:t>
      </w:r>
      <w:r w:rsidR="005A55D2" w:rsidRPr="00185F7F">
        <w:rPr>
          <w:sz w:val="22"/>
          <w:szCs w:val="22"/>
        </w:rPr>
        <w:t xml:space="preserve"> e0149151</w:t>
      </w:r>
    </w:p>
    <w:p w14:paraId="7688A8C3" w14:textId="77777777" w:rsidR="005A55D2" w:rsidRPr="00185F7F" w:rsidRDefault="005A55D2" w:rsidP="008122C4">
      <w:pPr>
        <w:tabs>
          <w:tab w:val="left" w:pos="3510"/>
        </w:tabs>
        <w:ind w:left="630" w:hanging="630"/>
        <w:rPr>
          <w:color w:val="1A1A1A"/>
          <w:sz w:val="22"/>
          <w:szCs w:val="22"/>
        </w:rPr>
      </w:pPr>
    </w:p>
    <w:p w14:paraId="73BF37C0" w14:textId="271212EC" w:rsidR="00870081" w:rsidRPr="00185F7F" w:rsidRDefault="00A21FCE" w:rsidP="008122C4">
      <w:pPr>
        <w:tabs>
          <w:tab w:val="left" w:pos="3510"/>
        </w:tabs>
        <w:ind w:left="630" w:hanging="630"/>
        <w:rPr>
          <w:b/>
          <w:bCs/>
          <w:iCs/>
          <w:sz w:val="22"/>
          <w:szCs w:val="22"/>
          <w:lang w:val="en-GB"/>
        </w:rPr>
      </w:pPr>
      <w:r w:rsidRPr="00185F7F">
        <w:rPr>
          <w:b/>
          <w:bCs/>
          <w:i/>
          <w:iCs/>
          <w:sz w:val="22"/>
          <w:szCs w:val="22"/>
          <w:lang w:val="en-GB"/>
        </w:rPr>
        <w:t>2015</w:t>
      </w:r>
      <w:r w:rsidR="00BF1E29" w:rsidRPr="00185F7F">
        <w:rPr>
          <w:b/>
          <w:bCs/>
          <w:i/>
          <w:iCs/>
          <w:sz w:val="22"/>
          <w:szCs w:val="22"/>
          <w:lang w:val="en-GB"/>
        </w:rPr>
        <w:tab/>
      </w:r>
      <w:r w:rsidR="0009750D" w:rsidRPr="0051556A">
        <w:rPr>
          <w:b/>
          <w:bCs/>
          <w:color w:val="1A1A1A"/>
          <w:sz w:val="22"/>
          <w:szCs w:val="22"/>
        </w:rPr>
        <w:t>Baggio</w:t>
      </w:r>
      <w:r w:rsidR="00F95591" w:rsidRPr="0051556A">
        <w:rPr>
          <w:b/>
          <w:bCs/>
          <w:color w:val="1A1A1A"/>
          <w:sz w:val="22"/>
          <w:szCs w:val="22"/>
        </w:rPr>
        <w:t>, J.</w:t>
      </w:r>
      <w:r w:rsidR="0057509B" w:rsidRPr="0051556A">
        <w:rPr>
          <w:b/>
          <w:bCs/>
          <w:color w:val="1A1A1A"/>
          <w:sz w:val="22"/>
          <w:szCs w:val="22"/>
        </w:rPr>
        <w:t>A.</w:t>
      </w:r>
      <w:r w:rsidR="0057509B" w:rsidRPr="00185F7F">
        <w:rPr>
          <w:color w:val="1A1A1A"/>
          <w:sz w:val="22"/>
          <w:szCs w:val="22"/>
        </w:rPr>
        <w:t>, Rollins</w:t>
      </w:r>
      <w:r w:rsidR="00F95591" w:rsidRPr="00185F7F">
        <w:rPr>
          <w:color w:val="1A1A1A"/>
          <w:sz w:val="22"/>
          <w:szCs w:val="22"/>
        </w:rPr>
        <w:t xml:space="preserve"> N.D., </w:t>
      </w:r>
      <w:r w:rsidR="0057509B" w:rsidRPr="00185F7F">
        <w:rPr>
          <w:color w:val="1A1A1A"/>
          <w:sz w:val="22"/>
          <w:szCs w:val="22"/>
        </w:rPr>
        <w:t>Pérez</w:t>
      </w:r>
      <w:r w:rsidR="00F95591" w:rsidRPr="00185F7F">
        <w:rPr>
          <w:color w:val="1A1A1A"/>
          <w:sz w:val="22"/>
          <w:szCs w:val="22"/>
        </w:rPr>
        <w:t xml:space="preserve"> I.,</w:t>
      </w:r>
      <w:r w:rsidR="0057509B" w:rsidRPr="00185F7F">
        <w:rPr>
          <w:color w:val="1A1A1A"/>
          <w:sz w:val="22"/>
          <w:szCs w:val="22"/>
        </w:rPr>
        <w:t xml:space="preserve"> Janssen</w:t>
      </w:r>
      <w:r w:rsidR="00F95591" w:rsidRPr="00185F7F">
        <w:rPr>
          <w:color w:val="1A1A1A"/>
          <w:sz w:val="22"/>
          <w:szCs w:val="22"/>
        </w:rPr>
        <w:t xml:space="preserve"> M.A.</w:t>
      </w:r>
      <w:r w:rsidR="0057509B" w:rsidRPr="00185F7F">
        <w:rPr>
          <w:color w:val="1A1A1A"/>
          <w:sz w:val="22"/>
          <w:szCs w:val="22"/>
        </w:rPr>
        <w:t xml:space="preserve"> </w:t>
      </w:r>
      <w:r w:rsidR="002653F9" w:rsidRPr="00185F7F">
        <w:rPr>
          <w:color w:val="1A1A1A"/>
          <w:sz w:val="22"/>
          <w:szCs w:val="22"/>
        </w:rPr>
        <w:t>(</w:t>
      </w:r>
      <w:r w:rsidR="0057509B" w:rsidRPr="00185F7F">
        <w:rPr>
          <w:color w:val="1A1A1A"/>
          <w:sz w:val="22"/>
          <w:szCs w:val="22"/>
        </w:rPr>
        <w:t>2015</w:t>
      </w:r>
      <w:r w:rsidR="002653F9" w:rsidRPr="00185F7F">
        <w:rPr>
          <w:color w:val="1A1A1A"/>
          <w:sz w:val="22"/>
          <w:szCs w:val="22"/>
        </w:rPr>
        <w:t>)</w:t>
      </w:r>
      <w:r w:rsidR="00F95591" w:rsidRPr="00185F7F">
        <w:rPr>
          <w:color w:val="1A1A1A"/>
          <w:sz w:val="22"/>
          <w:szCs w:val="22"/>
        </w:rPr>
        <w:t>.</w:t>
      </w:r>
      <w:r w:rsidR="0057509B" w:rsidRPr="00185F7F">
        <w:rPr>
          <w:color w:val="1A1A1A"/>
          <w:sz w:val="22"/>
          <w:szCs w:val="22"/>
        </w:rPr>
        <w:t xml:space="preserve"> Irrigation experiments in the lab: trust, environmental variability, and collective action. </w:t>
      </w:r>
      <w:r w:rsidR="0057509B" w:rsidRPr="00185F7F">
        <w:rPr>
          <w:i/>
          <w:color w:val="1A1A1A"/>
          <w:sz w:val="22"/>
          <w:szCs w:val="22"/>
        </w:rPr>
        <w:t>Ecology and Society</w:t>
      </w:r>
      <w:r w:rsidR="00280BDB" w:rsidRPr="00185F7F">
        <w:rPr>
          <w:i/>
          <w:color w:val="1A1A1A"/>
          <w:sz w:val="22"/>
          <w:szCs w:val="22"/>
        </w:rPr>
        <w:t>,</w:t>
      </w:r>
      <w:r w:rsidR="0057509B" w:rsidRPr="00185F7F">
        <w:rPr>
          <w:i/>
          <w:color w:val="1A1A1A"/>
          <w:sz w:val="22"/>
          <w:szCs w:val="22"/>
        </w:rPr>
        <w:t xml:space="preserve"> 20 </w:t>
      </w:r>
      <w:r w:rsidR="0057509B" w:rsidRPr="00185F7F">
        <w:rPr>
          <w:color w:val="1A1A1A"/>
          <w:sz w:val="22"/>
          <w:szCs w:val="22"/>
        </w:rPr>
        <w:t>(4</w:t>
      </w:r>
      <w:r w:rsidR="00280BDB" w:rsidRPr="00185F7F">
        <w:rPr>
          <w:color w:val="1A1A1A"/>
          <w:sz w:val="22"/>
          <w:szCs w:val="22"/>
        </w:rPr>
        <w:t>),</w:t>
      </w:r>
      <w:r w:rsidR="00022883" w:rsidRPr="00185F7F">
        <w:rPr>
          <w:color w:val="1A1A1A"/>
          <w:sz w:val="22"/>
          <w:szCs w:val="22"/>
        </w:rPr>
        <w:t xml:space="preserve"> </w:t>
      </w:r>
      <w:r w:rsidR="0057509B" w:rsidRPr="00185F7F">
        <w:rPr>
          <w:color w:val="1A1A1A"/>
          <w:sz w:val="22"/>
          <w:szCs w:val="22"/>
        </w:rPr>
        <w:t>12</w:t>
      </w:r>
    </w:p>
    <w:p w14:paraId="3E205304" w14:textId="77777777" w:rsidR="004118A2" w:rsidRPr="00185F7F" w:rsidRDefault="004118A2" w:rsidP="008122C4">
      <w:pPr>
        <w:tabs>
          <w:tab w:val="center" w:pos="4846"/>
        </w:tabs>
        <w:ind w:left="630" w:hanging="630"/>
        <w:rPr>
          <w:b/>
          <w:bCs/>
          <w:iCs/>
          <w:sz w:val="22"/>
          <w:szCs w:val="22"/>
          <w:lang w:val="en-GB"/>
        </w:rPr>
      </w:pPr>
    </w:p>
    <w:p w14:paraId="791D896E" w14:textId="7B6CBAD4" w:rsidR="00777BAD" w:rsidRPr="00185F7F" w:rsidRDefault="00870081" w:rsidP="008122C4">
      <w:pPr>
        <w:tabs>
          <w:tab w:val="center" w:pos="4846"/>
        </w:tabs>
        <w:ind w:left="630" w:hanging="630"/>
        <w:rPr>
          <w:sz w:val="22"/>
          <w:szCs w:val="22"/>
        </w:rPr>
      </w:pPr>
      <w:r w:rsidRPr="00185F7F">
        <w:rPr>
          <w:b/>
          <w:bCs/>
          <w:i/>
          <w:iCs/>
          <w:sz w:val="22"/>
          <w:szCs w:val="22"/>
          <w:lang w:val="en-GB"/>
        </w:rPr>
        <w:tab/>
      </w:r>
      <w:r w:rsidR="0009750D" w:rsidRPr="0051556A">
        <w:rPr>
          <w:b/>
          <w:bCs/>
          <w:sz w:val="22"/>
          <w:szCs w:val="22"/>
        </w:rPr>
        <w:t>Baggio</w:t>
      </w:r>
      <w:r w:rsidR="00777BAD" w:rsidRPr="0051556A">
        <w:rPr>
          <w:b/>
          <w:bCs/>
          <w:sz w:val="22"/>
          <w:szCs w:val="22"/>
        </w:rPr>
        <w:t>, J.A.</w:t>
      </w:r>
      <w:r w:rsidR="00777BAD" w:rsidRPr="00185F7F">
        <w:rPr>
          <w:sz w:val="22"/>
          <w:szCs w:val="22"/>
        </w:rPr>
        <w:t xml:space="preserve">, Brown, K., </w:t>
      </w:r>
      <w:proofErr w:type="spellStart"/>
      <w:r w:rsidR="00777BAD" w:rsidRPr="00185F7F">
        <w:rPr>
          <w:sz w:val="22"/>
          <w:szCs w:val="22"/>
        </w:rPr>
        <w:t>Hellebrandt</w:t>
      </w:r>
      <w:proofErr w:type="spellEnd"/>
      <w:r w:rsidR="00777BAD" w:rsidRPr="00185F7F">
        <w:rPr>
          <w:sz w:val="22"/>
          <w:szCs w:val="22"/>
        </w:rPr>
        <w:t xml:space="preserve">, D. </w:t>
      </w:r>
      <w:r w:rsidR="0079141A" w:rsidRPr="00185F7F">
        <w:rPr>
          <w:sz w:val="22"/>
          <w:szCs w:val="22"/>
        </w:rPr>
        <w:t>(2015)</w:t>
      </w:r>
      <w:r w:rsidR="00F95591" w:rsidRPr="00185F7F">
        <w:rPr>
          <w:sz w:val="22"/>
          <w:szCs w:val="22"/>
        </w:rPr>
        <w:t>.</w:t>
      </w:r>
      <w:r w:rsidR="0079141A" w:rsidRPr="00185F7F">
        <w:rPr>
          <w:sz w:val="22"/>
          <w:szCs w:val="22"/>
        </w:rPr>
        <w:t xml:space="preserve"> </w:t>
      </w:r>
      <w:r w:rsidR="00777BAD" w:rsidRPr="00185F7F">
        <w:rPr>
          <w:sz w:val="22"/>
          <w:szCs w:val="22"/>
        </w:rPr>
        <w:t xml:space="preserve">Boundary Object or Bridging Concept? A Citation Network Analysis of Resilience. </w:t>
      </w:r>
      <w:r w:rsidR="00777BAD" w:rsidRPr="00185F7F">
        <w:rPr>
          <w:i/>
          <w:sz w:val="22"/>
          <w:szCs w:val="22"/>
        </w:rPr>
        <w:t xml:space="preserve">Ecology and </w:t>
      </w:r>
      <w:r w:rsidR="00A76C1A" w:rsidRPr="00185F7F">
        <w:rPr>
          <w:i/>
          <w:sz w:val="22"/>
          <w:szCs w:val="22"/>
        </w:rPr>
        <w:t>Society,</w:t>
      </w:r>
      <w:r w:rsidR="00777BAD" w:rsidRPr="00185F7F">
        <w:rPr>
          <w:i/>
          <w:sz w:val="22"/>
          <w:szCs w:val="22"/>
        </w:rPr>
        <w:t xml:space="preserve"> </w:t>
      </w:r>
      <w:r w:rsidR="00C07249" w:rsidRPr="00185F7F">
        <w:rPr>
          <w:i/>
          <w:sz w:val="22"/>
          <w:szCs w:val="22"/>
        </w:rPr>
        <w:t>20</w:t>
      </w:r>
      <w:r w:rsidR="00C07249" w:rsidRPr="00185F7F">
        <w:rPr>
          <w:sz w:val="22"/>
          <w:szCs w:val="22"/>
        </w:rPr>
        <w:t>(2)</w:t>
      </w:r>
      <w:r w:rsidR="00280BDB" w:rsidRPr="00185F7F">
        <w:rPr>
          <w:sz w:val="22"/>
          <w:szCs w:val="22"/>
        </w:rPr>
        <w:t>,</w:t>
      </w:r>
      <w:r w:rsidR="00022883" w:rsidRPr="00185F7F">
        <w:rPr>
          <w:sz w:val="22"/>
          <w:szCs w:val="22"/>
        </w:rPr>
        <w:t xml:space="preserve"> </w:t>
      </w:r>
      <w:r w:rsidR="00C07249" w:rsidRPr="00185F7F">
        <w:rPr>
          <w:sz w:val="22"/>
          <w:szCs w:val="22"/>
        </w:rPr>
        <w:t>2</w:t>
      </w:r>
    </w:p>
    <w:p w14:paraId="720DFF6F" w14:textId="77777777" w:rsidR="00530DE5" w:rsidRPr="00185F7F" w:rsidRDefault="00530DE5" w:rsidP="008122C4">
      <w:pPr>
        <w:tabs>
          <w:tab w:val="center" w:pos="4846"/>
        </w:tabs>
        <w:ind w:left="630" w:hanging="630"/>
        <w:rPr>
          <w:b/>
          <w:sz w:val="22"/>
          <w:szCs w:val="22"/>
        </w:rPr>
      </w:pPr>
    </w:p>
    <w:p w14:paraId="1E0D3964" w14:textId="09FF3681" w:rsidR="00177806" w:rsidRPr="00185F7F" w:rsidRDefault="00A21FCE" w:rsidP="008122C4">
      <w:pPr>
        <w:tabs>
          <w:tab w:val="center" w:pos="4846"/>
        </w:tabs>
        <w:ind w:left="630" w:hanging="630"/>
        <w:rPr>
          <w:b/>
          <w:sz w:val="22"/>
          <w:szCs w:val="22"/>
        </w:rPr>
      </w:pPr>
      <w:r w:rsidRPr="00185F7F">
        <w:rPr>
          <w:b/>
          <w:bCs/>
          <w:i/>
          <w:iCs/>
          <w:sz w:val="22"/>
          <w:szCs w:val="22"/>
          <w:lang w:val="en-GB"/>
        </w:rPr>
        <w:t>2014</w:t>
      </w:r>
      <w:r w:rsidRPr="00185F7F">
        <w:rPr>
          <w:b/>
          <w:bCs/>
          <w:i/>
          <w:iCs/>
          <w:sz w:val="22"/>
          <w:szCs w:val="22"/>
          <w:lang w:val="en-GB"/>
        </w:rPr>
        <w:tab/>
      </w:r>
      <w:r w:rsidR="00595893" w:rsidRPr="00185F7F">
        <w:rPr>
          <w:color w:val="000000"/>
          <w:sz w:val="22"/>
          <w:szCs w:val="22"/>
        </w:rPr>
        <w:t xml:space="preserve">Moore, M.-L., </w:t>
      </w:r>
      <w:proofErr w:type="spellStart"/>
      <w:r w:rsidR="00595893" w:rsidRPr="00185F7F">
        <w:rPr>
          <w:color w:val="000000"/>
          <w:sz w:val="22"/>
          <w:szCs w:val="22"/>
        </w:rPr>
        <w:t>Tjornbo</w:t>
      </w:r>
      <w:proofErr w:type="spellEnd"/>
      <w:r w:rsidR="00F95591" w:rsidRPr="00185F7F">
        <w:rPr>
          <w:color w:val="000000"/>
          <w:sz w:val="22"/>
          <w:szCs w:val="22"/>
        </w:rPr>
        <w:t xml:space="preserve">, O., </w:t>
      </w:r>
      <w:proofErr w:type="spellStart"/>
      <w:r w:rsidR="00595893" w:rsidRPr="00185F7F">
        <w:rPr>
          <w:color w:val="000000"/>
          <w:sz w:val="22"/>
          <w:szCs w:val="22"/>
        </w:rPr>
        <w:t>Enfors</w:t>
      </w:r>
      <w:proofErr w:type="spellEnd"/>
      <w:r w:rsidR="00F95591" w:rsidRPr="00185F7F">
        <w:rPr>
          <w:color w:val="000000"/>
          <w:sz w:val="22"/>
          <w:szCs w:val="22"/>
        </w:rPr>
        <w:t xml:space="preserve">, E., </w:t>
      </w:r>
      <w:r w:rsidR="00595893" w:rsidRPr="00185F7F">
        <w:rPr>
          <w:color w:val="000000"/>
          <w:sz w:val="22"/>
          <w:szCs w:val="22"/>
        </w:rPr>
        <w:t>Knapp,</w:t>
      </w:r>
      <w:r w:rsidR="00F95591" w:rsidRPr="00185F7F">
        <w:rPr>
          <w:color w:val="000000"/>
          <w:sz w:val="22"/>
          <w:szCs w:val="22"/>
        </w:rPr>
        <w:t xml:space="preserve"> C., </w:t>
      </w:r>
      <w:proofErr w:type="spellStart"/>
      <w:r w:rsidR="00595893" w:rsidRPr="00185F7F">
        <w:rPr>
          <w:color w:val="000000"/>
          <w:sz w:val="22"/>
          <w:szCs w:val="22"/>
        </w:rPr>
        <w:t>Hodbod</w:t>
      </w:r>
      <w:proofErr w:type="spellEnd"/>
      <w:r w:rsidR="00595893" w:rsidRPr="00185F7F">
        <w:rPr>
          <w:color w:val="000000"/>
          <w:sz w:val="22"/>
          <w:szCs w:val="22"/>
        </w:rPr>
        <w:t xml:space="preserve">, </w:t>
      </w:r>
      <w:r w:rsidR="00F95591" w:rsidRPr="00185F7F">
        <w:rPr>
          <w:color w:val="000000"/>
          <w:sz w:val="22"/>
          <w:szCs w:val="22"/>
        </w:rPr>
        <w:t xml:space="preserve">J., </w:t>
      </w:r>
      <w:r w:rsidR="0009750D" w:rsidRPr="0051556A">
        <w:rPr>
          <w:b/>
          <w:bCs/>
          <w:color w:val="000000"/>
          <w:sz w:val="22"/>
          <w:szCs w:val="22"/>
        </w:rPr>
        <w:t>Baggio</w:t>
      </w:r>
      <w:r w:rsidR="00595893" w:rsidRPr="0051556A">
        <w:rPr>
          <w:b/>
          <w:bCs/>
          <w:color w:val="000000"/>
          <w:sz w:val="22"/>
          <w:szCs w:val="22"/>
        </w:rPr>
        <w:t>,</w:t>
      </w:r>
      <w:r w:rsidR="00F95591" w:rsidRPr="0051556A">
        <w:rPr>
          <w:b/>
          <w:bCs/>
          <w:color w:val="000000"/>
          <w:sz w:val="22"/>
          <w:szCs w:val="22"/>
        </w:rPr>
        <w:t xml:space="preserve"> J.A.</w:t>
      </w:r>
      <w:r w:rsidR="00F95591" w:rsidRPr="00185F7F">
        <w:rPr>
          <w:color w:val="000000"/>
          <w:sz w:val="22"/>
          <w:szCs w:val="22"/>
        </w:rPr>
        <w:t>,</w:t>
      </w:r>
      <w:r w:rsidR="00595893" w:rsidRPr="00185F7F">
        <w:rPr>
          <w:color w:val="000000"/>
          <w:sz w:val="22"/>
          <w:szCs w:val="22"/>
        </w:rPr>
        <w:t xml:space="preserve"> </w:t>
      </w:r>
      <w:proofErr w:type="spellStart"/>
      <w:r w:rsidR="00595893" w:rsidRPr="00185F7F">
        <w:rPr>
          <w:color w:val="000000"/>
          <w:sz w:val="22"/>
          <w:szCs w:val="22"/>
        </w:rPr>
        <w:t>Norström</w:t>
      </w:r>
      <w:proofErr w:type="spellEnd"/>
      <w:r w:rsidR="00595893" w:rsidRPr="00185F7F">
        <w:rPr>
          <w:color w:val="000000"/>
          <w:sz w:val="22"/>
          <w:szCs w:val="22"/>
        </w:rPr>
        <w:t xml:space="preserve">, </w:t>
      </w:r>
      <w:r w:rsidR="00F95591" w:rsidRPr="00185F7F">
        <w:rPr>
          <w:color w:val="000000"/>
          <w:sz w:val="22"/>
          <w:szCs w:val="22"/>
        </w:rPr>
        <w:t>A.,</w:t>
      </w:r>
      <w:r w:rsidR="00595893" w:rsidRPr="00185F7F">
        <w:rPr>
          <w:color w:val="000000"/>
          <w:sz w:val="22"/>
          <w:szCs w:val="22"/>
        </w:rPr>
        <w:t xml:space="preserve"> Olsson,</w:t>
      </w:r>
      <w:r w:rsidR="00F95591" w:rsidRPr="00185F7F">
        <w:rPr>
          <w:color w:val="000000"/>
          <w:sz w:val="22"/>
          <w:szCs w:val="22"/>
        </w:rPr>
        <w:t xml:space="preserve"> P., </w:t>
      </w:r>
      <w:r w:rsidR="00595893" w:rsidRPr="00185F7F">
        <w:rPr>
          <w:color w:val="000000"/>
          <w:sz w:val="22"/>
          <w:szCs w:val="22"/>
        </w:rPr>
        <w:t>Biggs</w:t>
      </w:r>
      <w:r w:rsidR="00F95591" w:rsidRPr="00185F7F">
        <w:rPr>
          <w:color w:val="000000"/>
          <w:sz w:val="22"/>
          <w:szCs w:val="22"/>
        </w:rPr>
        <w:t>, D.</w:t>
      </w:r>
      <w:r w:rsidR="00595893" w:rsidRPr="00185F7F">
        <w:rPr>
          <w:color w:val="000000"/>
          <w:sz w:val="22"/>
          <w:szCs w:val="22"/>
        </w:rPr>
        <w:t xml:space="preserve"> </w:t>
      </w:r>
      <w:r w:rsidR="002653F9" w:rsidRPr="00185F7F">
        <w:rPr>
          <w:color w:val="000000"/>
          <w:sz w:val="22"/>
          <w:szCs w:val="22"/>
        </w:rPr>
        <w:t>(</w:t>
      </w:r>
      <w:r w:rsidR="00595893" w:rsidRPr="00185F7F">
        <w:rPr>
          <w:color w:val="000000"/>
          <w:sz w:val="22"/>
          <w:szCs w:val="22"/>
        </w:rPr>
        <w:t>2014</w:t>
      </w:r>
      <w:r w:rsidR="002653F9" w:rsidRPr="00185F7F">
        <w:rPr>
          <w:color w:val="000000"/>
          <w:sz w:val="22"/>
          <w:szCs w:val="22"/>
        </w:rPr>
        <w:t>)</w:t>
      </w:r>
      <w:r w:rsidR="00595893" w:rsidRPr="00185F7F">
        <w:rPr>
          <w:color w:val="000000"/>
          <w:sz w:val="22"/>
          <w:szCs w:val="22"/>
        </w:rPr>
        <w:t>. Studying the complexity of change: toward an analytical framework for understanding deliberate social-ecological transformations.</w:t>
      </w:r>
      <w:r w:rsidR="00595893" w:rsidRPr="00185F7F">
        <w:rPr>
          <w:rStyle w:val="apple-converted-space"/>
          <w:color w:val="000000"/>
          <w:sz w:val="22"/>
          <w:szCs w:val="22"/>
        </w:rPr>
        <w:t> </w:t>
      </w:r>
      <w:r w:rsidR="00595893" w:rsidRPr="00185F7F">
        <w:rPr>
          <w:i/>
          <w:iCs/>
          <w:color w:val="000000"/>
          <w:sz w:val="22"/>
          <w:szCs w:val="22"/>
        </w:rPr>
        <w:t>Ecology and Society</w:t>
      </w:r>
      <w:r w:rsidR="00A76C1A" w:rsidRPr="00185F7F">
        <w:rPr>
          <w:i/>
          <w:iCs/>
          <w:color w:val="000000"/>
          <w:sz w:val="22"/>
          <w:szCs w:val="22"/>
        </w:rPr>
        <w:t>,</w:t>
      </w:r>
      <w:r w:rsidR="00595893" w:rsidRPr="00185F7F">
        <w:rPr>
          <w:rStyle w:val="apple-converted-space"/>
          <w:color w:val="000000"/>
          <w:sz w:val="22"/>
          <w:szCs w:val="22"/>
        </w:rPr>
        <w:t> </w:t>
      </w:r>
      <w:r w:rsidR="00595893" w:rsidRPr="00185F7F">
        <w:rPr>
          <w:bCs/>
          <w:i/>
          <w:color w:val="000000"/>
          <w:sz w:val="22"/>
          <w:szCs w:val="22"/>
        </w:rPr>
        <w:t>19</w:t>
      </w:r>
      <w:r w:rsidR="00022883" w:rsidRPr="00185F7F">
        <w:rPr>
          <w:color w:val="000000"/>
          <w:sz w:val="22"/>
          <w:szCs w:val="22"/>
        </w:rPr>
        <w:t>(4),</w:t>
      </w:r>
      <w:r w:rsidR="00595893" w:rsidRPr="00185F7F">
        <w:rPr>
          <w:color w:val="000000"/>
          <w:sz w:val="22"/>
          <w:szCs w:val="22"/>
        </w:rPr>
        <w:t xml:space="preserve"> 54</w:t>
      </w:r>
    </w:p>
    <w:p w14:paraId="74C1AC73" w14:textId="77777777" w:rsidR="004118A2" w:rsidRPr="00185F7F" w:rsidRDefault="004118A2" w:rsidP="008122C4">
      <w:pPr>
        <w:tabs>
          <w:tab w:val="center" w:pos="4846"/>
        </w:tabs>
        <w:ind w:left="630" w:hanging="630"/>
        <w:rPr>
          <w:sz w:val="22"/>
          <w:szCs w:val="22"/>
        </w:rPr>
      </w:pPr>
    </w:p>
    <w:p w14:paraId="4501B848" w14:textId="77777777" w:rsidR="00057227" w:rsidRPr="00185F7F" w:rsidRDefault="00145A73" w:rsidP="008122C4">
      <w:pPr>
        <w:ind w:left="630"/>
        <w:rPr>
          <w:sz w:val="22"/>
          <w:szCs w:val="22"/>
          <w:lang w:val="en-GB"/>
        </w:rPr>
      </w:pPr>
      <w:proofErr w:type="spellStart"/>
      <w:r w:rsidRPr="00C156B9">
        <w:rPr>
          <w:sz w:val="22"/>
          <w:szCs w:val="22"/>
          <w:lang w:val="it-IT"/>
        </w:rPr>
        <w:t>Sikor</w:t>
      </w:r>
      <w:proofErr w:type="spellEnd"/>
      <w:r w:rsidRPr="00C156B9">
        <w:rPr>
          <w:sz w:val="22"/>
          <w:szCs w:val="22"/>
          <w:lang w:val="it-IT"/>
        </w:rPr>
        <w:t xml:space="preserve">, T., &amp; </w:t>
      </w:r>
      <w:r w:rsidR="0009750D" w:rsidRPr="00C156B9">
        <w:rPr>
          <w:b/>
          <w:bCs/>
          <w:sz w:val="22"/>
          <w:szCs w:val="22"/>
          <w:lang w:val="it-IT"/>
        </w:rPr>
        <w:t>Baggio</w:t>
      </w:r>
      <w:r w:rsidR="00F95591" w:rsidRPr="00C156B9">
        <w:rPr>
          <w:b/>
          <w:bCs/>
          <w:sz w:val="22"/>
          <w:szCs w:val="22"/>
          <w:lang w:val="it-IT"/>
        </w:rPr>
        <w:t>, J.</w:t>
      </w:r>
      <w:r w:rsidRPr="00C156B9">
        <w:rPr>
          <w:b/>
          <w:bCs/>
          <w:sz w:val="22"/>
          <w:szCs w:val="22"/>
          <w:lang w:val="it-IT"/>
        </w:rPr>
        <w:t>A.</w:t>
      </w:r>
      <w:r w:rsidRPr="00C156B9">
        <w:rPr>
          <w:sz w:val="22"/>
          <w:szCs w:val="22"/>
          <w:lang w:val="it-IT"/>
        </w:rPr>
        <w:t xml:space="preserve"> (2014). </w:t>
      </w:r>
      <w:r w:rsidRPr="00185F7F">
        <w:rPr>
          <w:sz w:val="22"/>
          <w:szCs w:val="22"/>
          <w:lang w:val="en-GB"/>
        </w:rPr>
        <w:t>Can smallholders engage in tree plantations? An entitlements analysis from Vietnam.</w:t>
      </w:r>
      <w:r w:rsidRPr="00185F7F">
        <w:rPr>
          <w:b/>
          <w:bCs/>
          <w:sz w:val="22"/>
          <w:szCs w:val="22"/>
          <w:lang w:val="en-GB"/>
        </w:rPr>
        <w:t>  </w:t>
      </w:r>
      <w:r w:rsidRPr="00185F7F">
        <w:rPr>
          <w:i/>
          <w:iCs/>
          <w:sz w:val="22"/>
          <w:szCs w:val="22"/>
          <w:lang w:val="en-GB"/>
        </w:rPr>
        <w:t>World Development, 64</w:t>
      </w:r>
      <w:r w:rsidRPr="00185F7F">
        <w:rPr>
          <w:iCs/>
          <w:sz w:val="22"/>
          <w:szCs w:val="22"/>
          <w:lang w:val="en-GB"/>
        </w:rPr>
        <w:t>(Supp1</w:t>
      </w:r>
      <w:proofErr w:type="gramStart"/>
      <w:r w:rsidRPr="00185F7F">
        <w:rPr>
          <w:iCs/>
          <w:sz w:val="22"/>
          <w:szCs w:val="22"/>
          <w:lang w:val="en-GB"/>
        </w:rPr>
        <w:t>)</w:t>
      </w:r>
      <w:r w:rsidRPr="00185F7F">
        <w:rPr>
          <w:i/>
          <w:iCs/>
          <w:sz w:val="22"/>
          <w:szCs w:val="22"/>
          <w:lang w:val="en-GB"/>
        </w:rPr>
        <w:t>,</w:t>
      </w:r>
      <w:r w:rsidRPr="00185F7F">
        <w:rPr>
          <w:sz w:val="22"/>
          <w:szCs w:val="22"/>
          <w:lang w:val="en-GB"/>
        </w:rPr>
        <w:t>S</w:t>
      </w:r>
      <w:proofErr w:type="gramEnd"/>
      <w:r w:rsidRPr="00185F7F">
        <w:rPr>
          <w:sz w:val="22"/>
          <w:szCs w:val="22"/>
          <w:lang w:val="en-GB"/>
        </w:rPr>
        <w:t>101-S112</w:t>
      </w:r>
      <w:r w:rsidRPr="00185F7F">
        <w:rPr>
          <w:b/>
          <w:i/>
          <w:sz w:val="22"/>
          <w:szCs w:val="22"/>
          <w:lang w:val="en-GB"/>
        </w:rPr>
        <w:t>.</w:t>
      </w:r>
    </w:p>
    <w:p w14:paraId="2D63D762" w14:textId="77777777" w:rsidR="004118A2" w:rsidRPr="00185F7F" w:rsidRDefault="004118A2" w:rsidP="008122C4">
      <w:pPr>
        <w:ind w:left="630" w:hanging="630"/>
        <w:rPr>
          <w:sz w:val="22"/>
          <w:szCs w:val="22"/>
          <w:lang w:val="en-GB"/>
        </w:rPr>
      </w:pPr>
    </w:p>
    <w:p w14:paraId="6A4A965A" w14:textId="77777777" w:rsidR="00DD2C28" w:rsidRPr="00185F7F" w:rsidRDefault="00DD2C28" w:rsidP="008122C4">
      <w:pPr>
        <w:ind w:left="630"/>
        <w:rPr>
          <w:sz w:val="22"/>
          <w:szCs w:val="22"/>
          <w:lang w:val="en-GB"/>
        </w:rPr>
      </w:pPr>
      <w:r w:rsidRPr="00185F7F">
        <w:rPr>
          <w:sz w:val="22"/>
          <w:szCs w:val="22"/>
          <w:lang w:val="en-GB"/>
        </w:rPr>
        <w:t>Hill</w:t>
      </w:r>
      <w:r w:rsidR="006772D9" w:rsidRPr="00185F7F">
        <w:rPr>
          <w:sz w:val="22"/>
          <w:szCs w:val="22"/>
          <w:lang w:val="en-GB"/>
        </w:rPr>
        <w:t>,</w:t>
      </w:r>
      <w:r w:rsidRPr="00185F7F">
        <w:rPr>
          <w:sz w:val="22"/>
          <w:szCs w:val="22"/>
          <w:lang w:val="en-GB"/>
        </w:rPr>
        <w:t xml:space="preserve"> K</w:t>
      </w:r>
      <w:r w:rsidR="006772D9" w:rsidRPr="00185F7F">
        <w:rPr>
          <w:sz w:val="22"/>
          <w:szCs w:val="22"/>
          <w:lang w:val="en-GB"/>
        </w:rPr>
        <w:t>.</w:t>
      </w:r>
      <w:r w:rsidRPr="00185F7F">
        <w:rPr>
          <w:sz w:val="22"/>
          <w:szCs w:val="22"/>
          <w:lang w:val="en-GB"/>
        </w:rPr>
        <w:t>R</w:t>
      </w:r>
      <w:r w:rsidR="006772D9" w:rsidRPr="00185F7F">
        <w:rPr>
          <w:sz w:val="22"/>
          <w:szCs w:val="22"/>
          <w:lang w:val="en-GB"/>
        </w:rPr>
        <w:t>.</w:t>
      </w:r>
      <w:r w:rsidRPr="00185F7F">
        <w:rPr>
          <w:sz w:val="22"/>
          <w:szCs w:val="22"/>
          <w:lang w:val="en-GB"/>
        </w:rPr>
        <w:t>, Wood</w:t>
      </w:r>
      <w:r w:rsidR="006772D9" w:rsidRPr="00185F7F">
        <w:rPr>
          <w:sz w:val="22"/>
          <w:szCs w:val="22"/>
          <w:lang w:val="en-GB"/>
        </w:rPr>
        <w:t>,</w:t>
      </w:r>
      <w:r w:rsidRPr="00185F7F">
        <w:rPr>
          <w:sz w:val="22"/>
          <w:szCs w:val="22"/>
          <w:lang w:val="en-GB"/>
        </w:rPr>
        <w:t xml:space="preserve"> B</w:t>
      </w:r>
      <w:r w:rsidR="006772D9" w:rsidRPr="00185F7F">
        <w:rPr>
          <w:sz w:val="22"/>
          <w:szCs w:val="22"/>
          <w:lang w:val="en-GB"/>
        </w:rPr>
        <w:t>.</w:t>
      </w:r>
      <w:r w:rsidRPr="00185F7F">
        <w:rPr>
          <w:sz w:val="22"/>
          <w:szCs w:val="22"/>
          <w:lang w:val="en-GB"/>
        </w:rPr>
        <w:t>M</w:t>
      </w:r>
      <w:r w:rsidR="006772D9" w:rsidRPr="00185F7F">
        <w:rPr>
          <w:sz w:val="22"/>
          <w:szCs w:val="22"/>
          <w:lang w:val="en-GB"/>
        </w:rPr>
        <w:t>.</w:t>
      </w:r>
      <w:r w:rsidRPr="00185F7F">
        <w:rPr>
          <w:sz w:val="22"/>
          <w:szCs w:val="22"/>
          <w:lang w:val="en-GB"/>
        </w:rPr>
        <w:t xml:space="preserve">, </w:t>
      </w:r>
      <w:r w:rsidR="0009750D" w:rsidRPr="0051556A">
        <w:rPr>
          <w:b/>
          <w:bCs/>
          <w:sz w:val="22"/>
          <w:szCs w:val="22"/>
          <w:lang w:val="en-GB"/>
        </w:rPr>
        <w:t>Baggio</w:t>
      </w:r>
      <w:r w:rsidR="006772D9" w:rsidRPr="0051556A">
        <w:rPr>
          <w:b/>
          <w:bCs/>
          <w:sz w:val="22"/>
          <w:szCs w:val="22"/>
          <w:lang w:val="en-GB"/>
        </w:rPr>
        <w:t>,</w:t>
      </w:r>
      <w:r w:rsidRPr="0051556A">
        <w:rPr>
          <w:b/>
          <w:bCs/>
          <w:sz w:val="22"/>
          <w:szCs w:val="22"/>
          <w:lang w:val="en-GB"/>
        </w:rPr>
        <w:t xml:space="preserve"> J</w:t>
      </w:r>
      <w:r w:rsidR="006772D9" w:rsidRPr="0051556A">
        <w:rPr>
          <w:b/>
          <w:bCs/>
          <w:sz w:val="22"/>
          <w:szCs w:val="22"/>
          <w:lang w:val="en-GB"/>
        </w:rPr>
        <w:t>.</w:t>
      </w:r>
      <w:r w:rsidRPr="00185F7F">
        <w:rPr>
          <w:sz w:val="22"/>
          <w:szCs w:val="22"/>
          <w:lang w:val="en-GB"/>
        </w:rPr>
        <w:t>, Hurtado A</w:t>
      </w:r>
      <w:r w:rsidR="006772D9" w:rsidRPr="00185F7F">
        <w:rPr>
          <w:sz w:val="22"/>
          <w:szCs w:val="22"/>
          <w:lang w:val="en-GB"/>
        </w:rPr>
        <w:t>.</w:t>
      </w:r>
      <w:r w:rsidRPr="00185F7F">
        <w:rPr>
          <w:sz w:val="22"/>
          <w:szCs w:val="22"/>
          <w:lang w:val="en-GB"/>
        </w:rPr>
        <w:t>M</w:t>
      </w:r>
      <w:r w:rsidR="006772D9" w:rsidRPr="00185F7F">
        <w:rPr>
          <w:sz w:val="22"/>
          <w:szCs w:val="22"/>
          <w:lang w:val="en-GB"/>
        </w:rPr>
        <w:t>.</w:t>
      </w:r>
      <w:r w:rsidRPr="00185F7F">
        <w:rPr>
          <w:sz w:val="22"/>
          <w:szCs w:val="22"/>
          <w:lang w:val="en-GB"/>
        </w:rPr>
        <w:t>, Boyd R</w:t>
      </w:r>
      <w:r w:rsidR="006772D9" w:rsidRPr="00185F7F">
        <w:rPr>
          <w:sz w:val="22"/>
          <w:szCs w:val="22"/>
          <w:lang w:val="en-GB"/>
        </w:rPr>
        <w:t>.</w:t>
      </w:r>
      <w:r w:rsidRPr="00185F7F">
        <w:rPr>
          <w:sz w:val="22"/>
          <w:szCs w:val="22"/>
          <w:lang w:val="en-GB"/>
        </w:rPr>
        <w:t>T</w:t>
      </w:r>
      <w:r w:rsidR="006772D9" w:rsidRPr="00185F7F">
        <w:rPr>
          <w:sz w:val="22"/>
          <w:szCs w:val="22"/>
          <w:lang w:val="en-GB"/>
        </w:rPr>
        <w:t>.</w:t>
      </w:r>
      <w:r w:rsidRPr="00185F7F">
        <w:rPr>
          <w:sz w:val="22"/>
          <w:szCs w:val="22"/>
          <w:lang w:val="en-GB"/>
        </w:rPr>
        <w:t xml:space="preserve"> (2014)</w:t>
      </w:r>
      <w:r w:rsidR="00F95591" w:rsidRPr="00185F7F">
        <w:rPr>
          <w:sz w:val="22"/>
          <w:szCs w:val="22"/>
          <w:lang w:val="en-GB"/>
        </w:rPr>
        <w:t>.</w:t>
      </w:r>
      <w:r w:rsidRPr="00185F7F">
        <w:rPr>
          <w:sz w:val="22"/>
          <w:szCs w:val="22"/>
          <w:lang w:val="en-GB"/>
        </w:rPr>
        <w:t xml:space="preserve"> Hunter-Gatherer Inter-Band Interaction Rates: Implications for Cumulative Culture. </w:t>
      </w:r>
      <w:proofErr w:type="spellStart"/>
      <w:r w:rsidRPr="00185F7F">
        <w:rPr>
          <w:i/>
          <w:sz w:val="22"/>
          <w:szCs w:val="22"/>
          <w:lang w:val="en-GB"/>
        </w:rPr>
        <w:t>PLoS</w:t>
      </w:r>
      <w:proofErr w:type="spellEnd"/>
      <w:r w:rsidRPr="00185F7F">
        <w:rPr>
          <w:i/>
          <w:sz w:val="22"/>
          <w:szCs w:val="22"/>
          <w:lang w:val="en-GB"/>
        </w:rPr>
        <w:t xml:space="preserve"> ONE 9</w:t>
      </w:r>
      <w:r w:rsidRPr="00185F7F">
        <w:rPr>
          <w:sz w:val="22"/>
          <w:szCs w:val="22"/>
          <w:lang w:val="en-GB"/>
        </w:rPr>
        <w:t xml:space="preserve">(7): e102806. </w:t>
      </w:r>
    </w:p>
    <w:p w14:paraId="4F705327" w14:textId="77777777" w:rsidR="004118A2" w:rsidRPr="00185F7F" w:rsidRDefault="004118A2" w:rsidP="008122C4">
      <w:pPr>
        <w:ind w:left="630" w:hanging="630"/>
        <w:rPr>
          <w:sz w:val="22"/>
          <w:szCs w:val="22"/>
          <w:lang w:val="en-GB"/>
        </w:rPr>
      </w:pPr>
    </w:p>
    <w:p w14:paraId="2332D3B0" w14:textId="5529D32D" w:rsidR="001134DF" w:rsidRPr="00185F7F" w:rsidRDefault="00AE0C13" w:rsidP="008122C4">
      <w:pPr>
        <w:ind w:left="630"/>
        <w:rPr>
          <w:sz w:val="22"/>
          <w:szCs w:val="22"/>
        </w:rPr>
      </w:pPr>
      <w:r w:rsidRPr="00185F7F">
        <w:rPr>
          <w:sz w:val="22"/>
          <w:szCs w:val="22"/>
        </w:rPr>
        <w:t xml:space="preserve">Schoon, M.L., </w:t>
      </w:r>
      <w:r w:rsidR="0009750D" w:rsidRPr="0051556A">
        <w:rPr>
          <w:b/>
          <w:bCs/>
          <w:sz w:val="22"/>
          <w:szCs w:val="22"/>
        </w:rPr>
        <w:t>Baggio</w:t>
      </w:r>
      <w:r w:rsidRPr="0051556A">
        <w:rPr>
          <w:b/>
          <w:bCs/>
          <w:sz w:val="22"/>
          <w:szCs w:val="22"/>
        </w:rPr>
        <w:t>, J.A.</w:t>
      </w:r>
      <w:r w:rsidRPr="00185F7F">
        <w:rPr>
          <w:sz w:val="22"/>
          <w:szCs w:val="22"/>
        </w:rPr>
        <w:t xml:space="preserve">, </w:t>
      </w:r>
      <w:proofErr w:type="spellStart"/>
      <w:r w:rsidRPr="00185F7F">
        <w:rPr>
          <w:sz w:val="22"/>
          <w:szCs w:val="22"/>
        </w:rPr>
        <w:t>Salau</w:t>
      </w:r>
      <w:proofErr w:type="spellEnd"/>
      <w:r w:rsidRPr="00185F7F">
        <w:rPr>
          <w:sz w:val="22"/>
          <w:szCs w:val="22"/>
        </w:rPr>
        <w:t xml:space="preserve">, K. &amp; Janssen, M. (2014). Insights for Managers from Modeling Species Interactions </w:t>
      </w:r>
      <w:proofErr w:type="gramStart"/>
      <w:r w:rsidRPr="00185F7F">
        <w:rPr>
          <w:sz w:val="22"/>
          <w:szCs w:val="22"/>
        </w:rPr>
        <w:t>across  Multiple</w:t>
      </w:r>
      <w:proofErr w:type="gramEnd"/>
      <w:r w:rsidRPr="00185F7F">
        <w:rPr>
          <w:sz w:val="22"/>
          <w:szCs w:val="22"/>
        </w:rPr>
        <w:t xml:space="preserve"> Scales in an Idealized Landscape. </w:t>
      </w:r>
      <w:r w:rsidRPr="00185F7F">
        <w:rPr>
          <w:i/>
          <w:sz w:val="22"/>
          <w:szCs w:val="22"/>
        </w:rPr>
        <w:t>Environmental Modeling and Software</w:t>
      </w:r>
      <w:r w:rsidR="00370C41" w:rsidRPr="00185F7F">
        <w:rPr>
          <w:i/>
          <w:sz w:val="22"/>
          <w:szCs w:val="22"/>
        </w:rPr>
        <w:t>,</w:t>
      </w:r>
      <w:r w:rsidRPr="00185F7F">
        <w:rPr>
          <w:i/>
          <w:sz w:val="22"/>
          <w:szCs w:val="22"/>
        </w:rPr>
        <w:t xml:space="preserve"> 54</w:t>
      </w:r>
      <w:r w:rsidRPr="00185F7F">
        <w:rPr>
          <w:sz w:val="22"/>
          <w:szCs w:val="22"/>
        </w:rPr>
        <w:t>, 53-59</w:t>
      </w:r>
      <w:r w:rsidR="00F873C5" w:rsidRPr="00185F7F">
        <w:rPr>
          <w:sz w:val="22"/>
          <w:szCs w:val="22"/>
        </w:rPr>
        <w:t>.</w:t>
      </w:r>
    </w:p>
    <w:p w14:paraId="6FEFDC94" w14:textId="77777777" w:rsidR="00E16531" w:rsidRPr="00185F7F" w:rsidRDefault="00E16531" w:rsidP="008122C4">
      <w:pPr>
        <w:ind w:left="630"/>
        <w:rPr>
          <w:i/>
          <w:sz w:val="22"/>
          <w:szCs w:val="22"/>
        </w:rPr>
      </w:pPr>
      <w:r w:rsidRPr="00185F7F">
        <w:rPr>
          <w:i/>
          <w:sz w:val="22"/>
          <w:szCs w:val="22"/>
        </w:rPr>
        <w:t>Short summary available at: http://www.conservationcorridor.org/</w:t>
      </w:r>
    </w:p>
    <w:p w14:paraId="4A30CA64" w14:textId="77777777" w:rsidR="004118A2" w:rsidRPr="00185F7F" w:rsidRDefault="004118A2" w:rsidP="008122C4">
      <w:pPr>
        <w:ind w:left="630" w:hanging="630"/>
        <w:rPr>
          <w:sz w:val="22"/>
          <w:szCs w:val="22"/>
        </w:rPr>
      </w:pPr>
    </w:p>
    <w:p w14:paraId="4CD14BDF" w14:textId="77777777" w:rsidR="00370C41" w:rsidRPr="00185F7F" w:rsidRDefault="0009750D" w:rsidP="008122C4">
      <w:pPr>
        <w:ind w:left="630"/>
        <w:rPr>
          <w:sz w:val="22"/>
          <w:szCs w:val="22"/>
          <w:lang w:val="en-GB"/>
        </w:rPr>
      </w:pPr>
      <w:r w:rsidRPr="0051556A">
        <w:rPr>
          <w:b/>
          <w:bCs/>
          <w:sz w:val="22"/>
          <w:szCs w:val="22"/>
          <w:lang w:val="it-IT"/>
        </w:rPr>
        <w:t>Baggio</w:t>
      </w:r>
      <w:r w:rsidR="00F95591" w:rsidRPr="0051556A">
        <w:rPr>
          <w:b/>
          <w:bCs/>
          <w:sz w:val="22"/>
          <w:szCs w:val="22"/>
          <w:lang w:val="it-IT"/>
        </w:rPr>
        <w:t>, J.</w:t>
      </w:r>
      <w:r w:rsidR="002653F9" w:rsidRPr="0051556A">
        <w:rPr>
          <w:b/>
          <w:bCs/>
          <w:sz w:val="22"/>
          <w:szCs w:val="22"/>
          <w:lang w:val="it-IT"/>
        </w:rPr>
        <w:t>A.,</w:t>
      </w:r>
      <w:r w:rsidR="002653F9" w:rsidRPr="00486227">
        <w:rPr>
          <w:sz w:val="22"/>
          <w:szCs w:val="22"/>
          <w:lang w:val="it-IT"/>
        </w:rPr>
        <w:t xml:space="preserve"> &amp; </w:t>
      </w:r>
      <w:proofErr w:type="spellStart"/>
      <w:r w:rsidR="002653F9" w:rsidRPr="00486227">
        <w:rPr>
          <w:sz w:val="22"/>
          <w:szCs w:val="22"/>
          <w:lang w:val="it-IT"/>
        </w:rPr>
        <w:t>Papyrakis</w:t>
      </w:r>
      <w:proofErr w:type="spellEnd"/>
      <w:r w:rsidR="002653F9" w:rsidRPr="00486227">
        <w:rPr>
          <w:sz w:val="22"/>
          <w:szCs w:val="22"/>
          <w:lang w:val="it-IT"/>
        </w:rPr>
        <w:t>, E. (2014)</w:t>
      </w:r>
      <w:r w:rsidR="00F95591" w:rsidRPr="00486227">
        <w:rPr>
          <w:sz w:val="22"/>
          <w:szCs w:val="22"/>
          <w:lang w:val="it-IT"/>
        </w:rPr>
        <w:t>.</w:t>
      </w:r>
      <w:r w:rsidR="00370C41" w:rsidRPr="00486227">
        <w:rPr>
          <w:sz w:val="22"/>
          <w:szCs w:val="22"/>
          <w:lang w:val="it-IT"/>
        </w:rPr>
        <w:t xml:space="preserve"> </w:t>
      </w:r>
      <w:r w:rsidR="00370C41" w:rsidRPr="00185F7F">
        <w:rPr>
          <w:sz w:val="22"/>
          <w:szCs w:val="22"/>
          <w:lang w:val="en-GB"/>
        </w:rPr>
        <w:t xml:space="preserve">Agent Based Simulations of Subjective Well-Being. </w:t>
      </w:r>
      <w:r w:rsidR="00370C41" w:rsidRPr="00185F7F">
        <w:rPr>
          <w:i/>
          <w:sz w:val="22"/>
          <w:szCs w:val="22"/>
          <w:lang w:val="en-GB"/>
        </w:rPr>
        <w:t>Social Indicators Research, 115</w:t>
      </w:r>
      <w:r w:rsidR="00370C41" w:rsidRPr="00185F7F">
        <w:rPr>
          <w:sz w:val="22"/>
          <w:szCs w:val="22"/>
          <w:lang w:val="en-GB"/>
        </w:rPr>
        <w:t>(2), 623-635.</w:t>
      </w:r>
    </w:p>
    <w:p w14:paraId="25FD2EE2" w14:textId="77777777" w:rsidR="004118A2" w:rsidRPr="00185F7F" w:rsidRDefault="004118A2" w:rsidP="008122C4">
      <w:pPr>
        <w:ind w:left="630" w:hanging="630"/>
        <w:rPr>
          <w:b/>
          <w:bCs/>
          <w:i/>
          <w:iCs/>
          <w:sz w:val="22"/>
          <w:szCs w:val="22"/>
          <w:lang w:val="en-GB"/>
        </w:rPr>
      </w:pPr>
    </w:p>
    <w:p w14:paraId="7CFC51C4" w14:textId="154841B7" w:rsidR="00881843" w:rsidRPr="00185F7F" w:rsidRDefault="004729D3" w:rsidP="008122C4">
      <w:pPr>
        <w:ind w:left="630" w:hanging="630"/>
        <w:rPr>
          <w:b/>
          <w:bCs/>
          <w:i/>
          <w:iCs/>
          <w:sz w:val="22"/>
          <w:szCs w:val="22"/>
          <w:lang w:val="en-GB"/>
        </w:rPr>
      </w:pPr>
      <w:r w:rsidRPr="00185F7F">
        <w:rPr>
          <w:b/>
          <w:bCs/>
          <w:i/>
          <w:iCs/>
          <w:sz w:val="22"/>
          <w:szCs w:val="22"/>
          <w:lang w:val="en-GB"/>
        </w:rPr>
        <w:t>2012</w:t>
      </w:r>
      <w:r w:rsidRPr="00185F7F">
        <w:rPr>
          <w:b/>
          <w:bCs/>
          <w:i/>
          <w:iCs/>
          <w:sz w:val="22"/>
          <w:szCs w:val="22"/>
          <w:lang w:val="en-GB"/>
        </w:rPr>
        <w:tab/>
      </w:r>
      <w:proofErr w:type="spellStart"/>
      <w:r w:rsidR="00F95591" w:rsidRPr="00185F7F">
        <w:rPr>
          <w:sz w:val="22"/>
          <w:szCs w:val="22"/>
          <w:lang w:val="en-GB"/>
        </w:rPr>
        <w:t>Salau</w:t>
      </w:r>
      <w:proofErr w:type="spellEnd"/>
      <w:r w:rsidR="00F95591" w:rsidRPr="00185F7F">
        <w:rPr>
          <w:sz w:val="22"/>
          <w:szCs w:val="22"/>
          <w:lang w:val="en-GB"/>
        </w:rPr>
        <w:t>, K., Schoon, M.</w:t>
      </w:r>
      <w:r w:rsidR="003867B9" w:rsidRPr="00185F7F">
        <w:rPr>
          <w:sz w:val="22"/>
          <w:szCs w:val="22"/>
          <w:lang w:val="en-GB"/>
        </w:rPr>
        <w:t xml:space="preserve">L., </w:t>
      </w:r>
      <w:r w:rsidR="0009750D" w:rsidRPr="0051556A">
        <w:rPr>
          <w:b/>
          <w:bCs/>
          <w:sz w:val="22"/>
          <w:szCs w:val="22"/>
          <w:lang w:val="en-GB"/>
        </w:rPr>
        <w:t>Baggio</w:t>
      </w:r>
      <w:r w:rsidR="00F95591" w:rsidRPr="0051556A">
        <w:rPr>
          <w:b/>
          <w:bCs/>
          <w:sz w:val="22"/>
          <w:szCs w:val="22"/>
          <w:lang w:val="en-GB"/>
        </w:rPr>
        <w:t>, J.A.</w:t>
      </w:r>
      <w:proofErr w:type="gramStart"/>
      <w:r w:rsidR="00F95591" w:rsidRPr="00185F7F">
        <w:rPr>
          <w:sz w:val="22"/>
          <w:szCs w:val="22"/>
          <w:lang w:val="en-GB"/>
        </w:rPr>
        <w:t>,  Janssen</w:t>
      </w:r>
      <w:proofErr w:type="gramEnd"/>
      <w:r w:rsidR="00F95591" w:rsidRPr="00185F7F">
        <w:rPr>
          <w:sz w:val="22"/>
          <w:szCs w:val="22"/>
          <w:lang w:val="en-GB"/>
        </w:rPr>
        <w:t xml:space="preserve">, M.A. </w:t>
      </w:r>
      <w:r w:rsidR="003867B9" w:rsidRPr="00185F7F">
        <w:rPr>
          <w:sz w:val="22"/>
          <w:szCs w:val="22"/>
          <w:lang w:val="en-GB"/>
        </w:rPr>
        <w:t xml:space="preserve">(2012). Varying Effects of Connectivity and Dispersal on Interacting Species Dynamics. </w:t>
      </w:r>
      <w:r w:rsidR="003867B9" w:rsidRPr="00185F7F">
        <w:rPr>
          <w:i/>
          <w:sz w:val="22"/>
          <w:szCs w:val="22"/>
          <w:lang w:val="en-GB"/>
        </w:rPr>
        <w:t>Ecological Modelling, 242,</w:t>
      </w:r>
      <w:r w:rsidR="003867B9" w:rsidRPr="00185F7F">
        <w:rPr>
          <w:sz w:val="22"/>
          <w:szCs w:val="22"/>
          <w:lang w:val="en-GB"/>
        </w:rPr>
        <w:t xml:space="preserve"> 81-91.</w:t>
      </w:r>
    </w:p>
    <w:p w14:paraId="1995455C" w14:textId="77777777" w:rsidR="004118A2" w:rsidRPr="00185F7F" w:rsidRDefault="004118A2" w:rsidP="008122C4">
      <w:pPr>
        <w:ind w:left="630" w:hanging="630"/>
        <w:rPr>
          <w:b/>
          <w:bCs/>
          <w:i/>
          <w:iCs/>
          <w:sz w:val="22"/>
          <w:szCs w:val="22"/>
          <w:lang w:val="en-GB"/>
        </w:rPr>
      </w:pPr>
    </w:p>
    <w:p w14:paraId="0E929CE3" w14:textId="100DD623" w:rsidR="00BB7A46" w:rsidRPr="00185F7F" w:rsidRDefault="00AA22D3" w:rsidP="008122C4">
      <w:pPr>
        <w:ind w:left="630" w:hanging="630"/>
        <w:rPr>
          <w:sz w:val="22"/>
          <w:szCs w:val="22"/>
          <w:lang w:val="en-GB"/>
        </w:rPr>
      </w:pPr>
      <w:r w:rsidRPr="00185F7F">
        <w:rPr>
          <w:b/>
          <w:bCs/>
          <w:i/>
          <w:iCs/>
          <w:sz w:val="22"/>
          <w:szCs w:val="22"/>
          <w:lang w:val="en-GB"/>
        </w:rPr>
        <w:t>20</w:t>
      </w:r>
      <w:r w:rsidR="00D558D3" w:rsidRPr="00185F7F">
        <w:rPr>
          <w:b/>
          <w:bCs/>
          <w:i/>
          <w:iCs/>
          <w:sz w:val="22"/>
          <w:szCs w:val="22"/>
          <w:lang w:val="en-GB"/>
        </w:rPr>
        <w:t>1</w:t>
      </w:r>
      <w:r w:rsidR="00985264" w:rsidRPr="00185F7F">
        <w:rPr>
          <w:b/>
          <w:bCs/>
          <w:i/>
          <w:iCs/>
          <w:sz w:val="22"/>
          <w:szCs w:val="22"/>
          <w:lang w:val="en-GB"/>
        </w:rPr>
        <w:t>1</w:t>
      </w:r>
      <w:r w:rsidR="00D558D3" w:rsidRPr="00185F7F">
        <w:rPr>
          <w:rFonts w:ascii="Arial" w:hAnsi="Arial" w:cs="Arial"/>
          <w:b/>
          <w:bCs/>
          <w:sz w:val="22"/>
          <w:szCs w:val="22"/>
          <w:lang w:val="en-GB"/>
        </w:rPr>
        <w:tab/>
      </w:r>
      <w:r w:rsidR="0009750D" w:rsidRPr="0051556A">
        <w:rPr>
          <w:b/>
          <w:bCs/>
          <w:sz w:val="22"/>
          <w:szCs w:val="22"/>
          <w:lang w:val="en-GB"/>
        </w:rPr>
        <w:t>Baggio</w:t>
      </w:r>
      <w:r w:rsidR="00F95591" w:rsidRPr="0051556A">
        <w:rPr>
          <w:b/>
          <w:bCs/>
          <w:sz w:val="22"/>
          <w:szCs w:val="22"/>
          <w:lang w:val="en-GB"/>
        </w:rPr>
        <w:t>, J.</w:t>
      </w:r>
      <w:r w:rsidR="00BB7A46" w:rsidRPr="0051556A">
        <w:rPr>
          <w:b/>
          <w:bCs/>
          <w:sz w:val="22"/>
          <w:szCs w:val="22"/>
          <w:lang w:val="en-GB"/>
        </w:rPr>
        <w:t>A.</w:t>
      </w:r>
      <w:r w:rsidR="00BB7A46" w:rsidRPr="00185F7F">
        <w:rPr>
          <w:sz w:val="22"/>
          <w:szCs w:val="22"/>
          <w:lang w:val="en-GB"/>
        </w:rPr>
        <w:t xml:space="preserve">, </w:t>
      </w:r>
      <w:proofErr w:type="spellStart"/>
      <w:r w:rsidR="00BB7A46" w:rsidRPr="00185F7F">
        <w:rPr>
          <w:sz w:val="22"/>
          <w:szCs w:val="22"/>
          <w:lang w:val="en-GB"/>
        </w:rPr>
        <w:t>Sal</w:t>
      </w:r>
      <w:r w:rsidR="00F95591" w:rsidRPr="00185F7F">
        <w:rPr>
          <w:sz w:val="22"/>
          <w:szCs w:val="22"/>
          <w:lang w:val="en-GB"/>
        </w:rPr>
        <w:t>au</w:t>
      </w:r>
      <w:proofErr w:type="spellEnd"/>
      <w:r w:rsidR="00F95591" w:rsidRPr="00185F7F">
        <w:rPr>
          <w:sz w:val="22"/>
          <w:szCs w:val="22"/>
          <w:lang w:val="en-GB"/>
        </w:rPr>
        <w:t>, K., Janssen, M.A., Schoon, M.</w:t>
      </w:r>
      <w:r w:rsidR="00BB7A46" w:rsidRPr="00185F7F">
        <w:rPr>
          <w:sz w:val="22"/>
          <w:szCs w:val="22"/>
          <w:lang w:val="en-GB"/>
        </w:rPr>
        <w:t xml:space="preserve">L., &amp; </w:t>
      </w:r>
      <w:proofErr w:type="spellStart"/>
      <w:r w:rsidR="00BB7A46" w:rsidRPr="00185F7F">
        <w:rPr>
          <w:sz w:val="22"/>
          <w:szCs w:val="22"/>
          <w:lang w:val="en-GB"/>
        </w:rPr>
        <w:t>Bodin</w:t>
      </w:r>
      <w:proofErr w:type="spellEnd"/>
      <w:r w:rsidR="00BB7A46" w:rsidRPr="00185F7F">
        <w:rPr>
          <w:sz w:val="22"/>
          <w:szCs w:val="22"/>
          <w:lang w:val="en-GB"/>
        </w:rPr>
        <w:t xml:space="preserve">, Ö. </w:t>
      </w:r>
      <w:r w:rsidR="00985264" w:rsidRPr="00185F7F">
        <w:rPr>
          <w:sz w:val="22"/>
          <w:szCs w:val="22"/>
          <w:lang w:val="en-GB"/>
        </w:rPr>
        <w:t>(2011)</w:t>
      </w:r>
      <w:r w:rsidR="00BB7A46" w:rsidRPr="00185F7F">
        <w:rPr>
          <w:sz w:val="22"/>
          <w:szCs w:val="22"/>
          <w:lang w:val="en-GB"/>
        </w:rPr>
        <w:t xml:space="preserve">. Landscape connectivity and predator-prey population dynamics. </w:t>
      </w:r>
      <w:r w:rsidR="00BB7A46" w:rsidRPr="00185F7F">
        <w:rPr>
          <w:i/>
          <w:iCs/>
          <w:sz w:val="22"/>
          <w:szCs w:val="22"/>
          <w:lang w:val="en-GB"/>
        </w:rPr>
        <w:t xml:space="preserve">Landscape Ecology, </w:t>
      </w:r>
      <w:r w:rsidR="00985264" w:rsidRPr="00185F7F">
        <w:rPr>
          <w:i/>
          <w:iCs/>
          <w:sz w:val="22"/>
          <w:szCs w:val="22"/>
          <w:lang w:val="en-GB"/>
        </w:rPr>
        <w:t>26</w:t>
      </w:r>
      <w:r w:rsidR="00985264" w:rsidRPr="00185F7F">
        <w:rPr>
          <w:iCs/>
          <w:sz w:val="22"/>
          <w:szCs w:val="22"/>
          <w:lang w:val="en-GB"/>
        </w:rPr>
        <w:t xml:space="preserve">(1), </w:t>
      </w:r>
      <w:r w:rsidR="00957CAD" w:rsidRPr="00185F7F">
        <w:rPr>
          <w:iCs/>
          <w:sz w:val="22"/>
          <w:szCs w:val="22"/>
          <w:lang w:val="en-GB"/>
        </w:rPr>
        <w:t>33-45.</w:t>
      </w:r>
    </w:p>
    <w:p w14:paraId="2999685D" w14:textId="77777777" w:rsidR="00FD0EF9" w:rsidRPr="00185F7F" w:rsidRDefault="00985264" w:rsidP="008122C4">
      <w:pPr>
        <w:ind w:left="630" w:hanging="630"/>
        <w:rPr>
          <w:b/>
          <w:i/>
          <w:sz w:val="22"/>
          <w:szCs w:val="22"/>
          <w:lang w:val="en-GB"/>
        </w:rPr>
      </w:pPr>
      <w:r w:rsidRPr="00185F7F">
        <w:rPr>
          <w:sz w:val="22"/>
          <w:szCs w:val="22"/>
          <w:lang w:val="en-GB"/>
        </w:rPr>
        <w:tab/>
      </w:r>
    </w:p>
    <w:p w14:paraId="7D457E97" w14:textId="77777777" w:rsidR="00BF5E37" w:rsidRPr="00185F7F" w:rsidRDefault="00FD0EF9" w:rsidP="008122C4">
      <w:pPr>
        <w:ind w:left="630" w:hanging="630"/>
        <w:rPr>
          <w:sz w:val="22"/>
          <w:szCs w:val="22"/>
          <w:lang w:val="en-GB"/>
        </w:rPr>
      </w:pPr>
      <w:r w:rsidRPr="009F7AC3">
        <w:rPr>
          <w:b/>
          <w:i/>
          <w:sz w:val="22"/>
          <w:szCs w:val="22"/>
        </w:rPr>
        <w:t>2010</w:t>
      </w:r>
      <w:r w:rsidRPr="009F7AC3">
        <w:rPr>
          <w:sz w:val="22"/>
          <w:szCs w:val="22"/>
        </w:rPr>
        <w:tab/>
      </w:r>
      <w:r w:rsidR="0009750D" w:rsidRPr="0051556A">
        <w:rPr>
          <w:b/>
          <w:bCs/>
          <w:sz w:val="22"/>
          <w:szCs w:val="22"/>
        </w:rPr>
        <w:t>Baggio</w:t>
      </w:r>
      <w:r w:rsidR="00F95591" w:rsidRPr="0051556A">
        <w:rPr>
          <w:b/>
          <w:bCs/>
          <w:sz w:val="22"/>
          <w:szCs w:val="22"/>
        </w:rPr>
        <w:t>, J.</w:t>
      </w:r>
      <w:r w:rsidR="00D558D3" w:rsidRPr="0051556A">
        <w:rPr>
          <w:b/>
          <w:bCs/>
          <w:sz w:val="22"/>
          <w:szCs w:val="22"/>
        </w:rPr>
        <w:t>A.</w:t>
      </w:r>
      <w:r w:rsidR="00D558D3" w:rsidRPr="009F7AC3">
        <w:rPr>
          <w:sz w:val="22"/>
          <w:szCs w:val="22"/>
        </w:rPr>
        <w:t xml:space="preserve">, &amp; </w:t>
      </w:r>
      <w:proofErr w:type="spellStart"/>
      <w:r w:rsidR="00D558D3" w:rsidRPr="009F7AC3">
        <w:rPr>
          <w:sz w:val="22"/>
          <w:szCs w:val="22"/>
        </w:rPr>
        <w:t>Papyrakis</w:t>
      </w:r>
      <w:proofErr w:type="spellEnd"/>
      <w:r w:rsidR="00D558D3" w:rsidRPr="009F7AC3">
        <w:rPr>
          <w:sz w:val="22"/>
          <w:szCs w:val="22"/>
        </w:rPr>
        <w:t xml:space="preserve">, E. (2010). </w:t>
      </w:r>
      <w:r w:rsidR="00D558D3" w:rsidRPr="00185F7F">
        <w:rPr>
          <w:sz w:val="22"/>
          <w:szCs w:val="22"/>
          <w:lang w:val="en-GB"/>
        </w:rPr>
        <w:t xml:space="preserve">Ethnic Diversity, Property Rights and Natural Resources. </w:t>
      </w:r>
      <w:r w:rsidR="00D558D3" w:rsidRPr="00185F7F">
        <w:rPr>
          <w:i/>
          <w:sz w:val="22"/>
          <w:szCs w:val="22"/>
          <w:lang w:val="en-GB"/>
        </w:rPr>
        <w:t>The Developing Economies, 48</w:t>
      </w:r>
      <w:r w:rsidR="00D558D3" w:rsidRPr="00185F7F">
        <w:rPr>
          <w:sz w:val="22"/>
          <w:szCs w:val="22"/>
          <w:lang w:val="en-GB"/>
        </w:rPr>
        <w:t>(4), 473-495.</w:t>
      </w:r>
      <w:r w:rsidR="003B0D81" w:rsidRPr="00185F7F">
        <w:rPr>
          <w:sz w:val="22"/>
          <w:szCs w:val="22"/>
          <w:lang w:val="en-GB"/>
        </w:rPr>
        <w:t xml:space="preserve"> </w:t>
      </w:r>
    </w:p>
    <w:p w14:paraId="6376804C" w14:textId="77777777" w:rsidR="00000139" w:rsidRPr="00185F7F" w:rsidRDefault="00000139" w:rsidP="00BF5E37">
      <w:pPr>
        <w:ind w:left="1260" w:hanging="1260"/>
        <w:rPr>
          <w:rFonts w:ascii="Arial" w:hAnsi="Arial" w:cs="Arial"/>
          <w:b/>
          <w:bCs/>
          <w:sz w:val="22"/>
          <w:szCs w:val="22"/>
          <w:lang w:val="en-GB"/>
        </w:rPr>
      </w:pPr>
    </w:p>
    <w:p w14:paraId="4EC7DC3F" w14:textId="4933CF1D" w:rsidR="00E373EA" w:rsidRPr="00185F7F" w:rsidRDefault="00E373EA">
      <w:pPr>
        <w:rPr>
          <w:rFonts w:ascii="Arial" w:hAnsi="Arial" w:cs="Arial"/>
          <w:b/>
          <w:bCs/>
          <w:sz w:val="22"/>
          <w:szCs w:val="22"/>
          <w:lang w:val="en-GB"/>
        </w:rPr>
      </w:pPr>
    </w:p>
    <w:p w14:paraId="21454DC9" w14:textId="748AF79B" w:rsidR="00925746" w:rsidRPr="00185F7F" w:rsidRDefault="00082AFE" w:rsidP="00330B29">
      <w:pPr>
        <w:rPr>
          <w:rFonts w:ascii="Arial" w:hAnsi="Arial" w:cs="Arial"/>
          <w:b/>
          <w:bCs/>
          <w:sz w:val="22"/>
          <w:szCs w:val="22"/>
          <w:lang w:val="en-GB"/>
        </w:rPr>
      </w:pPr>
      <w:r>
        <w:rPr>
          <w:rFonts w:ascii="Arial" w:hAnsi="Arial" w:cs="Arial"/>
          <w:b/>
          <w:bCs/>
          <w:sz w:val="22"/>
          <w:szCs w:val="22"/>
          <w:lang w:val="en-GB"/>
        </w:rPr>
        <w:t xml:space="preserve">Books and Book Chapters </w:t>
      </w:r>
      <w:r w:rsidR="00967CFD">
        <w:rPr>
          <w:rFonts w:ascii="Arial" w:hAnsi="Arial" w:cs="Arial"/>
          <w:b/>
          <w:bCs/>
          <w:sz w:val="22"/>
          <w:szCs w:val="22"/>
          <w:lang w:val="en-GB"/>
        </w:rPr>
        <w:t xml:space="preserve">(1 book, </w:t>
      </w:r>
      <w:r w:rsidR="00186FD2">
        <w:rPr>
          <w:rFonts w:ascii="Arial" w:hAnsi="Arial" w:cs="Arial"/>
          <w:b/>
          <w:bCs/>
          <w:sz w:val="22"/>
          <w:szCs w:val="22"/>
          <w:lang w:val="en-GB"/>
        </w:rPr>
        <w:t>7</w:t>
      </w:r>
      <w:r w:rsidR="00967CFD">
        <w:rPr>
          <w:rFonts w:ascii="Arial" w:hAnsi="Arial" w:cs="Arial"/>
          <w:b/>
          <w:bCs/>
          <w:sz w:val="22"/>
          <w:szCs w:val="22"/>
          <w:lang w:val="en-GB"/>
        </w:rPr>
        <w:t xml:space="preserve"> book chapters)</w:t>
      </w:r>
    </w:p>
    <w:p w14:paraId="6021E4F1" w14:textId="77777777" w:rsidR="00560E0B" w:rsidRPr="007C5DEE" w:rsidRDefault="00560E0B" w:rsidP="00560E0B">
      <w:pPr>
        <w:pStyle w:val="NormalWeb"/>
        <w:spacing w:before="0" w:beforeAutospacing="0" w:after="0" w:afterAutospacing="0"/>
        <w:rPr>
          <w:b/>
          <w:i/>
          <w:sz w:val="22"/>
          <w:szCs w:val="22"/>
        </w:rPr>
      </w:pPr>
    </w:p>
    <w:p w14:paraId="74C6F31E" w14:textId="5B5B7865" w:rsidR="00560E0B" w:rsidRPr="00CF789B" w:rsidRDefault="00824C11" w:rsidP="00560E0B">
      <w:pPr>
        <w:pStyle w:val="NormalWeb"/>
        <w:spacing w:before="0" w:beforeAutospacing="0" w:after="0" w:afterAutospacing="0"/>
        <w:ind w:left="630" w:hanging="630"/>
        <w:rPr>
          <w:lang w:val="it-IT"/>
        </w:rPr>
      </w:pPr>
      <w:r w:rsidRPr="00560E0B">
        <w:rPr>
          <w:b/>
          <w:i/>
          <w:sz w:val="22"/>
          <w:szCs w:val="22"/>
          <w:lang w:val="it-IT"/>
        </w:rPr>
        <w:t xml:space="preserve">2021 </w:t>
      </w:r>
      <w:r w:rsidRPr="00560E0B">
        <w:rPr>
          <w:b/>
          <w:i/>
          <w:sz w:val="21"/>
          <w:szCs w:val="21"/>
          <w:lang w:val="it-IT"/>
        </w:rPr>
        <w:tab/>
      </w:r>
      <w:r w:rsidR="00560E0B" w:rsidRPr="00560E0B">
        <w:rPr>
          <w:b/>
          <w:bCs/>
          <w:sz w:val="22"/>
          <w:szCs w:val="22"/>
          <w:lang w:val="it-IT"/>
        </w:rPr>
        <w:t>Baggio, J. A.</w:t>
      </w:r>
      <w:r w:rsidR="00560E0B" w:rsidRPr="00560E0B">
        <w:rPr>
          <w:sz w:val="22"/>
          <w:szCs w:val="22"/>
          <w:lang w:val="it-IT"/>
        </w:rPr>
        <w:t xml:space="preserve">, &amp; Baggio, R. (2021). La resilienza nei sistemi ecologici e sociali: connettività, diversità resilienza e retroazione. In M. Valeri, A. </w:t>
      </w:r>
      <w:proofErr w:type="spellStart"/>
      <w:r w:rsidR="00560E0B" w:rsidRPr="00560E0B">
        <w:rPr>
          <w:sz w:val="22"/>
          <w:szCs w:val="22"/>
          <w:lang w:val="it-IT"/>
        </w:rPr>
        <w:t>Scuttari</w:t>
      </w:r>
      <w:proofErr w:type="spellEnd"/>
      <w:r w:rsidR="00560E0B" w:rsidRPr="00560E0B">
        <w:rPr>
          <w:sz w:val="22"/>
          <w:szCs w:val="22"/>
          <w:lang w:val="it-IT"/>
        </w:rPr>
        <w:t xml:space="preserve">, &amp; H. </w:t>
      </w:r>
      <w:proofErr w:type="spellStart"/>
      <w:r w:rsidR="00560E0B" w:rsidRPr="00560E0B">
        <w:rPr>
          <w:sz w:val="22"/>
          <w:szCs w:val="22"/>
          <w:lang w:val="it-IT"/>
        </w:rPr>
        <w:t>Pechlaner</w:t>
      </w:r>
      <w:proofErr w:type="spellEnd"/>
      <w:r w:rsidR="00560E0B" w:rsidRPr="00560E0B">
        <w:rPr>
          <w:sz w:val="22"/>
          <w:szCs w:val="22"/>
          <w:lang w:val="it-IT"/>
        </w:rPr>
        <w:t xml:space="preserve"> (</w:t>
      </w:r>
      <w:proofErr w:type="spellStart"/>
      <w:r w:rsidR="00560E0B" w:rsidRPr="00560E0B">
        <w:rPr>
          <w:sz w:val="22"/>
          <w:szCs w:val="22"/>
          <w:lang w:val="it-IT"/>
        </w:rPr>
        <w:t>Eds</w:t>
      </w:r>
      <w:proofErr w:type="spellEnd"/>
      <w:r w:rsidR="00560E0B" w:rsidRPr="00560E0B">
        <w:rPr>
          <w:sz w:val="22"/>
          <w:szCs w:val="22"/>
          <w:lang w:val="it-IT"/>
        </w:rPr>
        <w:t xml:space="preserve">.), </w:t>
      </w:r>
      <w:r w:rsidR="00560E0B" w:rsidRPr="00560E0B">
        <w:rPr>
          <w:i/>
          <w:iCs/>
          <w:sz w:val="22"/>
          <w:szCs w:val="22"/>
          <w:lang w:val="it-IT"/>
        </w:rPr>
        <w:t xml:space="preserve">Resilienza e </w:t>
      </w:r>
      <w:proofErr w:type="spellStart"/>
      <w:r w:rsidR="00560E0B" w:rsidRPr="00560E0B">
        <w:rPr>
          <w:i/>
          <w:iCs/>
          <w:sz w:val="22"/>
          <w:szCs w:val="22"/>
          <w:lang w:val="it-IT"/>
        </w:rPr>
        <w:t>sostenibilita</w:t>
      </w:r>
      <w:proofErr w:type="spellEnd"/>
      <w:r w:rsidR="00560E0B" w:rsidRPr="00560E0B">
        <w:rPr>
          <w:i/>
          <w:iCs/>
          <w:sz w:val="22"/>
          <w:szCs w:val="22"/>
          <w:lang w:val="it-IT"/>
        </w:rPr>
        <w:t xml:space="preserve">̀ - </w:t>
      </w:r>
      <w:r w:rsidR="00560E0B" w:rsidRPr="00C20BE5">
        <w:rPr>
          <w:i/>
          <w:iCs/>
          <w:sz w:val="22"/>
          <w:szCs w:val="22"/>
          <w:lang w:val="it-IT"/>
        </w:rPr>
        <w:t xml:space="preserve">dinamiche globali e risposte locali </w:t>
      </w:r>
      <w:r w:rsidR="00C20BE5" w:rsidRPr="00C20BE5">
        <w:rPr>
          <w:sz w:val="22"/>
          <w:szCs w:val="22"/>
          <w:lang w:val="it-IT"/>
        </w:rPr>
        <w:t>(</w:t>
      </w:r>
      <w:r w:rsidR="00560E0B" w:rsidRPr="00C20BE5">
        <w:rPr>
          <w:sz w:val="22"/>
          <w:szCs w:val="22"/>
          <w:lang w:val="it-IT"/>
        </w:rPr>
        <w:t>pp. 31–46)</w:t>
      </w:r>
      <w:r w:rsidR="00560E0B" w:rsidRPr="00C20BE5">
        <w:rPr>
          <w:i/>
          <w:iCs/>
          <w:sz w:val="22"/>
          <w:szCs w:val="22"/>
          <w:lang w:val="it-IT"/>
        </w:rPr>
        <w:t>.</w:t>
      </w:r>
      <w:r w:rsidR="00C20BE5">
        <w:rPr>
          <w:i/>
          <w:iCs/>
          <w:sz w:val="22"/>
          <w:szCs w:val="22"/>
          <w:lang w:val="it-IT"/>
        </w:rPr>
        <w:t xml:space="preserve"> </w:t>
      </w:r>
      <w:r w:rsidR="00560E0B" w:rsidRPr="00CF789B">
        <w:rPr>
          <w:sz w:val="22"/>
          <w:szCs w:val="22"/>
          <w:lang w:val="it-IT"/>
        </w:rPr>
        <w:t>Torino</w:t>
      </w:r>
      <w:r w:rsidR="00C20BE5" w:rsidRPr="00CF789B">
        <w:rPr>
          <w:sz w:val="22"/>
          <w:szCs w:val="22"/>
          <w:lang w:val="it-IT"/>
        </w:rPr>
        <w:t>: Giappichelli</w:t>
      </w:r>
      <w:r w:rsidR="00560E0B" w:rsidRPr="00CF789B">
        <w:rPr>
          <w:sz w:val="22"/>
          <w:szCs w:val="22"/>
          <w:lang w:val="it-IT"/>
        </w:rPr>
        <w:t>.</w:t>
      </w:r>
    </w:p>
    <w:p w14:paraId="49DB42F2" w14:textId="77777777" w:rsidR="00560E0B" w:rsidRPr="00CF789B" w:rsidRDefault="00560E0B" w:rsidP="00560E0B">
      <w:pPr>
        <w:pStyle w:val="NormalWeb"/>
        <w:spacing w:before="0" w:beforeAutospacing="0" w:after="0" w:afterAutospacing="0"/>
        <w:ind w:left="630"/>
        <w:rPr>
          <w:i/>
          <w:iCs/>
          <w:lang w:val="it-IT"/>
        </w:rPr>
      </w:pPr>
    </w:p>
    <w:p w14:paraId="65FBA2CC" w14:textId="31C885EF" w:rsidR="00824C11" w:rsidRPr="00AF3969" w:rsidRDefault="00824C11" w:rsidP="00560E0B">
      <w:pPr>
        <w:pStyle w:val="NormalWeb"/>
        <w:spacing w:before="0" w:beforeAutospacing="0" w:after="0" w:afterAutospacing="0"/>
        <w:ind w:left="630"/>
        <w:rPr>
          <w:sz w:val="22"/>
          <w:szCs w:val="22"/>
        </w:rPr>
      </w:pPr>
      <w:proofErr w:type="spellStart"/>
      <w:r w:rsidRPr="00AF3969">
        <w:rPr>
          <w:i/>
          <w:iCs/>
          <w:sz w:val="22"/>
          <w:szCs w:val="22"/>
          <w:lang w:val="it-IT"/>
        </w:rPr>
        <w:t>Maciejews</w:t>
      </w:r>
      <w:r w:rsidRPr="00AF3969">
        <w:rPr>
          <w:sz w:val="22"/>
          <w:szCs w:val="22"/>
          <w:lang w:val="it-IT"/>
        </w:rPr>
        <w:t>ki</w:t>
      </w:r>
      <w:proofErr w:type="spellEnd"/>
      <w:r w:rsidRPr="00AF3969">
        <w:rPr>
          <w:sz w:val="22"/>
          <w:szCs w:val="22"/>
          <w:lang w:val="it-IT"/>
        </w:rPr>
        <w:t xml:space="preserve">, K., </w:t>
      </w:r>
      <w:r w:rsidRPr="00AF3969">
        <w:rPr>
          <w:b/>
          <w:bCs/>
          <w:sz w:val="22"/>
          <w:szCs w:val="22"/>
          <w:lang w:val="it-IT"/>
        </w:rPr>
        <w:t>Baggio, J.A.</w:t>
      </w:r>
      <w:r w:rsidRPr="00AF3969">
        <w:rPr>
          <w:sz w:val="22"/>
          <w:szCs w:val="22"/>
          <w:lang w:val="it-IT"/>
        </w:rPr>
        <w:t xml:space="preserve"> (2021). </w:t>
      </w:r>
      <w:r w:rsidRPr="00C156B9">
        <w:rPr>
          <w:sz w:val="22"/>
          <w:szCs w:val="22"/>
          <w:lang w:val="it-IT"/>
        </w:rPr>
        <w:t xml:space="preserve">Network Analysis. </w:t>
      </w:r>
      <w:r w:rsidRPr="00C156B9">
        <w:rPr>
          <w:b/>
          <w:bCs/>
          <w:sz w:val="22"/>
          <w:szCs w:val="22"/>
          <w:lang w:val="it-IT"/>
        </w:rPr>
        <w:t xml:space="preserve">In </w:t>
      </w:r>
      <w:r w:rsidRPr="00C156B9">
        <w:rPr>
          <w:sz w:val="22"/>
          <w:szCs w:val="22"/>
          <w:lang w:val="it-IT"/>
        </w:rPr>
        <w:t xml:space="preserve">Biggs, R., de Vos A., </w:t>
      </w:r>
      <w:proofErr w:type="spellStart"/>
      <w:r w:rsidRPr="00C156B9">
        <w:rPr>
          <w:sz w:val="22"/>
          <w:szCs w:val="22"/>
          <w:lang w:val="it-IT"/>
        </w:rPr>
        <w:t>Preiser</w:t>
      </w:r>
      <w:proofErr w:type="spellEnd"/>
      <w:r w:rsidRPr="00C156B9">
        <w:rPr>
          <w:sz w:val="22"/>
          <w:szCs w:val="22"/>
          <w:lang w:val="it-IT"/>
        </w:rPr>
        <w:t xml:space="preserve">, R., </w:t>
      </w:r>
      <w:proofErr w:type="spellStart"/>
      <w:r w:rsidRPr="00C156B9">
        <w:rPr>
          <w:sz w:val="22"/>
          <w:szCs w:val="22"/>
          <w:lang w:val="it-IT"/>
        </w:rPr>
        <w:t>Clements</w:t>
      </w:r>
      <w:proofErr w:type="spellEnd"/>
      <w:r w:rsidRPr="00C156B9">
        <w:rPr>
          <w:sz w:val="22"/>
          <w:szCs w:val="22"/>
          <w:lang w:val="it-IT"/>
        </w:rPr>
        <w:t xml:space="preserve">, H., </w:t>
      </w:r>
      <w:proofErr w:type="spellStart"/>
      <w:r w:rsidRPr="00C156B9">
        <w:rPr>
          <w:sz w:val="22"/>
          <w:szCs w:val="22"/>
          <w:lang w:val="it-IT"/>
        </w:rPr>
        <w:t>Maciejewski</w:t>
      </w:r>
      <w:proofErr w:type="spellEnd"/>
      <w:r w:rsidRPr="00C156B9">
        <w:rPr>
          <w:sz w:val="22"/>
          <w:szCs w:val="22"/>
          <w:lang w:val="it-IT"/>
        </w:rPr>
        <w:t xml:space="preserve">, K., </w:t>
      </w:r>
      <w:proofErr w:type="spellStart"/>
      <w:r w:rsidRPr="00C156B9">
        <w:rPr>
          <w:sz w:val="22"/>
          <w:szCs w:val="22"/>
          <w:lang w:val="it-IT"/>
        </w:rPr>
        <w:t>Schlüter</w:t>
      </w:r>
      <w:proofErr w:type="spellEnd"/>
      <w:r w:rsidRPr="00C156B9">
        <w:rPr>
          <w:sz w:val="22"/>
          <w:szCs w:val="22"/>
          <w:lang w:val="it-IT"/>
        </w:rPr>
        <w:t>, M. (</w:t>
      </w:r>
      <w:proofErr w:type="spellStart"/>
      <w:r w:rsidRPr="00C156B9">
        <w:rPr>
          <w:sz w:val="22"/>
          <w:szCs w:val="22"/>
          <w:lang w:val="it-IT"/>
        </w:rPr>
        <w:t>Eds</w:t>
      </w:r>
      <w:proofErr w:type="spellEnd"/>
      <w:r w:rsidRPr="00C156B9">
        <w:rPr>
          <w:sz w:val="22"/>
          <w:szCs w:val="22"/>
          <w:lang w:val="it-IT"/>
        </w:rPr>
        <w:t xml:space="preserve">.) </w:t>
      </w:r>
      <w:r w:rsidRPr="00AF3969">
        <w:rPr>
          <w:i/>
          <w:iCs/>
          <w:sz w:val="22"/>
          <w:szCs w:val="22"/>
        </w:rPr>
        <w:t xml:space="preserve">The Routledge Handbook of Research Methods for Social-Ecological Systems </w:t>
      </w:r>
      <w:r w:rsidRPr="00AF3969">
        <w:rPr>
          <w:sz w:val="22"/>
          <w:szCs w:val="22"/>
        </w:rPr>
        <w:t>(pp. 321-331)</w:t>
      </w:r>
      <w:r w:rsidRPr="00AF3969">
        <w:rPr>
          <w:i/>
          <w:iCs/>
          <w:sz w:val="22"/>
          <w:szCs w:val="22"/>
        </w:rPr>
        <w:t>.</w:t>
      </w:r>
      <w:r w:rsidRPr="00AF3969">
        <w:rPr>
          <w:sz w:val="22"/>
          <w:szCs w:val="22"/>
        </w:rPr>
        <w:t xml:space="preserve"> London: Routledge</w:t>
      </w:r>
    </w:p>
    <w:p w14:paraId="08E219C1" w14:textId="01A168CB" w:rsidR="00824C11" w:rsidRPr="00824C11" w:rsidRDefault="00824C11" w:rsidP="008122C4">
      <w:pPr>
        <w:tabs>
          <w:tab w:val="center" w:pos="4846"/>
        </w:tabs>
        <w:ind w:left="630" w:hanging="630"/>
        <w:rPr>
          <w:b/>
          <w:i/>
          <w:sz w:val="22"/>
          <w:szCs w:val="22"/>
        </w:rPr>
      </w:pPr>
    </w:p>
    <w:p w14:paraId="39D5C823" w14:textId="3B879169" w:rsidR="00F42197" w:rsidRPr="007043C1" w:rsidRDefault="008122C4" w:rsidP="008122C4">
      <w:pPr>
        <w:tabs>
          <w:tab w:val="center" w:pos="4846"/>
        </w:tabs>
        <w:ind w:left="630" w:hanging="630"/>
        <w:rPr>
          <w:bCs/>
          <w:iCs/>
          <w:sz w:val="22"/>
          <w:szCs w:val="22"/>
          <w:lang w:val="es-ES"/>
        </w:rPr>
      </w:pPr>
      <w:r w:rsidRPr="00C156B9">
        <w:rPr>
          <w:b/>
          <w:i/>
          <w:sz w:val="22"/>
          <w:szCs w:val="22"/>
        </w:rPr>
        <w:t>20</w:t>
      </w:r>
      <w:r w:rsidR="00F42197" w:rsidRPr="00C156B9">
        <w:rPr>
          <w:b/>
          <w:i/>
          <w:sz w:val="22"/>
          <w:szCs w:val="22"/>
        </w:rPr>
        <w:t>20</w:t>
      </w:r>
      <w:r w:rsidR="00F42197" w:rsidRPr="00C156B9">
        <w:rPr>
          <w:b/>
          <w:i/>
          <w:sz w:val="22"/>
          <w:szCs w:val="22"/>
        </w:rPr>
        <w:tab/>
      </w:r>
      <w:r w:rsidR="007200B4" w:rsidRPr="00C156B9">
        <w:rPr>
          <w:b/>
          <w:i/>
          <w:sz w:val="22"/>
          <w:szCs w:val="22"/>
        </w:rPr>
        <w:t xml:space="preserve">Book: </w:t>
      </w:r>
      <w:r w:rsidR="0051556A" w:rsidRPr="00C156B9">
        <w:rPr>
          <w:b/>
          <w:iCs/>
          <w:sz w:val="22"/>
          <w:szCs w:val="22"/>
        </w:rPr>
        <w:t>Baggio, J.A</w:t>
      </w:r>
      <w:r w:rsidR="0051556A" w:rsidRPr="00C156B9">
        <w:rPr>
          <w:bCs/>
          <w:iCs/>
          <w:sz w:val="22"/>
          <w:szCs w:val="22"/>
        </w:rPr>
        <w:t xml:space="preserve">., Baggio, R. (2020). </w:t>
      </w:r>
      <w:r w:rsidR="0051556A" w:rsidRPr="00F42197">
        <w:rPr>
          <w:bCs/>
          <w:iCs/>
          <w:sz w:val="22"/>
          <w:szCs w:val="22"/>
        </w:rPr>
        <w:t xml:space="preserve">Modelling and Simulations for Tourism and </w:t>
      </w:r>
      <w:r w:rsidR="0051556A">
        <w:rPr>
          <w:bCs/>
          <w:iCs/>
          <w:sz w:val="22"/>
          <w:szCs w:val="22"/>
        </w:rPr>
        <w:t>Hospitality</w:t>
      </w:r>
      <w:r w:rsidR="0051556A" w:rsidRPr="00F42197">
        <w:rPr>
          <w:bCs/>
          <w:iCs/>
          <w:sz w:val="22"/>
          <w:szCs w:val="22"/>
        </w:rPr>
        <w:t xml:space="preserve">. </w:t>
      </w:r>
      <w:r w:rsidR="0051556A" w:rsidRPr="00CE21B8">
        <w:rPr>
          <w:bCs/>
          <w:iCs/>
          <w:sz w:val="22"/>
          <w:szCs w:val="22"/>
          <w:lang w:val="es-ES"/>
        </w:rPr>
        <w:t xml:space="preserve">Bristol, </w:t>
      </w:r>
      <w:proofErr w:type="spellStart"/>
      <w:r w:rsidR="0051556A" w:rsidRPr="00CE21B8">
        <w:rPr>
          <w:bCs/>
          <w:iCs/>
          <w:sz w:val="22"/>
          <w:szCs w:val="22"/>
          <w:lang w:val="es-ES"/>
        </w:rPr>
        <w:t>Channelview</w:t>
      </w:r>
      <w:proofErr w:type="spellEnd"/>
      <w:r w:rsidR="0051556A" w:rsidRPr="00CE21B8">
        <w:rPr>
          <w:bCs/>
          <w:iCs/>
          <w:sz w:val="22"/>
          <w:szCs w:val="22"/>
          <w:lang w:val="es-ES"/>
        </w:rPr>
        <w:t>. ISBN: 9781845417413</w:t>
      </w:r>
      <w:r w:rsidR="00F42197" w:rsidRPr="007043C1">
        <w:rPr>
          <w:bCs/>
          <w:iCs/>
          <w:sz w:val="22"/>
          <w:szCs w:val="22"/>
          <w:lang w:val="es-ES"/>
        </w:rPr>
        <w:tab/>
      </w:r>
    </w:p>
    <w:p w14:paraId="6D84B923" w14:textId="77777777" w:rsidR="00F42197" w:rsidRPr="007043C1" w:rsidRDefault="00F42197" w:rsidP="008122C4">
      <w:pPr>
        <w:tabs>
          <w:tab w:val="center" w:pos="4846"/>
        </w:tabs>
        <w:ind w:left="630" w:hanging="630"/>
        <w:rPr>
          <w:b/>
          <w:iCs/>
          <w:sz w:val="22"/>
          <w:szCs w:val="22"/>
          <w:lang w:val="es-ES"/>
        </w:rPr>
      </w:pPr>
    </w:p>
    <w:p w14:paraId="7AC5E9D7" w14:textId="2DA54F09" w:rsidR="002F27CE" w:rsidRPr="00185F7F" w:rsidRDefault="002F27CE" w:rsidP="008122C4">
      <w:pPr>
        <w:tabs>
          <w:tab w:val="center" w:pos="4846"/>
        </w:tabs>
        <w:ind w:left="630" w:hanging="630"/>
        <w:rPr>
          <w:bCs/>
          <w:iCs/>
          <w:sz w:val="22"/>
          <w:szCs w:val="22"/>
          <w:lang w:val="en-GB"/>
        </w:rPr>
      </w:pPr>
      <w:r w:rsidRPr="007043C1">
        <w:rPr>
          <w:b/>
          <w:i/>
          <w:sz w:val="22"/>
          <w:szCs w:val="22"/>
          <w:lang w:val="es-ES"/>
        </w:rPr>
        <w:t>2017</w:t>
      </w:r>
      <w:r w:rsidRPr="007043C1">
        <w:rPr>
          <w:b/>
          <w:i/>
          <w:sz w:val="22"/>
          <w:szCs w:val="22"/>
          <w:lang w:val="es-ES"/>
        </w:rPr>
        <w:tab/>
      </w:r>
      <w:r w:rsidRPr="0051556A">
        <w:rPr>
          <w:b/>
          <w:bCs/>
          <w:sz w:val="22"/>
          <w:szCs w:val="22"/>
          <w:lang w:val="es-ES"/>
        </w:rPr>
        <w:t>Baggio, J.A.</w:t>
      </w:r>
      <w:r w:rsidRPr="007043C1">
        <w:rPr>
          <w:sz w:val="22"/>
          <w:szCs w:val="22"/>
          <w:lang w:val="es-ES"/>
        </w:rPr>
        <w:t xml:space="preserve">, </w:t>
      </w:r>
      <w:proofErr w:type="spellStart"/>
      <w:r w:rsidRPr="007043C1">
        <w:rPr>
          <w:sz w:val="22"/>
          <w:szCs w:val="22"/>
          <w:lang w:val="es-ES"/>
        </w:rPr>
        <w:t>Calderon</w:t>
      </w:r>
      <w:proofErr w:type="spellEnd"/>
      <w:r w:rsidRPr="007043C1">
        <w:rPr>
          <w:sz w:val="22"/>
          <w:szCs w:val="22"/>
          <w:lang w:val="es-ES"/>
        </w:rPr>
        <w:t>-Contreras, R. (2017).</w:t>
      </w:r>
      <w:r w:rsidRPr="007043C1">
        <w:rPr>
          <w:bCs/>
          <w:iCs/>
          <w:sz w:val="22"/>
          <w:szCs w:val="22"/>
          <w:lang w:val="es-ES"/>
        </w:rPr>
        <w:t xml:space="preserve"> </w:t>
      </w:r>
      <w:proofErr w:type="spellStart"/>
      <w:r w:rsidRPr="00486227">
        <w:rPr>
          <w:bCs/>
          <w:iCs/>
          <w:sz w:val="22"/>
          <w:szCs w:val="22"/>
          <w:lang w:val="es-ES"/>
        </w:rPr>
        <w:t>Socioecosistemas</w:t>
      </w:r>
      <w:proofErr w:type="spellEnd"/>
      <w:r w:rsidRPr="00486227">
        <w:rPr>
          <w:bCs/>
          <w:iCs/>
          <w:sz w:val="22"/>
          <w:szCs w:val="22"/>
          <w:lang w:val="es-ES"/>
        </w:rPr>
        <w:t xml:space="preserve"> y Resiliencia. Fundamentos para un Marco </w:t>
      </w:r>
      <w:proofErr w:type="spellStart"/>
      <w:r w:rsidRPr="00486227">
        <w:rPr>
          <w:bCs/>
          <w:iCs/>
          <w:sz w:val="22"/>
          <w:szCs w:val="22"/>
          <w:lang w:val="es-ES"/>
        </w:rPr>
        <w:t>Analitico</w:t>
      </w:r>
      <w:proofErr w:type="spellEnd"/>
      <w:r w:rsidRPr="00486227">
        <w:rPr>
          <w:bCs/>
          <w:iCs/>
          <w:sz w:val="22"/>
          <w:szCs w:val="22"/>
          <w:lang w:val="es-ES"/>
        </w:rPr>
        <w:t xml:space="preserve">. </w:t>
      </w:r>
      <w:r w:rsidRPr="006A59C7">
        <w:rPr>
          <w:b/>
          <w:iCs/>
          <w:sz w:val="22"/>
          <w:szCs w:val="22"/>
          <w:lang w:val="es-ES"/>
        </w:rPr>
        <w:t xml:space="preserve">In </w:t>
      </w:r>
      <w:proofErr w:type="spellStart"/>
      <w:r w:rsidRPr="00486227">
        <w:rPr>
          <w:bCs/>
          <w:iCs/>
          <w:sz w:val="22"/>
          <w:szCs w:val="22"/>
          <w:lang w:val="es-ES"/>
        </w:rPr>
        <w:t>Calderon</w:t>
      </w:r>
      <w:proofErr w:type="spellEnd"/>
      <w:r w:rsidRPr="00486227">
        <w:rPr>
          <w:bCs/>
          <w:iCs/>
          <w:sz w:val="22"/>
          <w:szCs w:val="22"/>
          <w:lang w:val="es-ES"/>
        </w:rPr>
        <w:t xml:space="preserve">-Contreras, R. (Ed), </w:t>
      </w:r>
      <w:r w:rsidRPr="00486227">
        <w:rPr>
          <w:bCs/>
          <w:i/>
          <w:iCs/>
          <w:sz w:val="22"/>
          <w:szCs w:val="22"/>
          <w:lang w:val="es-ES"/>
        </w:rPr>
        <w:t xml:space="preserve">Los Sistemas </w:t>
      </w:r>
      <w:proofErr w:type="spellStart"/>
      <w:r w:rsidRPr="00486227">
        <w:rPr>
          <w:bCs/>
          <w:i/>
          <w:iCs/>
          <w:sz w:val="22"/>
          <w:szCs w:val="22"/>
          <w:lang w:val="es-ES"/>
        </w:rPr>
        <w:t>Socioecologicos</w:t>
      </w:r>
      <w:proofErr w:type="spellEnd"/>
      <w:r w:rsidRPr="00486227">
        <w:rPr>
          <w:bCs/>
          <w:i/>
          <w:iCs/>
          <w:sz w:val="22"/>
          <w:szCs w:val="22"/>
          <w:lang w:val="es-ES"/>
        </w:rPr>
        <w:t xml:space="preserve"> y su Resiliencia: Casos de Estudio</w:t>
      </w:r>
      <w:r w:rsidRPr="00486227">
        <w:rPr>
          <w:bCs/>
          <w:iCs/>
          <w:sz w:val="22"/>
          <w:szCs w:val="22"/>
          <w:lang w:val="es-ES"/>
        </w:rPr>
        <w:t xml:space="preserve"> </w:t>
      </w:r>
      <w:r w:rsidR="00606D10" w:rsidRPr="00486227">
        <w:rPr>
          <w:bCs/>
          <w:iCs/>
          <w:sz w:val="22"/>
          <w:szCs w:val="22"/>
          <w:lang w:val="es-ES"/>
        </w:rPr>
        <w:t xml:space="preserve">(pp.23-38). </w:t>
      </w:r>
      <w:r w:rsidRPr="00185F7F">
        <w:rPr>
          <w:bCs/>
          <w:iCs/>
          <w:sz w:val="22"/>
          <w:szCs w:val="22"/>
          <w:lang w:val="en-GB"/>
        </w:rPr>
        <w:t>Mexico City, Mexico: UAM Press</w:t>
      </w:r>
    </w:p>
    <w:p w14:paraId="7DE9984A" w14:textId="77777777" w:rsidR="00E373EA" w:rsidRPr="00185F7F" w:rsidRDefault="00A5556F" w:rsidP="008122C4">
      <w:pPr>
        <w:tabs>
          <w:tab w:val="center" w:pos="4846"/>
        </w:tabs>
        <w:ind w:left="630" w:hanging="630"/>
        <w:rPr>
          <w:sz w:val="22"/>
          <w:szCs w:val="22"/>
          <w:lang w:val="en-GB"/>
        </w:rPr>
      </w:pPr>
      <w:r w:rsidRPr="00185F7F">
        <w:rPr>
          <w:sz w:val="22"/>
          <w:szCs w:val="22"/>
          <w:lang w:val="en-GB"/>
        </w:rPr>
        <w:tab/>
      </w:r>
    </w:p>
    <w:p w14:paraId="40174E7F" w14:textId="3D7C4BF4" w:rsidR="00A5556F" w:rsidRPr="00185F7F" w:rsidRDefault="00E373EA" w:rsidP="008122C4">
      <w:pPr>
        <w:tabs>
          <w:tab w:val="center" w:pos="4846"/>
        </w:tabs>
        <w:ind w:left="630" w:hanging="630"/>
        <w:rPr>
          <w:sz w:val="22"/>
          <w:szCs w:val="22"/>
        </w:rPr>
      </w:pPr>
      <w:r w:rsidRPr="00185F7F">
        <w:rPr>
          <w:sz w:val="22"/>
          <w:szCs w:val="22"/>
          <w:lang w:val="en-GB"/>
        </w:rPr>
        <w:tab/>
      </w:r>
      <w:r w:rsidR="00A5556F" w:rsidRPr="0051556A">
        <w:rPr>
          <w:b/>
          <w:bCs/>
          <w:sz w:val="22"/>
          <w:szCs w:val="22"/>
          <w:lang w:val="en-GB"/>
        </w:rPr>
        <w:t>Baggio, J.A.</w:t>
      </w:r>
      <w:r w:rsidR="00A5556F" w:rsidRPr="00185F7F">
        <w:rPr>
          <w:sz w:val="22"/>
          <w:szCs w:val="22"/>
          <w:lang w:val="en-GB"/>
        </w:rPr>
        <w:t xml:space="preserve"> (2017). Complex Adaptive Systems, Simulations and Agent-Based Modelling. </w:t>
      </w:r>
      <w:r w:rsidR="00A5556F" w:rsidRPr="006A59C7">
        <w:rPr>
          <w:b/>
          <w:bCs/>
          <w:sz w:val="22"/>
          <w:szCs w:val="22"/>
          <w:lang w:val="en-GB"/>
        </w:rPr>
        <w:t>In</w:t>
      </w:r>
      <w:r w:rsidR="00A5556F" w:rsidRPr="00185F7F">
        <w:rPr>
          <w:sz w:val="22"/>
          <w:szCs w:val="22"/>
          <w:lang w:val="en-GB"/>
        </w:rPr>
        <w:t xml:space="preserve"> R. Baggio &amp; J. </w:t>
      </w:r>
      <w:proofErr w:type="spellStart"/>
      <w:r w:rsidR="00A5556F" w:rsidRPr="00185F7F">
        <w:rPr>
          <w:sz w:val="22"/>
          <w:szCs w:val="22"/>
          <w:lang w:val="en-GB"/>
        </w:rPr>
        <w:t>Klobas</w:t>
      </w:r>
      <w:proofErr w:type="spellEnd"/>
      <w:r w:rsidR="00A5556F" w:rsidRPr="00185F7F">
        <w:rPr>
          <w:sz w:val="22"/>
          <w:szCs w:val="22"/>
          <w:lang w:val="en-GB"/>
        </w:rPr>
        <w:t xml:space="preserve"> (Eds.), </w:t>
      </w:r>
      <w:r w:rsidR="00A5556F" w:rsidRPr="00185F7F">
        <w:rPr>
          <w:i/>
          <w:sz w:val="22"/>
          <w:szCs w:val="22"/>
          <w:lang w:val="en-GB"/>
        </w:rPr>
        <w:t>Quantitative research methods in tourism: a handbook</w:t>
      </w:r>
      <w:r w:rsidR="007D710F" w:rsidRPr="00185F7F">
        <w:rPr>
          <w:i/>
          <w:sz w:val="22"/>
          <w:szCs w:val="22"/>
          <w:lang w:val="en-GB"/>
        </w:rPr>
        <w:t>, 2</w:t>
      </w:r>
      <w:r w:rsidR="007D710F" w:rsidRPr="00185F7F">
        <w:rPr>
          <w:i/>
          <w:sz w:val="22"/>
          <w:szCs w:val="22"/>
          <w:vertAlign w:val="superscript"/>
          <w:lang w:val="en-GB"/>
        </w:rPr>
        <w:t>nd</w:t>
      </w:r>
      <w:r w:rsidR="007D710F" w:rsidRPr="00185F7F">
        <w:rPr>
          <w:i/>
          <w:sz w:val="22"/>
          <w:szCs w:val="22"/>
          <w:lang w:val="en-GB"/>
        </w:rPr>
        <w:t xml:space="preserve"> Edition</w:t>
      </w:r>
      <w:r w:rsidR="00A5556F" w:rsidRPr="00185F7F">
        <w:rPr>
          <w:sz w:val="22"/>
          <w:szCs w:val="22"/>
          <w:lang w:val="en-GB"/>
        </w:rPr>
        <w:t xml:space="preserve"> (pp. </w:t>
      </w:r>
      <w:r w:rsidR="007D710F" w:rsidRPr="00185F7F">
        <w:rPr>
          <w:sz w:val="22"/>
          <w:szCs w:val="22"/>
          <w:lang w:val="en-GB"/>
        </w:rPr>
        <w:t>363-396</w:t>
      </w:r>
      <w:r w:rsidR="00A5556F" w:rsidRPr="00185F7F">
        <w:rPr>
          <w:sz w:val="22"/>
          <w:szCs w:val="22"/>
          <w:lang w:val="en-GB"/>
        </w:rPr>
        <w:t>). Bristol: Channelview.</w:t>
      </w:r>
    </w:p>
    <w:p w14:paraId="371BC9BE" w14:textId="77777777" w:rsidR="00A5556F" w:rsidRPr="00185F7F" w:rsidRDefault="00A5556F" w:rsidP="008122C4">
      <w:pPr>
        <w:tabs>
          <w:tab w:val="center" w:pos="4846"/>
        </w:tabs>
        <w:ind w:left="630" w:hanging="630"/>
        <w:rPr>
          <w:bCs/>
          <w:iCs/>
          <w:sz w:val="22"/>
          <w:szCs w:val="22"/>
          <w:lang w:val="en-GB"/>
        </w:rPr>
      </w:pPr>
    </w:p>
    <w:p w14:paraId="38267687" w14:textId="59DA7482" w:rsidR="0025405E" w:rsidRPr="00185F7F" w:rsidRDefault="00925746" w:rsidP="008122C4">
      <w:pPr>
        <w:tabs>
          <w:tab w:val="center" w:pos="4846"/>
        </w:tabs>
        <w:ind w:left="630" w:hanging="630"/>
        <w:rPr>
          <w:sz w:val="22"/>
          <w:szCs w:val="22"/>
        </w:rPr>
      </w:pPr>
      <w:r w:rsidRPr="00824C11">
        <w:rPr>
          <w:b/>
          <w:i/>
          <w:sz w:val="22"/>
          <w:szCs w:val="22"/>
          <w:lang w:val="it-IT"/>
        </w:rPr>
        <w:t>2015</w:t>
      </w:r>
      <w:r w:rsidRPr="00824C11">
        <w:rPr>
          <w:sz w:val="22"/>
          <w:szCs w:val="22"/>
          <w:lang w:val="it-IT"/>
        </w:rPr>
        <w:tab/>
      </w:r>
      <w:proofErr w:type="spellStart"/>
      <w:r w:rsidRPr="00824C11">
        <w:rPr>
          <w:sz w:val="22"/>
          <w:szCs w:val="22"/>
          <w:lang w:val="it-IT"/>
        </w:rPr>
        <w:t>Dakos</w:t>
      </w:r>
      <w:proofErr w:type="spellEnd"/>
      <w:r w:rsidRPr="00824C11">
        <w:rPr>
          <w:sz w:val="22"/>
          <w:szCs w:val="22"/>
          <w:lang w:val="it-IT"/>
        </w:rPr>
        <w:t xml:space="preserve">, V., Quinlan, A., </w:t>
      </w:r>
      <w:r w:rsidR="0009750D" w:rsidRPr="00824C11">
        <w:rPr>
          <w:b/>
          <w:bCs/>
          <w:sz w:val="22"/>
          <w:szCs w:val="22"/>
          <w:lang w:val="it-IT"/>
        </w:rPr>
        <w:t>Baggio</w:t>
      </w:r>
      <w:r w:rsidRPr="00824C11">
        <w:rPr>
          <w:b/>
          <w:bCs/>
          <w:sz w:val="22"/>
          <w:szCs w:val="22"/>
          <w:lang w:val="it-IT"/>
        </w:rPr>
        <w:t>, J.A.,</w:t>
      </w:r>
      <w:r w:rsidRPr="00824C11">
        <w:rPr>
          <w:sz w:val="22"/>
          <w:szCs w:val="22"/>
          <w:lang w:val="it-IT"/>
        </w:rPr>
        <w:t xml:space="preserve"> Bennett, E., </w:t>
      </w:r>
      <w:proofErr w:type="spellStart"/>
      <w:r w:rsidRPr="00824C11">
        <w:rPr>
          <w:sz w:val="22"/>
          <w:szCs w:val="22"/>
          <w:lang w:val="it-IT"/>
        </w:rPr>
        <w:t>Burnsilver</w:t>
      </w:r>
      <w:proofErr w:type="spellEnd"/>
      <w:r w:rsidRPr="00824C11">
        <w:rPr>
          <w:sz w:val="22"/>
          <w:szCs w:val="22"/>
          <w:lang w:val="it-IT"/>
        </w:rPr>
        <w:t xml:space="preserve">, S., Bodin, Ö. (2015). </w:t>
      </w:r>
      <w:r w:rsidRPr="00185F7F">
        <w:rPr>
          <w:sz w:val="22"/>
          <w:szCs w:val="22"/>
        </w:rPr>
        <w:t xml:space="preserve">Principle 2: Manage Connectivity. </w:t>
      </w:r>
      <w:r w:rsidRPr="006A59C7">
        <w:rPr>
          <w:b/>
          <w:bCs/>
          <w:sz w:val="22"/>
          <w:szCs w:val="22"/>
        </w:rPr>
        <w:t>In</w:t>
      </w:r>
      <w:r w:rsidRPr="00185F7F">
        <w:rPr>
          <w:sz w:val="22"/>
          <w:szCs w:val="22"/>
        </w:rPr>
        <w:t xml:space="preserve"> Biggs O., Schlüter, M., and Schoon, M. (Eds), </w:t>
      </w:r>
      <w:r w:rsidRPr="00185F7F">
        <w:rPr>
          <w:i/>
          <w:sz w:val="22"/>
          <w:szCs w:val="22"/>
        </w:rPr>
        <w:t xml:space="preserve">Principles for Building </w:t>
      </w:r>
      <w:r w:rsidRPr="00185F7F">
        <w:rPr>
          <w:i/>
          <w:sz w:val="22"/>
          <w:szCs w:val="22"/>
        </w:rPr>
        <w:lastRenderedPageBreak/>
        <w:t>Resilience: Sustaining ecosystem services in social-</w:t>
      </w:r>
      <w:proofErr w:type="gramStart"/>
      <w:r w:rsidRPr="00185F7F">
        <w:rPr>
          <w:i/>
          <w:sz w:val="22"/>
          <w:szCs w:val="22"/>
        </w:rPr>
        <w:t>ecological  systems</w:t>
      </w:r>
      <w:proofErr w:type="gramEnd"/>
      <w:r w:rsidRPr="00185F7F">
        <w:rPr>
          <w:i/>
          <w:sz w:val="22"/>
          <w:szCs w:val="22"/>
        </w:rPr>
        <w:t xml:space="preserve"> </w:t>
      </w:r>
      <w:r w:rsidRPr="00185F7F">
        <w:rPr>
          <w:sz w:val="22"/>
          <w:szCs w:val="22"/>
        </w:rPr>
        <w:t>(Chapter IV) Cambridge University Press.</w:t>
      </w:r>
    </w:p>
    <w:p w14:paraId="2E79EB43" w14:textId="77777777" w:rsidR="00AC2602" w:rsidRPr="003C3644" w:rsidRDefault="00AC2602" w:rsidP="008122C4">
      <w:pPr>
        <w:ind w:left="630" w:hanging="630"/>
        <w:rPr>
          <w:b/>
          <w:i/>
          <w:sz w:val="22"/>
          <w:szCs w:val="22"/>
        </w:rPr>
      </w:pPr>
    </w:p>
    <w:p w14:paraId="09EAED93" w14:textId="68AEE6CC" w:rsidR="00B22DCC" w:rsidRPr="00185F7F" w:rsidRDefault="00B22DCC" w:rsidP="008122C4">
      <w:pPr>
        <w:ind w:left="630" w:hanging="630"/>
        <w:rPr>
          <w:sz w:val="22"/>
          <w:szCs w:val="22"/>
          <w:lang w:val="en-GB"/>
        </w:rPr>
      </w:pPr>
      <w:r w:rsidRPr="00486227">
        <w:rPr>
          <w:b/>
          <w:i/>
          <w:sz w:val="22"/>
          <w:szCs w:val="22"/>
          <w:lang w:val="it-IT"/>
        </w:rPr>
        <w:t>2013</w:t>
      </w:r>
      <w:r w:rsidRPr="00486227">
        <w:rPr>
          <w:b/>
          <w:i/>
          <w:sz w:val="22"/>
          <w:szCs w:val="22"/>
          <w:lang w:val="it-IT"/>
        </w:rPr>
        <w:tab/>
      </w:r>
      <w:r w:rsidR="0009750D" w:rsidRPr="00486227">
        <w:rPr>
          <w:sz w:val="22"/>
          <w:szCs w:val="22"/>
          <w:lang w:val="it-IT"/>
        </w:rPr>
        <w:t>Baggio</w:t>
      </w:r>
      <w:r w:rsidRPr="00486227">
        <w:rPr>
          <w:sz w:val="22"/>
          <w:szCs w:val="22"/>
          <w:lang w:val="it-IT"/>
        </w:rPr>
        <w:t xml:space="preserve">, R., &amp; </w:t>
      </w:r>
      <w:r w:rsidR="0009750D" w:rsidRPr="0051556A">
        <w:rPr>
          <w:b/>
          <w:bCs/>
          <w:sz w:val="22"/>
          <w:szCs w:val="22"/>
          <w:lang w:val="it-IT"/>
        </w:rPr>
        <w:t>Baggio</w:t>
      </w:r>
      <w:r w:rsidR="00F95591" w:rsidRPr="0051556A">
        <w:rPr>
          <w:b/>
          <w:bCs/>
          <w:sz w:val="22"/>
          <w:szCs w:val="22"/>
          <w:lang w:val="it-IT"/>
        </w:rPr>
        <w:t>, J.</w:t>
      </w:r>
      <w:r w:rsidRPr="0051556A">
        <w:rPr>
          <w:b/>
          <w:bCs/>
          <w:sz w:val="22"/>
          <w:szCs w:val="22"/>
          <w:lang w:val="it-IT"/>
        </w:rPr>
        <w:t>A.</w:t>
      </w:r>
      <w:r w:rsidRPr="00486227">
        <w:rPr>
          <w:sz w:val="22"/>
          <w:szCs w:val="22"/>
          <w:lang w:val="it-IT"/>
        </w:rPr>
        <w:t xml:space="preserve"> (2013). </w:t>
      </w:r>
      <w:proofErr w:type="spellStart"/>
      <w:r w:rsidRPr="00185F7F">
        <w:rPr>
          <w:sz w:val="22"/>
          <w:szCs w:val="22"/>
          <w:lang w:val="en-GB"/>
        </w:rPr>
        <w:t>Modeling</w:t>
      </w:r>
      <w:proofErr w:type="spellEnd"/>
      <w:r w:rsidRPr="00185F7F">
        <w:rPr>
          <w:sz w:val="22"/>
          <w:szCs w:val="22"/>
          <w:lang w:val="en-GB"/>
        </w:rPr>
        <w:t xml:space="preserve"> Information Asymmetries. </w:t>
      </w:r>
      <w:r w:rsidRPr="006A59C7">
        <w:rPr>
          <w:b/>
          <w:bCs/>
          <w:sz w:val="22"/>
          <w:szCs w:val="22"/>
          <w:lang w:val="en-GB"/>
        </w:rPr>
        <w:t>In</w:t>
      </w:r>
      <w:r w:rsidRPr="00185F7F">
        <w:rPr>
          <w:sz w:val="22"/>
          <w:szCs w:val="22"/>
          <w:lang w:val="en-GB"/>
        </w:rPr>
        <w:t xml:space="preserve"> M. Kozak, L. Andreu, J. </w:t>
      </w:r>
      <w:proofErr w:type="spellStart"/>
      <w:r w:rsidRPr="00185F7F">
        <w:rPr>
          <w:sz w:val="22"/>
          <w:szCs w:val="22"/>
          <w:lang w:val="en-GB"/>
        </w:rPr>
        <w:t>Gnoth</w:t>
      </w:r>
      <w:proofErr w:type="spellEnd"/>
      <w:r w:rsidRPr="00185F7F">
        <w:rPr>
          <w:sz w:val="22"/>
          <w:szCs w:val="22"/>
          <w:lang w:val="en-GB"/>
        </w:rPr>
        <w:t xml:space="preserve">, S. S. </w:t>
      </w:r>
      <w:proofErr w:type="spellStart"/>
      <w:proofErr w:type="gramStart"/>
      <w:r w:rsidRPr="00185F7F">
        <w:rPr>
          <w:sz w:val="22"/>
          <w:szCs w:val="22"/>
          <w:lang w:val="en-GB"/>
        </w:rPr>
        <w:t>Lebe</w:t>
      </w:r>
      <w:proofErr w:type="spellEnd"/>
      <w:r w:rsidRPr="00185F7F">
        <w:rPr>
          <w:sz w:val="22"/>
          <w:szCs w:val="22"/>
          <w:lang w:val="en-GB"/>
        </w:rPr>
        <w:t xml:space="preserve"> ,</w:t>
      </w:r>
      <w:proofErr w:type="gramEnd"/>
      <w:r w:rsidRPr="00185F7F">
        <w:rPr>
          <w:sz w:val="22"/>
          <w:szCs w:val="22"/>
          <w:lang w:val="en-GB"/>
        </w:rPr>
        <w:t xml:space="preserve"> &amp; A. </w:t>
      </w:r>
      <w:proofErr w:type="spellStart"/>
      <w:r w:rsidRPr="00185F7F">
        <w:rPr>
          <w:sz w:val="22"/>
          <w:szCs w:val="22"/>
          <w:lang w:val="en-GB"/>
        </w:rPr>
        <w:t>Fyall</w:t>
      </w:r>
      <w:proofErr w:type="spellEnd"/>
      <w:r w:rsidRPr="00185F7F">
        <w:rPr>
          <w:sz w:val="22"/>
          <w:szCs w:val="22"/>
          <w:lang w:val="en-GB"/>
        </w:rPr>
        <w:t xml:space="preserve"> (Eds.), </w:t>
      </w:r>
      <w:r w:rsidRPr="00185F7F">
        <w:rPr>
          <w:i/>
          <w:sz w:val="22"/>
          <w:szCs w:val="22"/>
          <w:lang w:val="en-GB"/>
        </w:rPr>
        <w:t>In Tourism Marketing: On Both Sides of the Counter</w:t>
      </w:r>
      <w:r w:rsidRPr="00185F7F">
        <w:rPr>
          <w:sz w:val="22"/>
          <w:szCs w:val="22"/>
          <w:lang w:val="en-GB"/>
        </w:rPr>
        <w:t xml:space="preserve"> (pp. 156-174), Newcastle, UK: Cambridge Scholars Publishing.</w:t>
      </w:r>
    </w:p>
    <w:p w14:paraId="2E563392" w14:textId="77777777" w:rsidR="00B469BC" w:rsidRPr="00185F7F" w:rsidRDefault="00B469BC" w:rsidP="008122C4">
      <w:pPr>
        <w:tabs>
          <w:tab w:val="center" w:pos="4846"/>
        </w:tabs>
        <w:ind w:left="630" w:hanging="630"/>
        <w:rPr>
          <w:sz w:val="22"/>
          <w:szCs w:val="22"/>
          <w:lang w:val="en-GB"/>
        </w:rPr>
      </w:pPr>
      <w:r w:rsidRPr="00185F7F">
        <w:rPr>
          <w:sz w:val="22"/>
          <w:szCs w:val="22"/>
          <w:lang w:val="en-GB"/>
        </w:rPr>
        <w:tab/>
      </w:r>
    </w:p>
    <w:p w14:paraId="3C054327" w14:textId="77777777" w:rsidR="00000139" w:rsidRPr="00185F7F" w:rsidRDefault="00B469BC" w:rsidP="008122C4">
      <w:pPr>
        <w:tabs>
          <w:tab w:val="center" w:pos="4846"/>
        </w:tabs>
        <w:ind w:left="630" w:hanging="630"/>
        <w:rPr>
          <w:sz w:val="22"/>
          <w:szCs w:val="22"/>
        </w:rPr>
      </w:pPr>
      <w:r w:rsidRPr="00185F7F">
        <w:rPr>
          <w:b/>
          <w:i/>
          <w:sz w:val="22"/>
          <w:szCs w:val="22"/>
          <w:lang w:val="en-GB"/>
        </w:rPr>
        <w:t>2</w:t>
      </w:r>
      <w:r w:rsidRPr="00185F7F">
        <w:rPr>
          <w:b/>
          <w:i/>
          <w:sz w:val="22"/>
          <w:szCs w:val="22"/>
        </w:rPr>
        <w:t>011</w:t>
      </w:r>
      <w:r w:rsidRPr="00185F7F">
        <w:rPr>
          <w:sz w:val="22"/>
          <w:szCs w:val="22"/>
          <w:lang w:val="en-GB"/>
        </w:rPr>
        <w:tab/>
      </w:r>
      <w:r w:rsidR="0009750D" w:rsidRPr="0051556A">
        <w:rPr>
          <w:b/>
          <w:bCs/>
          <w:sz w:val="22"/>
          <w:szCs w:val="22"/>
          <w:lang w:val="en-GB"/>
        </w:rPr>
        <w:t>Baggio</w:t>
      </w:r>
      <w:r w:rsidR="00F95591" w:rsidRPr="0051556A">
        <w:rPr>
          <w:b/>
          <w:bCs/>
          <w:sz w:val="22"/>
          <w:szCs w:val="22"/>
          <w:lang w:val="en-GB"/>
        </w:rPr>
        <w:t>, J.</w:t>
      </w:r>
      <w:r w:rsidRPr="0051556A">
        <w:rPr>
          <w:b/>
          <w:bCs/>
          <w:sz w:val="22"/>
          <w:szCs w:val="22"/>
          <w:lang w:val="en-GB"/>
        </w:rPr>
        <w:t>A.</w:t>
      </w:r>
      <w:r w:rsidRPr="00185F7F">
        <w:rPr>
          <w:sz w:val="22"/>
          <w:szCs w:val="22"/>
          <w:lang w:val="en-GB"/>
        </w:rPr>
        <w:t xml:space="preserve"> (2011). Agent-Based Modelling and Simulations. </w:t>
      </w:r>
      <w:r w:rsidRPr="006A59C7">
        <w:rPr>
          <w:b/>
          <w:bCs/>
          <w:sz w:val="22"/>
          <w:szCs w:val="22"/>
          <w:lang w:val="en-GB"/>
        </w:rPr>
        <w:t>In</w:t>
      </w:r>
      <w:r w:rsidRPr="00185F7F">
        <w:rPr>
          <w:sz w:val="22"/>
          <w:szCs w:val="22"/>
          <w:lang w:val="en-GB"/>
        </w:rPr>
        <w:t xml:space="preserve"> R. </w:t>
      </w:r>
      <w:r w:rsidR="0009750D" w:rsidRPr="00185F7F">
        <w:rPr>
          <w:sz w:val="22"/>
          <w:szCs w:val="22"/>
          <w:lang w:val="en-GB"/>
        </w:rPr>
        <w:t>Baggio</w:t>
      </w:r>
      <w:r w:rsidRPr="00185F7F">
        <w:rPr>
          <w:sz w:val="22"/>
          <w:szCs w:val="22"/>
          <w:lang w:val="en-GB"/>
        </w:rPr>
        <w:t xml:space="preserve"> &amp; J. </w:t>
      </w:r>
      <w:proofErr w:type="spellStart"/>
      <w:r w:rsidRPr="00185F7F">
        <w:rPr>
          <w:sz w:val="22"/>
          <w:szCs w:val="22"/>
          <w:lang w:val="en-GB"/>
        </w:rPr>
        <w:t>Klobas</w:t>
      </w:r>
      <w:proofErr w:type="spellEnd"/>
      <w:r w:rsidRPr="00185F7F">
        <w:rPr>
          <w:sz w:val="22"/>
          <w:szCs w:val="22"/>
          <w:lang w:val="en-GB"/>
        </w:rPr>
        <w:t xml:space="preserve"> (Eds.), </w:t>
      </w:r>
      <w:r w:rsidRPr="00185F7F">
        <w:rPr>
          <w:i/>
          <w:sz w:val="22"/>
          <w:szCs w:val="22"/>
          <w:lang w:val="en-GB"/>
        </w:rPr>
        <w:t>Quantitative research methods in tourism: a handbook</w:t>
      </w:r>
      <w:r w:rsidRPr="00185F7F">
        <w:rPr>
          <w:sz w:val="22"/>
          <w:szCs w:val="22"/>
          <w:lang w:val="en-GB"/>
        </w:rPr>
        <w:t xml:space="preserve"> (pp. 99-219). Bristol: Channelview.</w:t>
      </w:r>
    </w:p>
    <w:p w14:paraId="398B3C4A" w14:textId="77777777" w:rsidR="00832844" w:rsidRDefault="00832844" w:rsidP="0025405E">
      <w:pPr>
        <w:rPr>
          <w:rFonts w:ascii="Arial" w:hAnsi="Arial" w:cs="Arial"/>
          <w:b/>
          <w:bCs/>
          <w:sz w:val="22"/>
          <w:szCs w:val="22"/>
          <w:lang w:val="en-GB"/>
        </w:rPr>
      </w:pPr>
    </w:p>
    <w:p w14:paraId="369DF940" w14:textId="743BE9F4" w:rsidR="0025405E" w:rsidRPr="00185F7F" w:rsidRDefault="00082AFE" w:rsidP="0025405E">
      <w:pPr>
        <w:rPr>
          <w:rFonts w:ascii="Arial" w:hAnsi="Arial" w:cs="Arial"/>
          <w:b/>
          <w:bCs/>
          <w:sz w:val="22"/>
          <w:szCs w:val="22"/>
          <w:lang w:val="en-GB"/>
        </w:rPr>
      </w:pPr>
      <w:r>
        <w:rPr>
          <w:rFonts w:ascii="Arial" w:hAnsi="Arial" w:cs="Arial"/>
          <w:b/>
          <w:bCs/>
          <w:sz w:val="22"/>
          <w:szCs w:val="22"/>
          <w:lang w:val="en-GB"/>
        </w:rPr>
        <w:t>Conference Proceedings</w:t>
      </w:r>
      <w:r w:rsidR="00967CFD">
        <w:rPr>
          <w:rFonts w:ascii="Arial" w:hAnsi="Arial" w:cs="Arial"/>
          <w:b/>
          <w:bCs/>
          <w:sz w:val="22"/>
          <w:szCs w:val="22"/>
          <w:lang w:val="en-GB"/>
        </w:rPr>
        <w:t xml:space="preserve"> (2)</w:t>
      </w:r>
    </w:p>
    <w:p w14:paraId="2E43A071" w14:textId="77777777" w:rsidR="00925746" w:rsidRPr="00185F7F" w:rsidRDefault="00925746" w:rsidP="00BF5E37">
      <w:pPr>
        <w:ind w:left="1260" w:hanging="1260"/>
        <w:rPr>
          <w:rFonts w:ascii="Arial" w:hAnsi="Arial" w:cs="Arial"/>
          <w:b/>
          <w:bCs/>
          <w:sz w:val="22"/>
          <w:szCs w:val="22"/>
          <w:lang w:val="en-GB"/>
        </w:rPr>
      </w:pPr>
    </w:p>
    <w:p w14:paraId="736EEBA9" w14:textId="48B0B22C" w:rsidR="00530DE5" w:rsidRPr="00185F7F" w:rsidRDefault="00530DE5" w:rsidP="008122C4">
      <w:pPr>
        <w:ind w:left="630" w:right="133" w:hanging="617"/>
        <w:rPr>
          <w:sz w:val="22"/>
          <w:szCs w:val="22"/>
        </w:rPr>
      </w:pPr>
      <w:r w:rsidRPr="00185F7F">
        <w:rPr>
          <w:b/>
          <w:i/>
          <w:sz w:val="22"/>
          <w:szCs w:val="22"/>
        </w:rPr>
        <w:t>2016</w:t>
      </w:r>
      <w:r w:rsidRPr="00185F7F">
        <w:rPr>
          <w:sz w:val="22"/>
          <w:szCs w:val="22"/>
        </w:rPr>
        <w:tab/>
      </w:r>
      <w:r w:rsidR="0009750D" w:rsidRPr="0051556A">
        <w:rPr>
          <w:b/>
          <w:bCs/>
          <w:sz w:val="22"/>
          <w:szCs w:val="22"/>
        </w:rPr>
        <w:t>Baggio</w:t>
      </w:r>
      <w:r w:rsidRPr="0051556A">
        <w:rPr>
          <w:b/>
          <w:bCs/>
          <w:sz w:val="22"/>
          <w:szCs w:val="22"/>
        </w:rPr>
        <w:t>, J.A.</w:t>
      </w:r>
      <w:r w:rsidR="00F95591" w:rsidRPr="0051556A">
        <w:rPr>
          <w:sz w:val="22"/>
          <w:szCs w:val="22"/>
        </w:rPr>
        <w:t>,</w:t>
      </w:r>
      <w:r w:rsidR="00F95591" w:rsidRPr="00185F7F">
        <w:rPr>
          <w:sz w:val="22"/>
          <w:szCs w:val="22"/>
        </w:rPr>
        <w:t xml:space="preserve"> &amp;</w:t>
      </w:r>
      <w:r w:rsidRPr="00185F7F">
        <w:rPr>
          <w:sz w:val="22"/>
          <w:szCs w:val="22"/>
        </w:rPr>
        <w:t xml:space="preserve"> Hillis, V.</w:t>
      </w:r>
      <w:r w:rsidR="00F95591" w:rsidRPr="00185F7F">
        <w:rPr>
          <w:sz w:val="22"/>
          <w:szCs w:val="22"/>
        </w:rPr>
        <w:t xml:space="preserve"> </w:t>
      </w:r>
      <w:r w:rsidRPr="00185F7F">
        <w:rPr>
          <w:sz w:val="22"/>
          <w:szCs w:val="22"/>
        </w:rPr>
        <w:t xml:space="preserve">(2016). Success bias imitation increases the probability of </w:t>
      </w:r>
      <w:proofErr w:type="spellStart"/>
      <w:r w:rsidR="00907DD3" w:rsidRPr="00185F7F">
        <w:rPr>
          <w:sz w:val="22"/>
          <w:szCs w:val="22"/>
        </w:rPr>
        <w:t>effctively</w:t>
      </w:r>
      <w:proofErr w:type="spellEnd"/>
      <w:r w:rsidRPr="00185F7F">
        <w:rPr>
          <w:sz w:val="22"/>
          <w:szCs w:val="22"/>
        </w:rPr>
        <w:t xml:space="preserve"> dealing with ecological disturbances. In T. M. K. Roeder, P. I. Frazier, R. </w:t>
      </w:r>
      <w:proofErr w:type="spellStart"/>
      <w:r w:rsidRPr="00185F7F">
        <w:rPr>
          <w:sz w:val="22"/>
          <w:szCs w:val="22"/>
        </w:rPr>
        <w:t>Szechtman</w:t>
      </w:r>
      <w:proofErr w:type="spellEnd"/>
      <w:r w:rsidRPr="00185F7F">
        <w:rPr>
          <w:sz w:val="22"/>
          <w:szCs w:val="22"/>
        </w:rPr>
        <w:t xml:space="preserve">, E. Zhou, T. </w:t>
      </w:r>
      <w:proofErr w:type="spellStart"/>
      <w:r w:rsidRPr="00185F7F">
        <w:rPr>
          <w:sz w:val="22"/>
          <w:szCs w:val="22"/>
        </w:rPr>
        <w:t>Huschka</w:t>
      </w:r>
      <w:proofErr w:type="spellEnd"/>
      <w:r w:rsidRPr="00185F7F">
        <w:rPr>
          <w:sz w:val="22"/>
          <w:szCs w:val="22"/>
        </w:rPr>
        <w:t xml:space="preserve">, and S. E. Chick (Eds.), </w:t>
      </w:r>
      <w:r w:rsidRPr="00185F7F">
        <w:rPr>
          <w:i/>
          <w:sz w:val="22"/>
          <w:szCs w:val="22"/>
        </w:rPr>
        <w:t>Proceedings of the 2016 Winter Simulation Conference</w:t>
      </w:r>
      <w:r w:rsidRPr="00185F7F">
        <w:rPr>
          <w:sz w:val="22"/>
          <w:szCs w:val="22"/>
        </w:rPr>
        <w:t>,</w:t>
      </w:r>
      <w:r w:rsidR="00965B6C" w:rsidRPr="00185F7F">
        <w:rPr>
          <w:sz w:val="22"/>
          <w:szCs w:val="22"/>
        </w:rPr>
        <w:t xml:space="preserve"> </w:t>
      </w:r>
      <w:r w:rsidR="00DF1E09" w:rsidRPr="00185F7F">
        <w:rPr>
          <w:sz w:val="22"/>
          <w:szCs w:val="22"/>
        </w:rPr>
        <w:t>(pp.</w:t>
      </w:r>
      <w:r w:rsidR="00965B6C" w:rsidRPr="00185F7F">
        <w:rPr>
          <w:sz w:val="22"/>
          <w:szCs w:val="22"/>
        </w:rPr>
        <w:t>1702-1712</w:t>
      </w:r>
      <w:r w:rsidR="00DF1E09" w:rsidRPr="00185F7F">
        <w:rPr>
          <w:b/>
          <w:sz w:val="22"/>
          <w:szCs w:val="22"/>
        </w:rPr>
        <w:t>)</w:t>
      </w:r>
      <w:r w:rsidRPr="00185F7F">
        <w:rPr>
          <w:sz w:val="22"/>
          <w:szCs w:val="22"/>
        </w:rPr>
        <w:t>. Piscataway: IEEE</w:t>
      </w:r>
    </w:p>
    <w:p w14:paraId="002309EC" w14:textId="77777777" w:rsidR="00530DE5" w:rsidRPr="00185F7F" w:rsidRDefault="00530DE5" w:rsidP="008122C4">
      <w:pPr>
        <w:ind w:left="630" w:right="133" w:hanging="617"/>
        <w:rPr>
          <w:sz w:val="22"/>
          <w:szCs w:val="22"/>
        </w:rPr>
      </w:pPr>
    </w:p>
    <w:p w14:paraId="784378DB" w14:textId="0F1B116E" w:rsidR="00E65F2A" w:rsidRDefault="00925746" w:rsidP="008122C4">
      <w:pPr>
        <w:ind w:left="630" w:hanging="617"/>
        <w:rPr>
          <w:b/>
          <w:bCs/>
          <w:i/>
          <w:iCs/>
          <w:sz w:val="22"/>
          <w:szCs w:val="22"/>
          <w:lang w:val="en-GB"/>
        </w:rPr>
      </w:pPr>
      <w:r w:rsidRPr="00185F7F">
        <w:rPr>
          <w:b/>
          <w:i/>
          <w:sz w:val="22"/>
          <w:szCs w:val="22"/>
        </w:rPr>
        <w:t>2013</w:t>
      </w:r>
      <w:r w:rsidRPr="00185F7F">
        <w:rPr>
          <w:sz w:val="22"/>
          <w:szCs w:val="22"/>
        </w:rPr>
        <w:tab/>
      </w:r>
      <w:r w:rsidR="0009750D" w:rsidRPr="0051556A">
        <w:rPr>
          <w:b/>
          <w:bCs/>
          <w:sz w:val="22"/>
          <w:szCs w:val="22"/>
        </w:rPr>
        <w:t>Baggio</w:t>
      </w:r>
      <w:r w:rsidRPr="0051556A">
        <w:rPr>
          <w:b/>
          <w:bCs/>
          <w:sz w:val="22"/>
          <w:szCs w:val="22"/>
        </w:rPr>
        <w:t xml:space="preserve"> J.A.</w:t>
      </w:r>
      <w:r w:rsidR="00F95591" w:rsidRPr="00185F7F">
        <w:rPr>
          <w:sz w:val="22"/>
          <w:szCs w:val="22"/>
        </w:rPr>
        <w:t>,</w:t>
      </w:r>
      <w:r w:rsidRPr="00185F7F">
        <w:rPr>
          <w:sz w:val="22"/>
          <w:szCs w:val="22"/>
        </w:rPr>
        <w:t xml:space="preserve"> &amp; Janssen M.A. (2013). Comparing agent-based models on experimental data of irrigation games</w:t>
      </w:r>
      <w:r w:rsidRPr="00185F7F">
        <w:rPr>
          <w:b/>
          <w:sz w:val="22"/>
          <w:szCs w:val="22"/>
        </w:rPr>
        <w:t xml:space="preserve">. </w:t>
      </w:r>
      <w:r w:rsidRPr="00185F7F">
        <w:rPr>
          <w:sz w:val="22"/>
          <w:szCs w:val="22"/>
        </w:rPr>
        <w:t>In</w:t>
      </w:r>
      <w:r w:rsidRPr="00185F7F">
        <w:rPr>
          <w:b/>
          <w:sz w:val="22"/>
          <w:szCs w:val="22"/>
        </w:rPr>
        <w:t xml:space="preserve"> </w:t>
      </w:r>
      <w:r w:rsidRPr="00185F7F">
        <w:rPr>
          <w:sz w:val="22"/>
          <w:szCs w:val="22"/>
        </w:rPr>
        <w:t xml:space="preserve">R. </w:t>
      </w:r>
      <w:proofErr w:type="spellStart"/>
      <w:r w:rsidRPr="00185F7F">
        <w:rPr>
          <w:sz w:val="22"/>
          <w:szCs w:val="22"/>
        </w:rPr>
        <w:t>Pasupathy</w:t>
      </w:r>
      <w:proofErr w:type="spellEnd"/>
      <w:r w:rsidRPr="00185F7F">
        <w:rPr>
          <w:sz w:val="22"/>
          <w:szCs w:val="22"/>
        </w:rPr>
        <w:t xml:space="preserve">, S.-H. Kim, A. </w:t>
      </w:r>
      <w:proofErr w:type="spellStart"/>
      <w:r w:rsidRPr="00185F7F">
        <w:rPr>
          <w:sz w:val="22"/>
          <w:szCs w:val="22"/>
        </w:rPr>
        <w:t>Tolk</w:t>
      </w:r>
      <w:proofErr w:type="spellEnd"/>
      <w:r w:rsidRPr="00185F7F">
        <w:rPr>
          <w:sz w:val="22"/>
          <w:szCs w:val="22"/>
        </w:rPr>
        <w:t xml:space="preserve">, R. Hill, and M. E. Kuhl (Eds.), </w:t>
      </w:r>
      <w:r w:rsidRPr="00185F7F">
        <w:rPr>
          <w:i/>
          <w:sz w:val="22"/>
          <w:szCs w:val="22"/>
        </w:rPr>
        <w:t xml:space="preserve">Proceedings of the 2013 Winter Simulation Conference </w:t>
      </w:r>
      <w:r w:rsidRPr="00185F7F">
        <w:rPr>
          <w:sz w:val="22"/>
          <w:szCs w:val="22"/>
        </w:rPr>
        <w:t>(pp. 1742-1753).</w:t>
      </w:r>
      <w:r w:rsidRPr="00185F7F">
        <w:rPr>
          <w:b/>
          <w:bCs/>
          <w:i/>
          <w:iCs/>
          <w:sz w:val="22"/>
          <w:szCs w:val="22"/>
          <w:lang w:val="en-GB"/>
        </w:rPr>
        <w:tab/>
      </w:r>
    </w:p>
    <w:p w14:paraId="68862B5B" w14:textId="77777777" w:rsidR="00205A42" w:rsidRDefault="00205A42" w:rsidP="00D17B43">
      <w:pPr>
        <w:tabs>
          <w:tab w:val="left" w:pos="3510"/>
        </w:tabs>
        <w:rPr>
          <w:rFonts w:ascii="Arial" w:hAnsi="Arial" w:cs="Arial"/>
          <w:b/>
          <w:bCs/>
          <w:sz w:val="26"/>
          <w:szCs w:val="26"/>
          <w:lang w:val="en-GB"/>
        </w:rPr>
      </w:pPr>
    </w:p>
    <w:p w14:paraId="1763EBAF" w14:textId="77777777" w:rsidR="00205A42" w:rsidRDefault="00205A42" w:rsidP="00D17B43">
      <w:pPr>
        <w:tabs>
          <w:tab w:val="left" w:pos="3510"/>
        </w:tabs>
        <w:rPr>
          <w:rFonts w:ascii="Arial" w:hAnsi="Arial" w:cs="Arial"/>
          <w:b/>
          <w:bCs/>
          <w:sz w:val="26"/>
          <w:szCs w:val="26"/>
          <w:lang w:val="en-GB"/>
        </w:rPr>
      </w:pPr>
    </w:p>
    <w:p w14:paraId="32033E7D" w14:textId="70BBCC9B" w:rsidR="00D17B43" w:rsidRDefault="00D17B43" w:rsidP="00D17B43">
      <w:pPr>
        <w:tabs>
          <w:tab w:val="left" w:pos="3510"/>
        </w:tabs>
        <w:rPr>
          <w:rFonts w:ascii="Arial" w:hAnsi="Arial" w:cs="Arial"/>
          <w:b/>
          <w:bCs/>
          <w:sz w:val="26"/>
          <w:szCs w:val="26"/>
          <w:lang w:val="en-GB"/>
        </w:rPr>
      </w:pPr>
      <w:r>
        <w:rPr>
          <w:rFonts w:ascii="Arial" w:hAnsi="Arial" w:cs="Arial"/>
          <w:b/>
          <w:bCs/>
          <w:sz w:val="26"/>
          <w:szCs w:val="26"/>
          <w:lang w:val="en-GB"/>
        </w:rPr>
        <w:t xml:space="preserve">Invited Presentations, </w:t>
      </w:r>
      <w:r w:rsidR="00A40007">
        <w:rPr>
          <w:rFonts w:ascii="Arial" w:hAnsi="Arial" w:cs="Arial"/>
          <w:b/>
          <w:bCs/>
          <w:sz w:val="26"/>
          <w:szCs w:val="26"/>
          <w:lang w:val="en-GB"/>
        </w:rPr>
        <w:t xml:space="preserve">and </w:t>
      </w:r>
      <w:r w:rsidR="00275195">
        <w:rPr>
          <w:rFonts w:ascii="Arial" w:hAnsi="Arial" w:cs="Arial"/>
          <w:b/>
          <w:bCs/>
          <w:sz w:val="26"/>
          <w:szCs w:val="26"/>
          <w:lang w:val="en-GB"/>
        </w:rPr>
        <w:t>Workshops</w:t>
      </w:r>
      <w:r>
        <w:rPr>
          <w:rFonts w:ascii="Arial" w:hAnsi="Arial" w:cs="Arial"/>
          <w:b/>
          <w:bCs/>
          <w:sz w:val="26"/>
          <w:szCs w:val="26"/>
          <w:lang w:val="en-GB"/>
        </w:rPr>
        <w:t xml:space="preserve"> </w:t>
      </w:r>
      <w:r w:rsidR="00967CFD">
        <w:rPr>
          <w:rFonts w:ascii="Arial" w:hAnsi="Arial" w:cs="Arial"/>
          <w:b/>
          <w:bCs/>
          <w:sz w:val="26"/>
          <w:szCs w:val="26"/>
          <w:lang w:val="en-GB"/>
        </w:rPr>
        <w:t>(</w:t>
      </w:r>
      <w:r w:rsidR="00D640E2">
        <w:rPr>
          <w:rFonts w:ascii="Arial" w:hAnsi="Arial" w:cs="Arial"/>
          <w:b/>
          <w:bCs/>
          <w:sz w:val="26"/>
          <w:szCs w:val="26"/>
          <w:lang w:val="en-GB"/>
        </w:rPr>
        <w:t>31</w:t>
      </w:r>
      <w:r w:rsidR="00967CFD">
        <w:rPr>
          <w:rFonts w:ascii="Arial" w:hAnsi="Arial" w:cs="Arial"/>
          <w:b/>
          <w:bCs/>
          <w:sz w:val="26"/>
          <w:szCs w:val="26"/>
          <w:lang w:val="en-GB"/>
        </w:rPr>
        <w:t>)</w:t>
      </w:r>
    </w:p>
    <w:p w14:paraId="0815318F" w14:textId="77777777" w:rsidR="002C7245" w:rsidRDefault="002C7245" w:rsidP="00AC2920">
      <w:pPr>
        <w:ind w:left="630" w:hanging="540"/>
        <w:rPr>
          <w:b/>
          <w:i/>
          <w:sz w:val="22"/>
          <w:szCs w:val="22"/>
          <w:lang w:val="en-GB"/>
        </w:rPr>
      </w:pPr>
    </w:p>
    <w:p w14:paraId="03576247" w14:textId="38B308E9" w:rsidR="00D640E2" w:rsidRDefault="00AC2920" w:rsidP="00275195">
      <w:pPr>
        <w:ind w:left="540" w:hanging="540"/>
        <w:rPr>
          <w:b/>
          <w:i/>
          <w:sz w:val="22"/>
          <w:szCs w:val="22"/>
          <w:lang w:val="en-GB"/>
        </w:rPr>
      </w:pPr>
      <w:r>
        <w:rPr>
          <w:b/>
          <w:i/>
          <w:sz w:val="22"/>
          <w:szCs w:val="22"/>
          <w:lang w:val="en-GB"/>
        </w:rPr>
        <w:t xml:space="preserve">2022 </w:t>
      </w:r>
      <w:r w:rsidR="00D640E2">
        <w:rPr>
          <w:b/>
          <w:i/>
          <w:sz w:val="22"/>
          <w:szCs w:val="22"/>
          <w:lang w:val="en-GB"/>
        </w:rPr>
        <w:tab/>
        <w:t xml:space="preserve">Invited </w:t>
      </w:r>
      <w:r w:rsidR="005D0781">
        <w:rPr>
          <w:b/>
          <w:i/>
          <w:sz w:val="22"/>
          <w:szCs w:val="22"/>
          <w:lang w:val="en-GB"/>
        </w:rPr>
        <w:t>participant</w:t>
      </w:r>
      <w:r w:rsidR="00D640E2">
        <w:rPr>
          <w:b/>
          <w:i/>
          <w:sz w:val="22"/>
          <w:szCs w:val="22"/>
          <w:lang w:val="en-GB"/>
        </w:rPr>
        <w:t xml:space="preserve">: </w:t>
      </w:r>
      <w:r w:rsidR="00275195" w:rsidRPr="00275195">
        <w:rPr>
          <w:bCs/>
          <w:iCs/>
          <w:sz w:val="22"/>
          <w:szCs w:val="22"/>
          <w:lang w:val="en-GB"/>
        </w:rPr>
        <w:t xml:space="preserve">Water, </w:t>
      </w:r>
      <w:proofErr w:type="gramStart"/>
      <w:r w:rsidR="00275195" w:rsidRPr="00275195">
        <w:rPr>
          <w:bCs/>
          <w:iCs/>
          <w:sz w:val="22"/>
          <w:szCs w:val="22"/>
          <w:lang w:val="en-GB"/>
        </w:rPr>
        <w:t>Sustainability</w:t>
      </w:r>
      <w:proofErr w:type="gramEnd"/>
      <w:r w:rsidR="00275195" w:rsidRPr="00275195">
        <w:rPr>
          <w:bCs/>
          <w:iCs/>
          <w:sz w:val="22"/>
          <w:szCs w:val="22"/>
          <w:lang w:val="en-GB"/>
        </w:rPr>
        <w:t xml:space="preserve"> and the Commons: Pathways to Water and Food Security</w:t>
      </w:r>
      <w:r w:rsidR="00275195">
        <w:rPr>
          <w:bCs/>
          <w:iCs/>
          <w:sz w:val="22"/>
          <w:szCs w:val="22"/>
          <w:lang w:val="en-GB"/>
        </w:rPr>
        <w:t xml:space="preserve">, </w:t>
      </w:r>
      <w:proofErr w:type="spellStart"/>
      <w:r w:rsidR="00DB738A">
        <w:rPr>
          <w:bCs/>
          <w:iCs/>
          <w:sz w:val="22"/>
          <w:szCs w:val="22"/>
          <w:lang w:val="en-GB"/>
        </w:rPr>
        <w:t>Eulora</w:t>
      </w:r>
      <w:proofErr w:type="spellEnd"/>
      <w:r w:rsidR="00DB738A">
        <w:rPr>
          <w:bCs/>
          <w:iCs/>
          <w:sz w:val="22"/>
          <w:szCs w:val="22"/>
          <w:lang w:val="en-GB"/>
        </w:rPr>
        <w:t xml:space="preserve">, </w:t>
      </w:r>
      <w:r w:rsidR="00275195">
        <w:rPr>
          <w:bCs/>
          <w:iCs/>
          <w:sz w:val="22"/>
          <w:szCs w:val="22"/>
          <w:lang w:val="en-GB"/>
        </w:rPr>
        <w:t>Canada, June 13</w:t>
      </w:r>
      <w:r w:rsidR="00275195" w:rsidRPr="00275195">
        <w:rPr>
          <w:bCs/>
          <w:iCs/>
          <w:sz w:val="22"/>
          <w:szCs w:val="22"/>
          <w:vertAlign w:val="superscript"/>
          <w:lang w:val="en-GB"/>
        </w:rPr>
        <w:t>th</w:t>
      </w:r>
      <w:r w:rsidR="00275195">
        <w:rPr>
          <w:bCs/>
          <w:iCs/>
          <w:sz w:val="22"/>
          <w:szCs w:val="22"/>
          <w:lang w:val="en-GB"/>
        </w:rPr>
        <w:t xml:space="preserve"> – June 16</w:t>
      </w:r>
      <w:r w:rsidR="00275195" w:rsidRPr="00275195">
        <w:rPr>
          <w:bCs/>
          <w:iCs/>
          <w:sz w:val="22"/>
          <w:szCs w:val="22"/>
          <w:vertAlign w:val="superscript"/>
          <w:lang w:val="en-GB"/>
        </w:rPr>
        <w:t>th</w:t>
      </w:r>
      <w:r w:rsidR="00275195">
        <w:rPr>
          <w:bCs/>
          <w:iCs/>
          <w:sz w:val="22"/>
          <w:szCs w:val="22"/>
          <w:lang w:val="en-GB"/>
        </w:rPr>
        <w:t xml:space="preserve"> </w:t>
      </w:r>
    </w:p>
    <w:p w14:paraId="167B586D" w14:textId="77777777" w:rsidR="005D0781" w:rsidRDefault="005D0781" w:rsidP="00D640E2">
      <w:pPr>
        <w:ind w:left="540" w:hanging="540"/>
        <w:rPr>
          <w:b/>
          <w:i/>
          <w:sz w:val="22"/>
          <w:szCs w:val="22"/>
          <w:lang w:val="en-GB"/>
        </w:rPr>
      </w:pPr>
    </w:p>
    <w:p w14:paraId="06C9B1A2" w14:textId="46EC0130" w:rsidR="005D0781" w:rsidRDefault="00D640E2" w:rsidP="005D0781">
      <w:pPr>
        <w:ind w:left="540"/>
      </w:pPr>
      <w:r>
        <w:rPr>
          <w:b/>
          <w:i/>
          <w:sz w:val="22"/>
          <w:szCs w:val="22"/>
          <w:lang w:val="en-GB"/>
        </w:rPr>
        <w:t xml:space="preserve">Invited </w:t>
      </w:r>
      <w:r w:rsidR="005D0781">
        <w:rPr>
          <w:b/>
          <w:i/>
          <w:sz w:val="22"/>
          <w:szCs w:val="22"/>
          <w:lang w:val="en-GB"/>
        </w:rPr>
        <w:t>participant</w:t>
      </w:r>
      <w:r>
        <w:rPr>
          <w:b/>
          <w:i/>
          <w:sz w:val="22"/>
          <w:szCs w:val="22"/>
          <w:lang w:val="en-GB"/>
        </w:rPr>
        <w:t xml:space="preserve">: </w:t>
      </w:r>
      <w:r w:rsidR="005D0781" w:rsidRPr="005D0781">
        <w:rPr>
          <w:bCs/>
          <w:iCs/>
          <w:sz w:val="22"/>
          <w:szCs w:val="22"/>
          <w:lang w:val="en-GB"/>
        </w:rPr>
        <w:t>Blue Justice working group</w:t>
      </w:r>
      <w:r w:rsidR="005D0781">
        <w:rPr>
          <w:bCs/>
          <w:iCs/>
          <w:sz w:val="22"/>
          <w:szCs w:val="22"/>
          <w:lang w:val="en-GB"/>
        </w:rPr>
        <w:t xml:space="preserve"> to assess the relationship between marine protected areas and social-ecological outcomes, Montpellier, France, </w:t>
      </w:r>
      <w:r w:rsidR="005D0781" w:rsidRPr="005D0781">
        <w:rPr>
          <w:bCs/>
          <w:iCs/>
          <w:sz w:val="22"/>
          <w:szCs w:val="22"/>
          <w:lang w:val="en-GB"/>
        </w:rPr>
        <w:t>May 30</w:t>
      </w:r>
      <w:r w:rsidR="005D0781" w:rsidRPr="005D0781">
        <w:rPr>
          <w:bCs/>
          <w:iCs/>
          <w:sz w:val="22"/>
          <w:szCs w:val="22"/>
          <w:vertAlign w:val="superscript"/>
          <w:lang w:val="en-GB"/>
        </w:rPr>
        <w:t>th</w:t>
      </w:r>
      <w:r w:rsidR="005D0781">
        <w:rPr>
          <w:bCs/>
          <w:iCs/>
          <w:sz w:val="22"/>
          <w:szCs w:val="22"/>
          <w:lang w:val="en-GB"/>
        </w:rPr>
        <w:t xml:space="preserve"> </w:t>
      </w:r>
      <w:r w:rsidR="005D0781" w:rsidRPr="005D0781">
        <w:rPr>
          <w:bCs/>
          <w:iCs/>
          <w:sz w:val="22"/>
          <w:szCs w:val="22"/>
          <w:lang w:val="en-GB"/>
        </w:rPr>
        <w:t>-</w:t>
      </w:r>
      <w:r w:rsidR="005D0781">
        <w:rPr>
          <w:bCs/>
          <w:iCs/>
          <w:sz w:val="22"/>
          <w:szCs w:val="22"/>
          <w:lang w:val="en-GB"/>
        </w:rPr>
        <w:t xml:space="preserve"> </w:t>
      </w:r>
      <w:r w:rsidR="005D0781" w:rsidRPr="005D0781">
        <w:rPr>
          <w:bCs/>
          <w:iCs/>
          <w:sz w:val="22"/>
          <w:szCs w:val="22"/>
          <w:lang w:val="en-GB"/>
        </w:rPr>
        <w:t>June</w:t>
      </w:r>
      <w:r w:rsidR="005D0781">
        <w:rPr>
          <w:bCs/>
          <w:iCs/>
          <w:sz w:val="22"/>
          <w:szCs w:val="22"/>
          <w:lang w:val="en-GB"/>
        </w:rPr>
        <w:t xml:space="preserve"> 3</w:t>
      </w:r>
      <w:r w:rsidR="005D0781" w:rsidRPr="005D0781">
        <w:rPr>
          <w:bCs/>
          <w:iCs/>
          <w:sz w:val="22"/>
          <w:szCs w:val="22"/>
          <w:vertAlign w:val="superscript"/>
          <w:lang w:val="en-GB"/>
        </w:rPr>
        <w:t>rd</w:t>
      </w:r>
      <w:r w:rsidR="005D0781">
        <w:rPr>
          <w:rFonts w:ascii="Segoe UI" w:hAnsi="Segoe UI" w:cs="Segoe UI"/>
          <w:color w:val="201F1E"/>
          <w:sz w:val="20"/>
          <w:szCs w:val="20"/>
          <w:shd w:val="clear" w:color="auto" w:fill="FFFFFF"/>
        </w:rPr>
        <w:t>.</w:t>
      </w:r>
    </w:p>
    <w:p w14:paraId="3A5347CF" w14:textId="77777777" w:rsidR="00D640E2" w:rsidRDefault="00D640E2" w:rsidP="005D0781">
      <w:pPr>
        <w:rPr>
          <w:b/>
          <w:i/>
          <w:sz w:val="22"/>
          <w:szCs w:val="22"/>
          <w:lang w:val="en-GB"/>
        </w:rPr>
      </w:pPr>
    </w:p>
    <w:p w14:paraId="7D830497" w14:textId="19793C2D" w:rsidR="00AC2920" w:rsidRPr="00AC2920" w:rsidRDefault="00AC2920" w:rsidP="00C156B9">
      <w:pPr>
        <w:ind w:left="540"/>
        <w:rPr>
          <w:bCs/>
          <w:iCs/>
          <w:sz w:val="22"/>
          <w:szCs w:val="22"/>
          <w:lang w:val="en-GB"/>
        </w:rPr>
      </w:pPr>
      <w:r>
        <w:rPr>
          <w:b/>
          <w:i/>
          <w:sz w:val="22"/>
          <w:szCs w:val="22"/>
          <w:lang w:val="en-GB"/>
        </w:rPr>
        <w:t xml:space="preserve">Invited </w:t>
      </w:r>
      <w:r w:rsidR="005D0781">
        <w:rPr>
          <w:b/>
          <w:i/>
          <w:sz w:val="22"/>
          <w:szCs w:val="22"/>
          <w:lang w:val="en-GB"/>
        </w:rPr>
        <w:t>p</w:t>
      </w:r>
      <w:r>
        <w:rPr>
          <w:b/>
          <w:i/>
          <w:sz w:val="22"/>
          <w:szCs w:val="22"/>
          <w:lang w:val="en-GB"/>
        </w:rPr>
        <w:t xml:space="preserve">resentation: </w:t>
      </w:r>
      <w:r w:rsidRPr="00AC2920">
        <w:rPr>
          <w:bCs/>
          <w:iCs/>
          <w:sz w:val="22"/>
          <w:szCs w:val="22"/>
          <w:lang w:val="en-GB"/>
        </w:rPr>
        <w:t xml:space="preserve">The interplay between individuals, </w:t>
      </w:r>
      <w:proofErr w:type="gramStart"/>
      <w:r w:rsidRPr="00AC2920">
        <w:rPr>
          <w:bCs/>
          <w:iCs/>
          <w:sz w:val="22"/>
          <w:szCs w:val="22"/>
          <w:lang w:val="en-GB"/>
        </w:rPr>
        <w:t>groups</w:t>
      </w:r>
      <w:proofErr w:type="gramEnd"/>
      <w:r w:rsidRPr="00AC2920">
        <w:rPr>
          <w:bCs/>
          <w:iCs/>
          <w:sz w:val="22"/>
          <w:szCs w:val="22"/>
          <w:lang w:val="en-GB"/>
        </w:rPr>
        <w:t xml:space="preserve"> and the environment: harnessing the</w:t>
      </w:r>
      <w:r w:rsidR="00C156B9">
        <w:rPr>
          <w:bCs/>
          <w:iCs/>
          <w:sz w:val="22"/>
          <w:szCs w:val="22"/>
          <w:lang w:val="en-GB"/>
        </w:rPr>
        <w:t xml:space="preserve"> </w:t>
      </w:r>
      <w:r w:rsidRPr="00AC2920">
        <w:rPr>
          <w:bCs/>
          <w:iCs/>
          <w:sz w:val="22"/>
          <w:szCs w:val="22"/>
          <w:lang w:val="en-GB"/>
        </w:rPr>
        <w:t>benefits of diversity to address socio-environmental governance challenges</w:t>
      </w:r>
      <w:r>
        <w:rPr>
          <w:bCs/>
          <w:iCs/>
          <w:sz w:val="22"/>
          <w:szCs w:val="22"/>
          <w:lang w:val="en-GB"/>
        </w:rPr>
        <w:t>. Webinar (online) Department of Geography and Sustainable Development, University of Miami, Feb 18</w:t>
      </w:r>
      <w:r w:rsidRPr="00AC2920">
        <w:rPr>
          <w:bCs/>
          <w:iCs/>
          <w:sz w:val="22"/>
          <w:szCs w:val="22"/>
          <w:vertAlign w:val="superscript"/>
          <w:lang w:val="en-GB"/>
        </w:rPr>
        <w:t>th</w:t>
      </w:r>
      <w:r>
        <w:rPr>
          <w:bCs/>
          <w:iCs/>
          <w:sz w:val="22"/>
          <w:szCs w:val="22"/>
          <w:lang w:val="en-GB"/>
        </w:rPr>
        <w:t>.</w:t>
      </w:r>
    </w:p>
    <w:p w14:paraId="7B97C901" w14:textId="77777777" w:rsidR="00AC2920" w:rsidRDefault="00AC2920" w:rsidP="00186FD2">
      <w:pPr>
        <w:ind w:left="540" w:hanging="540"/>
        <w:rPr>
          <w:b/>
          <w:i/>
          <w:sz w:val="22"/>
          <w:szCs w:val="22"/>
          <w:lang w:val="en-GB"/>
        </w:rPr>
      </w:pPr>
    </w:p>
    <w:p w14:paraId="48FC8A82" w14:textId="2A518113" w:rsidR="00186FD2" w:rsidRPr="00186FD2" w:rsidRDefault="00882C05" w:rsidP="00186FD2">
      <w:pPr>
        <w:ind w:left="540" w:hanging="540"/>
        <w:rPr>
          <w:bCs/>
          <w:iCs/>
          <w:sz w:val="22"/>
          <w:szCs w:val="22"/>
          <w:lang w:val="en-GB"/>
        </w:rPr>
      </w:pPr>
      <w:r>
        <w:rPr>
          <w:b/>
          <w:i/>
          <w:sz w:val="22"/>
          <w:szCs w:val="22"/>
          <w:lang w:val="en-GB"/>
        </w:rPr>
        <w:t>2021</w:t>
      </w:r>
      <w:r w:rsidRPr="00882C05">
        <w:rPr>
          <w:b/>
          <w:i/>
          <w:sz w:val="22"/>
          <w:szCs w:val="22"/>
          <w:lang w:val="en-GB"/>
        </w:rPr>
        <w:t xml:space="preserve"> </w:t>
      </w:r>
      <w:r>
        <w:rPr>
          <w:b/>
          <w:i/>
          <w:sz w:val="22"/>
          <w:szCs w:val="22"/>
          <w:lang w:val="en-GB"/>
        </w:rPr>
        <w:tab/>
      </w:r>
      <w:r w:rsidR="00186FD2">
        <w:rPr>
          <w:b/>
          <w:i/>
          <w:sz w:val="22"/>
          <w:szCs w:val="22"/>
          <w:lang w:val="en-GB"/>
        </w:rPr>
        <w:t xml:space="preserve">Invited </w:t>
      </w:r>
      <w:r w:rsidR="005D0781">
        <w:rPr>
          <w:b/>
          <w:i/>
          <w:sz w:val="22"/>
          <w:szCs w:val="22"/>
          <w:lang w:val="en-GB"/>
        </w:rPr>
        <w:t>p</w:t>
      </w:r>
      <w:r w:rsidR="00186FD2">
        <w:rPr>
          <w:b/>
          <w:i/>
          <w:sz w:val="22"/>
          <w:szCs w:val="22"/>
          <w:lang w:val="en-GB"/>
        </w:rPr>
        <w:t>resentation:</w:t>
      </w:r>
      <w:r w:rsidR="00186FD2" w:rsidRPr="00795328">
        <w:rPr>
          <w:bCs/>
          <w:iCs/>
          <w:sz w:val="22"/>
          <w:szCs w:val="22"/>
          <w:lang w:val="en-GB"/>
        </w:rPr>
        <w:t xml:space="preserve"> </w:t>
      </w:r>
      <w:r w:rsidR="00186FD2" w:rsidRPr="00186FD2">
        <w:rPr>
          <w:bCs/>
          <w:iCs/>
          <w:sz w:val="22"/>
          <w:szCs w:val="22"/>
          <w:lang w:val="en-GB"/>
        </w:rPr>
        <w:t xml:space="preserve">Understanding the interplay between cognition, institutions, the environment and the build </w:t>
      </w:r>
      <w:proofErr w:type="gramStart"/>
      <w:r w:rsidR="00186FD2" w:rsidRPr="00186FD2">
        <w:rPr>
          <w:bCs/>
          <w:iCs/>
          <w:sz w:val="22"/>
          <w:szCs w:val="22"/>
          <w:lang w:val="en-GB"/>
        </w:rPr>
        <w:t>infrastructure  to</w:t>
      </w:r>
      <w:proofErr w:type="gramEnd"/>
      <w:r w:rsidR="00186FD2" w:rsidRPr="00186FD2">
        <w:rPr>
          <w:bCs/>
          <w:iCs/>
          <w:sz w:val="22"/>
          <w:szCs w:val="22"/>
          <w:lang w:val="en-GB"/>
        </w:rPr>
        <w:t xml:space="preserve"> further adaptability and transformability in social-ecological systems </w:t>
      </w:r>
    </w:p>
    <w:p w14:paraId="1205A3DE" w14:textId="620A8AC3" w:rsidR="00186FD2" w:rsidRPr="00882C05" w:rsidRDefault="00186FD2" w:rsidP="00186FD2">
      <w:pPr>
        <w:ind w:left="540" w:hanging="540"/>
        <w:rPr>
          <w:b/>
          <w:iCs/>
          <w:sz w:val="22"/>
          <w:szCs w:val="22"/>
          <w:lang w:val="en-GB"/>
        </w:rPr>
      </w:pPr>
      <w:r>
        <w:rPr>
          <w:bCs/>
          <w:iCs/>
          <w:sz w:val="22"/>
          <w:szCs w:val="22"/>
          <w:lang w:val="en-GB"/>
        </w:rPr>
        <w:tab/>
      </w:r>
      <w:r w:rsidRPr="00795328">
        <w:rPr>
          <w:bCs/>
          <w:iCs/>
          <w:sz w:val="22"/>
          <w:szCs w:val="22"/>
          <w:lang w:val="en-GB"/>
        </w:rPr>
        <w:t>Webinar (</w:t>
      </w:r>
      <w:proofErr w:type="spellStart"/>
      <w:r w:rsidRPr="00795328">
        <w:rPr>
          <w:bCs/>
          <w:iCs/>
          <w:sz w:val="22"/>
          <w:szCs w:val="22"/>
          <w:lang w:val="en-GB"/>
        </w:rPr>
        <w:t>onlne</w:t>
      </w:r>
      <w:proofErr w:type="spellEnd"/>
      <w:r w:rsidRPr="00795328">
        <w:rPr>
          <w:bCs/>
          <w:iCs/>
          <w:sz w:val="22"/>
          <w:szCs w:val="22"/>
          <w:lang w:val="en-GB"/>
        </w:rPr>
        <w:t xml:space="preserve">) </w:t>
      </w:r>
      <w:r>
        <w:rPr>
          <w:bCs/>
          <w:iCs/>
          <w:sz w:val="22"/>
          <w:szCs w:val="22"/>
          <w:lang w:val="en-GB"/>
        </w:rPr>
        <w:t>Ideas-For-US, Nov 4</w:t>
      </w:r>
      <w:r w:rsidRPr="00795328">
        <w:rPr>
          <w:bCs/>
          <w:iCs/>
          <w:sz w:val="22"/>
          <w:szCs w:val="22"/>
          <w:vertAlign w:val="superscript"/>
          <w:lang w:val="en-GB"/>
        </w:rPr>
        <w:t>th</w:t>
      </w:r>
      <w:r w:rsidRPr="00795328">
        <w:rPr>
          <w:bCs/>
          <w:iCs/>
          <w:sz w:val="22"/>
          <w:szCs w:val="22"/>
          <w:lang w:val="en-GB"/>
        </w:rPr>
        <w:t>.</w:t>
      </w:r>
    </w:p>
    <w:p w14:paraId="76B785D8" w14:textId="0673CB43" w:rsidR="00186FD2" w:rsidRDefault="00186FD2" w:rsidP="00186FD2">
      <w:pPr>
        <w:ind w:left="540"/>
        <w:rPr>
          <w:b/>
          <w:i/>
          <w:sz w:val="22"/>
          <w:szCs w:val="22"/>
          <w:lang w:val="en-GB"/>
        </w:rPr>
      </w:pPr>
      <w:r>
        <w:rPr>
          <w:b/>
          <w:i/>
          <w:sz w:val="22"/>
          <w:szCs w:val="22"/>
          <w:lang w:val="en-GB"/>
        </w:rPr>
        <w:tab/>
      </w:r>
    </w:p>
    <w:p w14:paraId="626F3EBF" w14:textId="4845C9CD" w:rsidR="00882C05" w:rsidRPr="00882C05" w:rsidRDefault="00882C05" w:rsidP="00186FD2">
      <w:pPr>
        <w:ind w:left="540"/>
        <w:rPr>
          <w:b/>
          <w:iCs/>
          <w:sz w:val="22"/>
          <w:szCs w:val="22"/>
          <w:lang w:val="en-GB"/>
        </w:rPr>
      </w:pPr>
      <w:r>
        <w:rPr>
          <w:b/>
          <w:i/>
          <w:sz w:val="22"/>
          <w:szCs w:val="22"/>
          <w:lang w:val="en-GB"/>
        </w:rPr>
        <w:t xml:space="preserve">Invited </w:t>
      </w:r>
      <w:r w:rsidR="00275195">
        <w:rPr>
          <w:b/>
          <w:i/>
          <w:sz w:val="22"/>
          <w:szCs w:val="22"/>
          <w:lang w:val="en-GB"/>
        </w:rPr>
        <w:t>presentation and lecture</w:t>
      </w:r>
      <w:r>
        <w:rPr>
          <w:b/>
          <w:i/>
          <w:sz w:val="22"/>
          <w:szCs w:val="22"/>
          <w:lang w:val="en-GB"/>
        </w:rPr>
        <w:t>:</w:t>
      </w:r>
      <w:r w:rsidRPr="00795328">
        <w:rPr>
          <w:bCs/>
          <w:iCs/>
          <w:sz w:val="22"/>
          <w:szCs w:val="22"/>
          <w:lang w:val="en-GB"/>
        </w:rPr>
        <w:t xml:space="preserve"> </w:t>
      </w:r>
      <w:r>
        <w:rPr>
          <w:bCs/>
          <w:iCs/>
          <w:sz w:val="22"/>
          <w:szCs w:val="22"/>
          <w:lang w:val="en-GB"/>
        </w:rPr>
        <w:t>Social Ecological Network Analysis</w:t>
      </w:r>
      <w:r w:rsidRPr="00795328">
        <w:rPr>
          <w:bCs/>
          <w:iCs/>
          <w:sz w:val="22"/>
          <w:szCs w:val="22"/>
          <w:lang w:val="en-GB"/>
        </w:rPr>
        <w:t>, Webinar (</w:t>
      </w:r>
      <w:proofErr w:type="spellStart"/>
      <w:r w:rsidRPr="00795328">
        <w:rPr>
          <w:bCs/>
          <w:iCs/>
          <w:sz w:val="22"/>
          <w:szCs w:val="22"/>
          <w:lang w:val="en-GB"/>
        </w:rPr>
        <w:t>onlne</w:t>
      </w:r>
      <w:proofErr w:type="spellEnd"/>
      <w:r w:rsidRPr="00795328">
        <w:rPr>
          <w:bCs/>
          <w:iCs/>
          <w:sz w:val="22"/>
          <w:szCs w:val="22"/>
          <w:lang w:val="en-GB"/>
        </w:rPr>
        <w:t xml:space="preserve">) </w:t>
      </w:r>
      <w:r>
        <w:rPr>
          <w:bCs/>
          <w:iCs/>
          <w:sz w:val="22"/>
          <w:szCs w:val="22"/>
          <w:lang w:val="en-GB"/>
        </w:rPr>
        <w:t>IASC Water Commons Conference, May 20</w:t>
      </w:r>
      <w:r w:rsidRPr="00795328">
        <w:rPr>
          <w:bCs/>
          <w:iCs/>
          <w:sz w:val="22"/>
          <w:szCs w:val="22"/>
          <w:vertAlign w:val="superscript"/>
          <w:lang w:val="en-GB"/>
        </w:rPr>
        <w:t>th</w:t>
      </w:r>
      <w:r w:rsidRPr="00795328">
        <w:rPr>
          <w:bCs/>
          <w:iCs/>
          <w:sz w:val="22"/>
          <w:szCs w:val="22"/>
          <w:lang w:val="en-GB"/>
        </w:rPr>
        <w:t>.</w:t>
      </w:r>
    </w:p>
    <w:p w14:paraId="4D346600" w14:textId="77777777" w:rsidR="00882C05" w:rsidRDefault="00882C05" w:rsidP="00082AFE">
      <w:pPr>
        <w:ind w:left="540" w:hanging="540"/>
        <w:rPr>
          <w:b/>
          <w:i/>
          <w:sz w:val="22"/>
          <w:szCs w:val="22"/>
          <w:lang w:val="en-GB"/>
        </w:rPr>
      </w:pPr>
    </w:p>
    <w:p w14:paraId="3138AE7F" w14:textId="760D6BBA" w:rsidR="00795328" w:rsidRPr="00795328" w:rsidRDefault="00705DB1" w:rsidP="00082AFE">
      <w:pPr>
        <w:ind w:left="540" w:hanging="540"/>
        <w:rPr>
          <w:b/>
          <w:iCs/>
          <w:sz w:val="22"/>
          <w:szCs w:val="22"/>
          <w:lang w:val="en-GB"/>
        </w:rPr>
      </w:pPr>
      <w:r>
        <w:rPr>
          <w:b/>
          <w:i/>
          <w:sz w:val="22"/>
          <w:szCs w:val="22"/>
          <w:lang w:val="en-GB"/>
        </w:rPr>
        <w:t xml:space="preserve">2020 </w:t>
      </w:r>
      <w:r>
        <w:rPr>
          <w:b/>
          <w:i/>
          <w:sz w:val="22"/>
          <w:szCs w:val="22"/>
          <w:lang w:val="en-GB"/>
        </w:rPr>
        <w:tab/>
      </w:r>
      <w:r w:rsidR="00795328">
        <w:rPr>
          <w:b/>
          <w:i/>
          <w:sz w:val="22"/>
          <w:szCs w:val="22"/>
          <w:lang w:val="en-GB"/>
        </w:rPr>
        <w:t xml:space="preserve">Invited </w:t>
      </w:r>
      <w:r w:rsidR="005D0781">
        <w:rPr>
          <w:b/>
          <w:i/>
          <w:sz w:val="22"/>
          <w:szCs w:val="22"/>
          <w:lang w:val="en-GB"/>
        </w:rPr>
        <w:t>p</w:t>
      </w:r>
      <w:r w:rsidR="00795328">
        <w:rPr>
          <w:b/>
          <w:i/>
          <w:sz w:val="22"/>
          <w:szCs w:val="22"/>
          <w:lang w:val="en-GB"/>
        </w:rPr>
        <w:t>resentation:</w:t>
      </w:r>
      <w:r w:rsidR="00795328" w:rsidRPr="00795328">
        <w:rPr>
          <w:bCs/>
          <w:iCs/>
          <w:sz w:val="22"/>
          <w:szCs w:val="22"/>
          <w:lang w:val="en-GB"/>
        </w:rPr>
        <w:t xml:space="preserve"> Vulnerability and Complexity of traditional livestock systems in Spain, Webinar (</w:t>
      </w:r>
      <w:proofErr w:type="spellStart"/>
      <w:r w:rsidR="00795328" w:rsidRPr="00795328">
        <w:rPr>
          <w:bCs/>
          <w:iCs/>
          <w:sz w:val="22"/>
          <w:szCs w:val="22"/>
          <w:lang w:val="en-GB"/>
        </w:rPr>
        <w:t>onlne</w:t>
      </w:r>
      <w:proofErr w:type="spellEnd"/>
      <w:r w:rsidR="00795328" w:rsidRPr="00795328">
        <w:rPr>
          <w:bCs/>
          <w:iCs/>
          <w:sz w:val="22"/>
          <w:szCs w:val="22"/>
          <w:lang w:val="en-GB"/>
        </w:rPr>
        <w:t xml:space="preserve">) </w:t>
      </w:r>
      <w:proofErr w:type="spellStart"/>
      <w:r w:rsidR="00795328" w:rsidRPr="00795328">
        <w:rPr>
          <w:bCs/>
          <w:iCs/>
          <w:sz w:val="22"/>
          <w:szCs w:val="22"/>
          <w:lang w:val="en-GB"/>
        </w:rPr>
        <w:t>Center</w:t>
      </w:r>
      <w:proofErr w:type="spellEnd"/>
      <w:r w:rsidR="00795328" w:rsidRPr="00795328">
        <w:rPr>
          <w:bCs/>
          <w:iCs/>
          <w:sz w:val="22"/>
          <w:szCs w:val="22"/>
          <w:lang w:val="en-GB"/>
        </w:rPr>
        <w:t xml:space="preserve"> for </w:t>
      </w:r>
      <w:proofErr w:type="spellStart"/>
      <w:r w:rsidR="00795328" w:rsidRPr="00795328">
        <w:rPr>
          <w:bCs/>
          <w:iCs/>
          <w:sz w:val="22"/>
          <w:szCs w:val="22"/>
          <w:lang w:val="en-GB"/>
        </w:rPr>
        <w:t>Behavior</w:t>
      </w:r>
      <w:proofErr w:type="spellEnd"/>
      <w:r w:rsidR="00795328" w:rsidRPr="00795328">
        <w:rPr>
          <w:bCs/>
          <w:iCs/>
          <w:sz w:val="22"/>
          <w:szCs w:val="22"/>
          <w:lang w:val="en-GB"/>
        </w:rPr>
        <w:t>, Institution and The Environment (CBIE) seminar series, Nov. 16</w:t>
      </w:r>
      <w:r w:rsidR="00795328" w:rsidRPr="00795328">
        <w:rPr>
          <w:bCs/>
          <w:iCs/>
          <w:sz w:val="22"/>
          <w:szCs w:val="22"/>
          <w:vertAlign w:val="superscript"/>
          <w:lang w:val="en-GB"/>
        </w:rPr>
        <w:t>th</w:t>
      </w:r>
      <w:r w:rsidR="00795328" w:rsidRPr="00795328">
        <w:rPr>
          <w:bCs/>
          <w:iCs/>
          <w:sz w:val="22"/>
          <w:szCs w:val="22"/>
          <w:lang w:val="en-GB"/>
        </w:rPr>
        <w:t>.</w:t>
      </w:r>
    </w:p>
    <w:p w14:paraId="7F12BB49" w14:textId="77777777" w:rsidR="00795328" w:rsidRDefault="00795328" w:rsidP="00795328">
      <w:pPr>
        <w:ind w:left="540"/>
        <w:rPr>
          <w:b/>
          <w:i/>
          <w:sz w:val="22"/>
          <w:szCs w:val="22"/>
          <w:lang w:val="en-GB"/>
        </w:rPr>
      </w:pPr>
    </w:p>
    <w:p w14:paraId="4536B1EA" w14:textId="132DE2CC" w:rsidR="00795328" w:rsidRPr="00795328" w:rsidRDefault="00795328" w:rsidP="00795328">
      <w:pPr>
        <w:ind w:left="540"/>
        <w:rPr>
          <w:bCs/>
          <w:iCs/>
          <w:sz w:val="22"/>
          <w:szCs w:val="22"/>
          <w:lang w:val="en-GB"/>
        </w:rPr>
      </w:pPr>
      <w:r>
        <w:rPr>
          <w:b/>
          <w:i/>
          <w:sz w:val="22"/>
          <w:szCs w:val="22"/>
          <w:lang w:val="en-GB"/>
        </w:rPr>
        <w:t xml:space="preserve">Invited </w:t>
      </w:r>
      <w:r w:rsidR="005D0781">
        <w:rPr>
          <w:b/>
          <w:i/>
          <w:sz w:val="22"/>
          <w:szCs w:val="22"/>
          <w:lang w:val="en-GB"/>
        </w:rPr>
        <w:t>p</w:t>
      </w:r>
      <w:r>
        <w:rPr>
          <w:b/>
          <w:i/>
          <w:sz w:val="22"/>
          <w:szCs w:val="22"/>
          <w:lang w:val="en-GB"/>
        </w:rPr>
        <w:t xml:space="preserve">resentation: </w:t>
      </w:r>
      <w:r w:rsidRPr="00795328">
        <w:rPr>
          <w:bCs/>
          <w:iCs/>
          <w:sz w:val="22"/>
          <w:szCs w:val="22"/>
          <w:lang w:val="en-GB"/>
        </w:rPr>
        <w:t>Complexity, D</w:t>
      </w:r>
      <w:r>
        <w:rPr>
          <w:bCs/>
          <w:iCs/>
          <w:sz w:val="22"/>
          <w:szCs w:val="22"/>
          <w:lang w:val="en-GB"/>
        </w:rPr>
        <w:t>i</w:t>
      </w:r>
      <w:r w:rsidRPr="00795328">
        <w:rPr>
          <w:bCs/>
          <w:iCs/>
          <w:sz w:val="22"/>
          <w:szCs w:val="22"/>
          <w:lang w:val="en-GB"/>
        </w:rPr>
        <w:t xml:space="preserve">versity, Cognition and Group’s </w:t>
      </w:r>
      <w:proofErr w:type="gramStart"/>
      <w:r w:rsidRPr="00795328">
        <w:rPr>
          <w:bCs/>
          <w:iCs/>
          <w:sz w:val="22"/>
          <w:szCs w:val="22"/>
          <w:lang w:val="en-GB"/>
        </w:rPr>
        <w:t>problem solving</w:t>
      </w:r>
      <w:proofErr w:type="gramEnd"/>
      <w:r w:rsidRPr="00795328">
        <w:rPr>
          <w:bCs/>
          <w:iCs/>
          <w:sz w:val="22"/>
          <w:szCs w:val="22"/>
          <w:lang w:val="en-GB"/>
        </w:rPr>
        <w:t xml:space="preserve"> ability</w:t>
      </w:r>
      <w:r>
        <w:rPr>
          <w:bCs/>
          <w:iCs/>
          <w:sz w:val="22"/>
          <w:szCs w:val="22"/>
          <w:lang w:val="en-GB"/>
        </w:rPr>
        <w:t>, Webinar (online), Mathematical Biology Seminar Series, UCF, November 5</w:t>
      </w:r>
      <w:r w:rsidRPr="00795328">
        <w:rPr>
          <w:bCs/>
          <w:iCs/>
          <w:sz w:val="22"/>
          <w:szCs w:val="22"/>
          <w:vertAlign w:val="superscript"/>
          <w:lang w:val="en-GB"/>
        </w:rPr>
        <w:t>th</w:t>
      </w:r>
      <w:r>
        <w:rPr>
          <w:bCs/>
          <w:iCs/>
          <w:sz w:val="22"/>
          <w:szCs w:val="22"/>
          <w:lang w:val="en-GB"/>
        </w:rPr>
        <w:t>.</w:t>
      </w:r>
    </w:p>
    <w:p w14:paraId="36E39E02" w14:textId="2CC2C01E" w:rsidR="00795328" w:rsidRDefault="00795328" w:rsidP="00795328">
      <w:pPr>
        <w:ind w:left="540"/>
        <w:rPr>
          <w:b/>
          <w:i/>
          <w:sz w:val="22"/>
          <w:szCs w:val="22"/>
          <w:lang w:val="en-GB"/>
        </w:rPr>
      </w:pPr>
    </w:p>
    <w:p w14:paraId="4650FEAA" w14:textId="07BCC1C1" w:rsidR="00795328" w:rsidRDefault="00795328" w:rsidP="00795328">
      <w:pPr>
        <w:ind w:left="540"/>
        <w:rPr>
          <w:b/>
          <w:iCs/>
          <w:sz w:val="22"/>
          <w:szCs w:val="22"/>
          <w:lang w:val="en-GB"/>
        </w:rPr>
      </w:pPr>
      <w:r>
        <w:rPr>
          <w:b/>
          <w:i/>
          <w:sz w:val="22"/>
          <w:szCs w:val="22"/>
          <w:lang w:val="en-GB"/>
        </w:rPr>
        <w:t xml:space="preserve">Invited </w:t>
      </w:r>
      <w:r w:rsidR="005D0781">
        <w:rPr>
          <w:b/>
          <w:i/>
          <w:sz w:val="22"/>
          <w:szCs w:val="22"/>
          <w:lang w:val="en-GB"/>
        </w:rPr>
        <w:t>p</w:t>
      </w:r>
      <w:r>
        <w:rPr>
          <w:b/>
          <w:i/>
          <w:sz w:val="22"/>
          <w:szCs w:val="22"/>
          <w:lang w:val="en-GB"/>
        </w:rPr>
        <w:t>resentation:</w:t>
      </w:r>
      <w:r>
        <w:rPr>
          <w:b/>
          <w:iCs/>
          <w:sz w:val="22"/>
          <w:szCs w:val="22"/>
          <w:lang w:val="en-GB"/>
        </w:rPr>
        <w:t xml:space="preserve"> </w:t>
      </w:r>
      <w:r w:rsidRPr="00EE44A4">
        <w:rPr>
          <w:bCs/>
          <w:iCs/>
          <w:sz w:val="22"/>
          <w:szCs w:val="22"/>
          <w:lang w:val="en-GB"/>
        </w:rPr>
        <w:t>ABM, Networks and Natural Resource Management, Webinar (online)</w:t>
      </w:r>
      <w:r w:rsidR="00EE44A4" w:rsidRPr="00EE44A4">
        <w:rPr>
          <w:bCs/>
          <w:iCs/>
          <w:sz w:val="22"/>
          <w:szCs w:val="22"/>
          <w:lang w:val="en-GB"/>
        </w:rPr>
        <w:t xml:space="preserve">, CASL virtual seminar </w:t>
      </w:r>
      <w:proofErr w:type="spellStart"/>
      <w:r w:rsidR="00EE44A4" w:rsidRPr="00EE44A4">
        <w:rPr>
          <w:bCs/>
          <w:iCs/>
          <w:sz w:val="22"/>
          <w:szCs w:val="22"/>
          <w:lang w:val="en-GB"/>
        </w:rPr>
        <w:t>seres</w:t>
      </w:r>
      <w:proofErr w:type="spellEnd"/>
      <w:r w:rsidR="00EE44A4" w:rsidRPr="00EE44A4">
        <w:rPr>
          <w:bCs/>
          <w:iCs/>
          <w:sz w:val="22"/>
          <w:szCs w:val="22"/>
          <w:lang w:val="en-GB"/>
        </w:rPr>
        <w:t>, UCF, October 9</w:t>
      </w:r>
      <w:r w:rsidR="00EE44A4" w:rsidRPr="00EE44A4">
        <w:rPr>
          <w:bCs/>
          <w:iCs/>
          <w:sz w:val="22"/>
          <w:szCs w:val="22"/>
          <w:vertAlign w:val="superscript"/>
          <w:lang w:val="en-GB"/>
        </w:rPr>
        <w:t>th</w:t>
      </w:r>
      <w:r w:rsidR="00EE44A4" w:rsidRPr="00EE44A4">
        <w:rPr>
          <w:bCs/>
          <w:iCs/>
          <w:sz w:val="22"/>
          <w:szCs w:val="22"/>
          <w:lang w:val="en-GB"/>
        </w:rPr>
        <w:t xml:space="preserve">. </w:t>
      </w:r>
    </w:p>
    <w:p w14:paraId="68985D31" w14:textId="77777777" w:rsidR="00795328" w:rsidRPr="00795328" w:rsidRDefault="00795328" w:rsidP="00795328">
      <w:pPr>
        <w:ind w:left="540"/>
        <w:rPr>
          <w:b/>
          <w:iCs/>
          <w:sz w:val="22"/>
          <w:szCs w:val="22"/>
          <w:lang w:val="en-GB"/>
        </w:rPr>
      </w:pPr>
    </w:p>
    <w:p w14:paraId="4B4DD166" w14:textId="7F5D065A" w:rsidR="0051556A" w:rsidRDefault="0051556A" w:rsidP="00795328">
      <w:pPr>
        <w:ind w:left="540"/>
        <w:rPr>
          <w:bCs/>
          <w:iCs/>
          <w:sz w:val="22"/>
          <w:szCs w:val="22"/>
          <w:lang w:val="en-GB"/>
        </w:rPr>
      </w:pPr>
      <w:r>
        <w:rPr>
          <w:b/>
          <w:i/>
          <w:sz w:val="22"/>
          <w:szCs w:val="22"/>
          <w:lang w:val="en-GB"/>
        </w:rPr>
        <w:t xml:space="preserve">Invited </w:t>
      </w:r>
      <w:r w:rsidR="005D0781">
        <w:rPr>
          <w:b/>
          <w:i/>
          <w:sz w:val="22"/>
          <w:szCs w:val="22"/>
          <w:lang w:val="en-GB"/>
        </w:rPr>
        <w:t>p</w:t>
      </w:r>
      <w:r>
        <w:rPr>
          <w:b/>
          <w:i/>
          <w:sz w:val="22"/>
          <w:szCs w:val="22"/>
          <w:lang w:val="en-GB"/>
        </w:rPr>
        <w:t xml:space="preserve">resentation: </w:t>
      </w:r>
      <w:r>
        <w:rPr>
          <w:bCs/>
          <w:iCs/>
          <w:sz w:val="22"/>
          <w:szCs w:val="22"/>
          <w:lang w:val="en-GB"/>
        </w:rPr>
        <w:t>Social Tipping Points, Webinar (online) for the Resilience Alliance Reading Group Seminar Series, June 17</w:t>
      </w:r>
      <w:r w:rsidRPr="00E13A33">
        <w:rPr>
          <w:bCs/>
          <w:iCs/>
          <w:sz w:val="22"/>
          <w:szCs w:val="22"/>
          <w:vertAlign w:val="superscript"/>
          <w:lang w:val="en-GB"/>
        </w:rPr>
        <w:t>th</w:t>
      </w:r>
      <w:r>
        <w:rPr>
          <w:bCs/>
          <w:iCs/>
          <w:sz w:val="22"/>
          <w:szCs w:val="22"/>
          <w:lang w:val="en-GB"/>
        </w:rPr>
        <w:t>.</w:t>
      </w:r>
    </w:p>
    <w:p w14:paraId="2B7A0E2E" w14:textId="77777777" w:rsidR="0051556A" w:rsidRDefault="0051556A" w:rsidP="0051556A">
      <w:pPr>
        <w:ind w:left="540"/>
        <w:rPr>
          <w:b/>
          <w:i/>
          <w:sz w:val="22"/>
          <w:szCs w:val="22"/>
          <w:lang w:val="en-GB"/>
        </w:rPr>
      </w:pPr>
    </w:p>
    <w:p w14:paraId="13D6246F" w14:textId="2DFCDCD3" w:rsidR="00705DB1" w:rsidRDefault="00705DB1" w:rsidP="0051556A">
      <w:pPr>
        <w:ind w:left="540"/>
        <w:rPr>
          <w:bCs/>
          <w:iCs/>
          <w:sz w:val="22"/>
          <w:szCs w:val="22"/>
          <w:vertAlign w:val="superscript"/>
          <w:lang w:val="en-GB"/>
        </w:rPr>
      </w:pPr>
      <w:r>
        <w:rPr>
          <w:b/>
          <w:i/>
          <w:sz w:val="22"/>
          <w:szCs w:val="22"/>
          <w:lang w:val="en-GB"/>
        </w:rPr>
        <w:t>Invited</w:t>
      </w:r>
      <w:r w:rsidR="005D0781">
        <w:rPr>
          <w:b/>
          <w:i/>
          <w:sz w:val="22"/>
          <w:szCs w:val="22"/>
          <w:lang w:val="en-GB"/>
        </w:rPr>
        <w:t xml:space="preserve"> p</w:t>
      </w:r>
      <w:r>
        <w:rPr>
          <w:b/>
          <w:i/>
          <w:sz w:val="22"/>
          <w:szCs w:val="22"/>
          <w:lang w:val="en-GB"/>
        </w:rPr>
        <w:t xml:space="preserve">resentation: </w:t>
      </w:r>
      <w:r w:rsidRPr="00827D29">
        <w:rPr>
          <w:bCs/>
          <w:iCs/>
          <w:sz w:val="22"/>
          <w:szCs w:val="22"/>
          <w:lang w:val="en-GB"/>
        </w:rPr>
        <w:t>General suggestions for managing social ecological systems</w:t>
      </w:r>
      <w:r>
        <w:rPr>
          <w:bCs/>
          <w:iCs/>
          <w:sz w:val="22"/>
          <w:szCs w:val="22"/>
          <w:lang w:val="en-GB"/>
        </w:rPr>
        <w:t>, Webinar (online) for the Sustainable World, Sustainable Kingdom program, May 19</w:t>
      </w:r>
      <w:r w:rsidRPr="00827D29">
        <w:rPr>
          <w:bCs/>
          <w:iCs/>
          <w:sz w:val="22"/>
          <w:szCs w:val="22"/>
          <w:vertAlign w:val="superscript"/>
          <w:lang w:val="en-GB"/>
        </w:rPr>
        <w:t>th</w:t>
      </w:r>
    </w:p>
    <w:p w14:paraId="2CC3CBAD" w14:textId="77777777" w:rsidR="00705DB1" w:rsidRDefault="00705DB1" w:rsidP="008122C4">
      <w:pPr>
        <w:ind w:left="540" w:hanging="630"/>
        <w:rPr>
          <w:b/>
          <w:i/>
          <w:sz w:val="22"/>
          <w:szCs w:val="22"/>
          <w:lang w:val="en-GB"/>
        </w:rPr>
      </w:pPr>
    </w:p>
    <w:p w14:paraId="4079D08B" w14:textId="57C5630F" w:rsidR="008122C4" w:rsidRDefault="008122C4" w:rsidP="008122C4">
      <w:pPr>
        <w:ind w:left="540" w:hanging="630"/>
        <w:rPr>
          <w:color w:val="000000"/>
          <w:sz w:val="22"/>
          <w:szCs w:val="22"/>
        </w:rPr>
      </w:pPr>
      <w:r>
        <w:rPr>
          <w:b/>
          <w:i/>
          <w:sz w:val="22"/>
          <w:szCs w:val="22"/>
          <w:lang w:val="en-GB"/>
        </w:rPr>
        <w:t xml:space="preserve">2019 </w:t>
      </w:r>
      <w:r>
        <w:rPr>
          <w:b/>
          <w:i/>
          <w:sz w:val="22"/>
          <w:szCs w:val="22"/>
          <w:lang w:val="en-GB"/>
        </w:rPr>
        <w:tab/>
        <w:t xml:space="preserve">Invited </w:t>
      </w:r>
      <w:r w:rsidR="005D0781">
        <w:rPr>
          <w:b/>
          <w:i/>
          <w:sz w:val="22"/>
          <w:szCs w:val="22"/>
          <w:lang w:val="en-GB"/>
        </w:rPr>
        <w:t>p</w:t>
      </w:r>
      <w:r>
        <w:rPr>
          <w:b/>
          <w:i/>
          <w:sz w:val="22"/>
          <w:szCs w:val="22"/>
          <w:lang w:val="en-GB"/>
        </w:rPr>
        <w:t xml:space="preserve">resentation: </w:t>
      </w:r>
      <w:r w:rsidRPr="00600DFC">
        <w:rPr>
          <w:color w:val="000000"/>
          <w:sz w:val="22"/>
          <w:szCs w:val="22"/>
        </w:rPr>
        <w:t>Agent-based modeling for assessing the relationship between structure-processes and outcomes</w:t>
      </w:r>
      <w:r>
        <w:rPr>
          <w:color w:val="000000"/>
          <w:sz w:val="22"/>
          <w:szCs w:val="22"/>
        </w:rPr>
        <w:t>, Webinar (online), December 17</w:t>
      </w:r>
      <w:r w:rsidRPr="00600DFC">
        <w:rPr>
          <w:color w:val="000000"/>
          <w:sz w:val="22"/>
          <w:szCs w:val="22"/>
          <w:vertAlign w:val="superscript"/>
        </w:rPr>
        <w:t>th</w:t>
      </w:r>
      <w:r>
        <w:rPr>
          <w:color w:val="000000"/>
          <w:sz w:val="22"/>
          <w:szCs w:val="22"/>
        </w:rPr>
        <w:t xml:space="preserve">: </w:t>
      </w:r>
      <w:hyperlink r:id="rId8" w:history="1">
        <w:r w:rsidRPr="00DD0EB3">
          <w:rPr>
            <w:rStyle w:val="Hyperlink"/>
            <w:sz w:val="22"/>
            <w:szCs w:val="22"/>
          </w:rPr>
          <w:t>https://www.dropbox.com/s/oxyd988109q3coz/zoom_0.mp4?dl=0</w:t>
        </w:r>
      </w:hyperlink>
    </w:p>
    <w:p w14:paraId="1C424B4D" w14:textId="77777777" w:rsidR="008122C4" w:rsidRDefault="008122C4" w:rsidP="008122C4">
      <w:pPr>
        <w:ind w:left="540" w:hanging="630"/>
        <w:rPr>
          <w:b/>
          <w:i/>
          <w:sz w:val="22"/>
          <w:szCs w:val="22"/>
          <w:lang w:val="en-GB"/>
        </w:rPr>
      </w:pPr>
    </w:p>
    <w:p w14:paraId="364F848B" w14:textId="556EFBBC" w:rsidR="008122C4" w:rsidRDefault="008122C4" w:rsidP="008122C4">
      <w:pPr>
        <w:pStyle w:val="Default"/>
        <w:ind w:left="540"/>
        <w:rPr>
          <w:rFonts w:ascii="Times New Roman" w:hAnsi="Times New Roman" w:cs="Times New Roman"/>
          <w:sz w:val="22"/>
          <w:szCs w:val="22"/>
        </w:rPr>
      </w:pPr>
      <w:r w:rsidRPr="007F0128">
        <w:rPr>
          <w:rFonts w:ascii="Times New Roman" w:hAnsi="Times New Roman" w:cs="Times New Roman"/>
          <w:b/>
          <w:i/>
          <w:sz w:val="22"/>
          <w:szCs w:val="22"/>
        </w:rPr>
        <w:t xml:space="preserve">Invited </w:t>
      </w:r>
      <w:r>
        <w:rPr>
          <w:rFonts w:ascii="Times New Roman" w:hAnsi="Times New Roman" w:cs="Times New Roman"/>
          <w:b/>
          <w:i/>
          <w:sz w:val="22"/>
          <w:szCs w:val="22"/>
        </w:rPr>
        <w:t>p</w:t>
      </w:r>
      <w:r w:rsidRPr="008208EC">
        <w:rPr>
          <w:rFonts w:ascii="Times New Roman" w:hAnsi="Times New Roman" w:cs="Times New Roman"/>
          <w:b/>
          <w:bCs/>
          <w:i/>
          <w:iCs/>
          <w:sz w:val="22"/>
          <w:szCs w:val="22"/>
        </w:rPr>
        <w:t>resentation</w:t>
      </w:r>
      <w:r w:rsidR="00D640E2">
        <w:rPr>
          <w:rFonts w:ascii="Times New Roman" w:hAnsi="Times New Roman" w:cs="Times New Roman"/>
          <w:b/>
          <w:bCs/>
          <w:i/>
          <w:iCs/>
          <w:sz w:val="22"/>
          <w:szCs w:val="22"/>
        </w:rPr>
        <w:t xml:space="preserve"> and participant</w:t>
      </w:r>
      <w:r w:rsidR="005D0781">
        <w:rPr>
          <w:rFonts w:ascii="Times New Roman" w:hAnsi="Times New Roman" w:cs="Times New Roman"/>
          <w:sz w:val="22"/>
          <w:szCs w:val="22"/>
        </w:rPr>
        <w:t xml:space="preserve">: </w:t>
      </w:r>
      <w:r w:rsidRPr="007F0128">
        <w:rPr>
          <w:rFonts w:ascii="Times New Roman" w:hAnsi="Times New Roman" w:cs="Times New Roman"/>
          <w:sz w:val="22"/>
          <w:szCs w:val="22"/>
        </w:rPr>
        <w:t>Advancing interdisciplinary research on social-ecological networks to understand ecosystem services across scales, SESYNC workshop, Annapolis, MD, USA</w:t>
      </w:r>
      <w:r>
        <w:rPr>
          <w:rFonts w:ascii="Times New Roman" w:hAnsi="Times New Roman" w:cs="Times New Roman"/>
          <w:sz w:val="22"/>
          <w:szCs w:val="22"/>
        </w:rPr>
        <w:t xml:space="preserve"> </w:t>
      </w:r>
      <w:r w:rsidRPr="007F0128">
        <w:rPr>
          <w:rFonts w:ascii="Times New Roman" w:hAnsi="Times New Roman" w:cs="Times New Roman"/>
          <w:sz w:val="22"/>
          <w:szCs w:val="22"/>
        </w:rPr>
        <w:t xml:space="preserve">(September </w:t>
      </w:r>
      <w:r>
        <w:rPr>
          <w:rFonts w:ascii="Times New Roman" w:hAnsi="Times New Roman" w:cs="Times New Roman"/>
          <w:sz w:val="22"/>
          <w:szCs w:val="22"/>
        </w:rPr>
        <w:t>1</w:t>
      </w:r>
      <w:r w:rsidRPr="007F0128">
        <w:rPr>
          <w:rFonts w:ascii="Times New Roman" w:hAnsi="Times New Roman" w:cs="Times New Roman"/>
          <w:sz w:val="22"/>
          <w:szCs w:val="22"/>
        </w:rPr>
        <w:t>).</w:t>
      </w:r>
    </w:p>
    <w:p w14:paraId="7EB65F4A" w14:textId="77777777" w:rsidR="00D640E2" w:rsidRPr="00C5028E" w:rsidRDefault="00D640E2" w:rsidP="00D640E2">
      <w:pPr>
        <w:ind w:left="540" w:hanging="540"/>
        <w:rPr>
          <w:sz w:val="22"/>
          <w:szCs w:val="22"/>
        </w:rPr>
      </w:pPr>
      <w:r w:rsidRPr="00C5028E">
        <w:rPr>
          <w:sz w:val="22"/>
          <w:szCs w:val="22"/>
        </w:rPr>
        <w:tab/>
      </w:r>
    </w:p>
    <w:p w14:paraId="35729CA2" w14:textId="3E42A092" w:rsidR="00D640E2" w:rsidRDefault="00D640E2" w:rsidP="00D640E2">
      <w:pPr>
        <w:ind w:left="540"/>
        <w:rPr>
          <w:sz w:val="22"/>
          <w:szCs w:val="22"/>
        </w:rPr>
      </w:pPr>
      <w:r w:rsidRPr="00C5028E">
        <w:rPr>
          <w:b/>
          <w:i/>
          <w:sz w:val="22"/>
          <w:szCs w:val="22"/>
        </w:rPr>
        <w:t>Invited participant</w:t>
      </w:r>
      <w:r w:rsidR="005D0781">
        <w:rPr>
          <w:sz w:val="22"/>
          <w:szCs w:val="22"/>
        </w:rPr>
        <w:t xml:space="preserve">: </w:t>
      </w:r>
      <w:r w:rsidRPr="00C5028E">
        <w:rPr>
          <w:sz w:val="22"/>
          <w:szCs w:val="22"/>
        </w:rPr>
        <w:t>the Food-Energy-Water Interdependencies of the Global Agrarian Transition, SESYNC Pursuit</w:t>
      </w:r>
      <w:r>
        <w:rPr>
          <w:sz w:val="22"/>
          <w:szCs w:val="22"/>
        </w:rPr>
        <w:t xml:space="preserve"> between 2019-2021, Annapolis, MD, USA</w:t>
      </w:r>
    </w:p>
    <w:p w14:paraId="239C8B7C" w14:textId="77777777" w:rsidR="008122C4" w:rsidRDefault="008122C4" w:rsidP="00D640E2">
      <w:pPr>
        <w:rPr>
          <w:b/>
          <w:i/>
          <w:sz w:val="22"/>
          <w:szCs w:val="22"/>
        </w:rPr>
      </w:pPr>
    </w:p>
    <w:p w14:paraId="479FD65C" w14:textId="77777777" w:rsidR="008122C4" w:rsidRDefault="008122C4" w:rsidP="008122C4">
      <w:pPr>
        <w:ind w:left="540"/>
      </w:pPr>
      <w:r>
        <w:rPr>
          <w:b/>
          <w:i/>
          <w:sz w:val="22"/>
          <w:szCs w:val="22"/>
          <w:lang w:val="en-GB"/>
        </w:rPr>
        <w:t xml:space="preserve">Invited presentation: </w:t>
      </w:r>
      <w:r w:rsidRPr="00344614">
        <w:rPr>
          <w:color w:val="000000"/>
          <w:sz w:val="22"/>
          <w:szCs w:val="22"/>
        </w:rPr>
        <w:t>Common Pool Resources and Complex Collaborative Problem Solving. Summer Lecture Series, Orlando, FL, USA (June 14)</w:t>
      </w:r>
    </w:p>
    <w:p w14:paraId="59EF57BE" w14:textId="77777777" w:rsidR="008122C4" w:rsidRPr="00344614" w:rsidRDefault="008122C4" w:rsidP="008122C4">
      <w:pPr>
        <w:pStyle w:val="Default"/>
        <w:ind w:left="540" w:hanging="630"/>
        <w:rPr>
          <w:rFonts w:ascii="Times New Roman" w:hAnsi="Times New Roman" w:cs="Times New Roman"/>
          <w:b/>
          <w:iCs/>
          <w:sz w:val="22"/>
          <w:szCs w:val="22"/>
        </w:rPr>
      </w:pPr>
    </w:p>
    <w:p w14:paraId="4E06096F" w14:textId="77777777" w:rsidR="008122C4" w:rsidRPr="00267A47" w:rsidRDefault="008122C4" w:rsidP="008122C4">
      <w:pPr>
        <w:pStyle w:val="Default"/>
        <w:ind w:left="540"/>
        <w:rPr>
          <w:rFonts w:ascii="Times New Roman" w:hAnsi="Times New Roman" w:cs="Times New Roman"/>
          <w:sz w:val="22"/>
          <w:szCs w:val="22"/>
        </w:rPr>
      </w:pPr>
      <w:r>
        <w:rPr>
          <w:rFonts w:ascii="Times New Roman" w:hAnsi="Times New Roman" w:cs="Times New Roman"/>
          <w:b/>
          <w:i/>
          <w:sz w:val="22"/>
          <w:szCs w:val="22"/>
        </w:rPr>
        <w:t xml:space="preserve">Invited lecture and presentation: </w:t>
      </w:r>
      <w:r w:rsidRPr="00267A47">
        <w:rPr>
          <w:rFonts w:ascii="Times New Roman" w:hAnsi="Times New Roman" w:cs="Times New Roman"/>
          <w:sz w:val="22"/>
          <w:szCs w:val="22"/>
        </w:rPr>
        <w:t>Northern Arizona University: Master class on food-water and energy systems in a global economy</w:t>
      </w:r>
      <w:r>
        <w:rPr>
          <w:rFonts w:ascii="Times New Roman" w:hAnsi="Times New Roman" w:cs="Times New Roman"/>
          <w:sz w:val="22"/>
          <w:szCs w:val="22"/>
        </w:rPr>
        <w:t xml:space="preserve">, Presentation on Robustness of networks in coupled infrastructure systems. </w:t>
      </w:r>
      <w:r w:rsidRPr="00267A47">
        <w:rPr>
          <w:rFonts w:ascii="Times New Roman" w:hAnsi="Times New Roman" w:cs="Times New Roman"/>
          <w:sz w:val="22"/>
          <w:szCs w:val="22"/>
        </w:rPr>
        <w:t>Flagstaff, AZ, USA</w:t>
      </w:r>
      <w:r>
        <w:rPr>
          <w:rFonts w:ascii="Times New Roman" w:hAnsi="Times New Roman" w:cs="Times New Roman"/>
          <w:sz w:val="22"/>
          <w:szCs w:val="22"/>
        </w:rPr>
        <w:t xml:space="preserve"> (May 13-16).</w:t>
      </w:r>
    </w:p>
    <w:p w14:paraId="58A4D95D" w14:textId="77777777" w:rsidR="008122C4" w:rsidRDefault="008122C4" w:rsidP="008122C4">
      <w:pPr>
        <w:pStyle w:val="Default"/>
        <w:ind w:left="540" w:hanging="630"/>
        <w:rPr>
          <w:rFonts w:ascii="Times New Roman" w:hAnsi="Times New Roman" w:cs="Times New Roman"/>
          <w:b/>
          <w:i/>
          <w:sz w:val="22"/>
          <w:szCs w:val="22"/>
        </w:rPr>
      </w:pPr>
    </w:p>
    <w:p w14:paraId="4733B028" w14:textId="77777777" w:rsidR="008122C4" w:rsidRDefault="008122C4" w:rsidP="008122C4">
      <w:pPr>
        <w:pStyle w:val="Default"/>
        <w:ind w:left="540"/>
        <w:rPr>
          <w:rFonts w:ascii="Times New Roman" w:hAnsi="Times New Roman" w:cs="Times New Roman"/>
          <w:sz w:val="22"/>
          <w:szCs w:val="22"/>
        </w:rPr>
      </w:pPr>
      <w:r w:rsidRPr="002C4F40">
        <w:rPr>
          <w:rFonts w:ascii="Times New Roman" w:hAnsi="Times New Roman" w:cs="Times New Roman"/>
          <w:b/>
          <w:i/>
          <w:sz w:val="22"/>
          <w:szCs w:val="22"/>
        </w:rPr>
        <w:t>Invited presentation:</w:t>
      </w:r>
      <w:r>
        <w:rPr>
          <w:rFonts w:ascii="Times New Roman" w:hAnsi="Times New Roman" w:cs="Times New Roman"/>
          <w:b/>
          <w:i/>
          <w:sz w:val="22"/>
          <w:szCs w:val="22"/>
        </w:rPr>
        <w:t xml:space="preserve"> </w:t>
      </w:r>
      <w:r w:rsidRPr="00267A47">
        <w:rPr>
          <w:rFonts w:ascii="Times New Roman" w:hAnsi="Times New Roman" w:cs="Times New Roman"/>
          <w:sz w:val="22"/>
          <w:szCs w:val="22"/>
        </w:rPr>
        <w:t>University of Arizona:</w:t>
      </w:r>
      <w:r w:rsidRPr="002C4F40">
        <w:rPr>
          <w:rFonts w:ascii="Times New Roman" w:hAnsi="Times New Roman" w:cs="Times New Roman"/>
          <w:b/>
          <w:i/>
          <w:sz w:val="22"/>
          <w:szCs w:val="22"/>
        </w:rPr>
        <w:t xml:space="preserve"> </w:t>
      </w:r>
      <w:r>
        <w:rPr>
          <w:rFonts w:ascii="Times New Roman" w:hAnsi="Times New Roman" w:cs="Times New Roman"/>
          <w:sz w:val="22"/>
          <w:szCs w:val="22"/>
        </w:rPr>
        <w:t>The importance of cognitive diversity for sustaining the commons, 2</w:t>
      </w:r>
      <w:r w:rsidRPr="00DB6234">
        <w:rPr>
          <w:rFonts w:ascii="Times New Roman" w:hAnsi="Times New Roman" w:cs="Times New Roman"/>
          <w:sz w:val="22"/>
          <w:szCs w:val="22"/>
          <w:vertAlign w:val="superscript"/>
        </w:rPr>
        <w:t>nd</w:t>
      </w:r>
      <w:r>
        <w:rPr>
          <w:rFonts w:ascii="Times New Roman" w:hAnsi="Times New Roman" w:cs="Times New Roman"/>
          <w:sz w:val="22"/>
          <w:szCs w:val="22"/>
        </w:rPr>
        <w:t xml:space="preserve"> </w:t>
      </w:r>
      <w:r w:rsidRPr="002C4F40">
        <w:rPr>
          <w:rFonts w:ascii="Times New Roman" w:hAnsi="Times New Roman" w:cs="Times New Roman"/>
          <w:sz w:val="22"/>
          <w:szCs w:val="22"/>
        </w:rPr>
        <w:t>Work</w:t>
      </w:r>
      <w:r>
        <w:rPr>
          <w:rFonts w:ascii="Times New Roman" w:hAnsi="Times New Roman" w:cs="Times New Roman"/>
          <w:sz w:val="22"/>
          <w:szCs w:val="22"/>
        </w:rPr>
        <w:t>s</w:t>
      </w:r>
      <w:r w:rsidRPr="002C4F40">
        <w:rPr>
          <w:rFonts w:ascii="Times New Roman" w:hAnsi="Times New Roman" w:cs="Times New Roman"/>
          <w:sz w:val="22"/>
          <w:szCs w:val="22"/>
        </w:rPr>
        <w:t>hop on Common Pool Resources: Working Together, University of Arizona, Tucson USA</w:t>
      </w:r>
      <w:r>
        <w:rPr>
          <w:rFonts w:ascii="Times New Roman" w:hAnsi="Times New Roman" w:cs="Times New Roman"/>
          <w:sz w:val="22"/>
          <w:szCs w:val="22"/>
        </w:rPr>
        <w:t xml:space="preserve"> (</w:t>
      </w:r>
      <w:r w:rsidRPr="002C4F40">
        <w:rPr>
          <w:rFonts w:ascii="Times New Roman" w:hAnsi="Times New Roman" w:cs="Times New Roman"/>
          <w:sz w:val="22"/>
          <w:szCs w:val="22"/>
        </w:rPr>
        <w:t>March 7-8</w:t>
      </w:r>
      <w:r>
        <w:rPr>
          <w:rFonts w:ascii="Times New Roman" w:hAnsi="Times New Roman" w:cs="Times New Roman"/>
          <w:sz w:val="22"/>
          <w:szCs w:val="22"/>
        </w:rPr>
        <w:t>)</w:t>
      </w:r>
    </w:p>
    <w:p w14:paraId="1C8E6DFE" w14:textId="77777777" w:rsidR="00D640E2" w:rsidRDefault="00D640E2" w:rsidP="00D640E2">
      <w:pPr>
        <w:ind w:left="540" w:hanging="540"/>
        <w:rPr>
          <w:b/>
          <w:i/>
          <w:sz w:val="22"/>
          <w:szCs w:val="22"/>
        </w:rPr>
      </w:pPr>
    </w:p>
    <w:p w14:paraId="4BB6F08E" w14:textId="30451A29" w:rsidR="00D640E2" w:rsidRDefault="00D640E2" w:rsidP="00D640E2">
      <w:pPr>
        <w:ind w:left="540" w:hanging="540"/>
      </w:pPr>
      <w:r w:rsidRPr="00C5028E">
        <w:rPr>
          <w:b/>
          <w:i/>
          <w:sz w:val="22"/>
          <w:szCs w:val="22"/>
        </w:rPr>
        <w:t>2018</w:t>
      </w:r>
      <w:r w:rsidRPr="00C5028E">
        <w:rPr>
          <w:sz w:val="22"/>
          <w:szCs w:val="22"/>
        </w:rPr>
        <w:tab/>
      </w:r>
      <w:r w:rsidRPr="00C5028E">
        <w:rPr>
          <w:b/>
          <w:i/>
          <w:sz w:val="22"/>
          <w:szCs w:val="22"/>
        </w:rPr>
        <w:t>Invited participant</w:t>
      </w:r>
      <w:r w:rsidR="005D0781">
        <w:rPr>
          <w:sz w:val="22"/>
          <w:szCs w:val="22"/>
        </w:rPr>
        <w:t xml:space="preserve">: </w:t>
      </w:r>
      <w:r w:rsidRPr="00C5028E">
        <w:rPr>
          <w:sz w:val="22"/>
          <w:szCs w:val="22"/>
        </w:rPr>
        <w:t>the Testing and extending Ostrom’s frameworks: quantitative synthesis and modeling of social-ecological dynamics, SESYNC Pursui</w:t>
      </w:r>
      <w:r>
        <w:rPr>
          <w:sz w:val="22"/>
          <w:szCs w:val="22"/>
        </w:rPr>
        <w:t>t between 2018-2020, Annapolis, MD, USA</w:t>
      </w:r>
    </w:p>
    <w:p w14:paraId="24F9D389" w14:textId="77777777" w:rsidR="008122C4" w:rsidRDefault="008122C4" w:rsidP="008122C4">
      <w:pPr>
        <w:pStyle w:val="Default"/>
        <w:ind w:left="540" w:hanging="630"/>
        <w:rPr>
          <w:rFonts w:ascii="Times New Roman" w:hAnsi="Times New Roman" w:cs="Times New Roman"/>
          <w:sz w:val="22"/>
          <w:szCs w:val="22"/>
        </w:rPr>
      </w:pPr>
    </w:p>
    <w:p w14:paraId="1F3502EB" w14:textId="77777777" w:rsidR="008122C4" w:rsidRPr="007F0128" w:rsidRDefault="008122C4" w:rsidP="008122C4">
      <w:pPr>
        <w:pStyle w:val="Default"/>
        <w:ind w:left="540" w:hanging="630"/>
        <w:rPr>
          <w:rFonts w:ascii="Times New Roman" w:hAnsi="Times New Roman" w:cs="Times New Roman"/>
          <w:sz w:val="22"/>
          <w:szCs w:val="22"/>
          <w:lang w:val="es-ES"/>
        </w:rPr>
      </w:pPr>
      <w:r w:rsidRPr="007F0128">
        <w:rPr>
          <w:rFonts w:ascii="Times New Roman" w:hAnsi="Times New Roman" w:cs="Times New Roman"/>
          <w:b/>
          <w:i/>
          <w:sz w:val="22"/>
          <w:szCs w:val="22"/>
          <w:lang w:val="es-ES"/>
        </w:rPr>
        <w:t>2017</w:t>
      </w:r>
      <w:r w:rsidRPr="007F0128">
        <w:rPr>
          <w:rFonts w:ascii="Times New Roman" w:hAnsi="Times New Roman" w:cs="Times New Roman"/>
          <w:sz w:val="22"/>
          <w:szCs w:val="22"/>
          <w:lang w:val="es-ES"/>
        </w:rPr>
        <w:tab/>
      </w:r>
      <w:proofErr w:type="spellStart"/>
      <w:r w:rsidRPr="008F483F">
        <w:rPr>
          <w:rFonts w:ascii="Times New Roman" w:hAnsi="Times New Roman" w:cs="Times New Roman"/>
          <w:b/>
          <w:i/>
          <w:sz w:val="22"/>
          <w:szCs w:val="22"/>
          <w:lang w:val="es-ES"/>
        </w:rPr>
        <w:t>Invited</w:t>
      </w:r>
      <w:proofErr w:type="spellEnd"/>
      <w:r w:rsidRPr="008F483F">
        <w:rPr>
          <w:rFonts w:ascii="Times New Roman" w:hAnsi="Times New Roman" w:cs="Times New Roman"/>
          <w:b/>
          <w:i/>
          <w:sz w:val="22"/>
          <w:szCs w:val="22"/>
          <w:lang w:val="es-ES"/>
        </w:rPr>
        <w:t xml:space="preserve"> </w:t>
      </w:r>
      <w:proofErr w:type="spellStart"/>
      <w:r w:rsidRPr="008F483F">
        <w:rPr>
          <w:rFonts w:ascii="Times New Roman" w:hAnsi="Times New Roman" w:cs="Times New Roman"/>
          <w:b/>
          <w:i/>
          <w:sz w:val="22"/>
          <w:szCs w:val="22"/>
          <w:lang w:val="es-ES"/>
        </w:rPr>
        <w:t>presentation</w:t>
      </w:r>
      <w:proofErr w:type="spellEnd"/>
      <w:r w:rsidRPr="008F483F">
        <w:rPr>
          <w:rFonts w:ascii="Times New Roman" w:hAnsi="Times New Roman" w:cs="Times New Roman"/>
          <w:b/>
          <w:i/>
          <w:sz w:val="22"/>
          <w:szCs w:val="22"/>
          <w:lang w:val="es-ES"/>
        </w:rPr>
        <w:t xml:space="preserve">: </w:t>
      </w:r>
      <w:r w:rsidRPr="008F483F">
        <w:rPr>
          <w:rFonts w:ascii="Times New Roman" w:hAnsi="Times New Roman" w:cs="Times New Roman"/>
          <w:sz w:val="22"/>
          <w:szCs w:val="22"/>
          <w:lang w:val="es-ES"/>
        </w:rPr>
        <w:t>Laboratorio Nacional de Ciencias de la Sostenibilidad, UNAM (</w:t>
      </w:r>
      <w:proofErr w:type="spellStart"/>
      <w:r w:rsidRPr="008F483F">
        <w:rPr>
          <w:rFonts w:ascii="Times New Roman" w:hAnsi="Times New Roman" w:cs="Times New Roman"/>
          <w:sz w:val="22"/>
          <w:szCs w:val="22"/>
          <w:lang w:val="es-ES"/>
        </w:rPr>
        <w:t>Univerisdad</w:t>
      </w:r>
      <w:proofErr w:type="spellEnd"/>
      <w:r w:rsidRPr="008F483F">
        <w:rPr>
          <w:rFonts w:ascii="Times New Roman" w:hAnsi="Times New Roman" w:cs="Times New Roman"/>
          <w:sz w:val="22"/>
          <w:szCs w:val="22"/>
          <w:lang w:val="es-ES"/>
        </w:rPr>
        <w:t xml:space="preserve"> Nacional </w:t>
      </w:r>
      <w:proofErr w:type="spellStart"/>
      <w:r w:rsidRPr="008F483F">
        <w:rPr>
          <w:rFonts w:ascii="Times New Roman" w:hAnsi="Times New Roman" w:cs="Times New Roman"/>
          <w:sz w:val="22"/>
          <w:szCs w:val="22"/>
          <w:lang w:val="es-ES"/>
        </w:rPr>
        <w:t>Autonoma</w:t>
      </w:r>
      <w:proofErr w:type="spellEnd"/>
      <w:r w:rsidRPr="008F483F">
        <w:rPr>
          <w:rFonts w:ascii="Times New Roman" w:hAnsi="Times New Roman" w:cs="Times New Roman"/>
          <w:sz w:val="22"/>
          <w:szCs w:val="22"/>
          <w:lang w:val="es-ES"/>
        </w:rPr>
        <w:t xml:space="preserve"> de </w:t>
      </w:r>
      <w:proofErr w:type="spellStart"/>
      <w:r w:rsidRPr="008F483F">
        <w:rPr>
          <w:rFonts w:ascii="Times New Roman" w:hAnsi="Times New Roman" w:cs="Times New Roman"/>
          <w:sz w:val="22"/>
          <w:szCs w:val="22"/>
          <w:lang w:val="es-ES"/>
        </w:rPr>
        <w:t>Mexico</w:t>
      </w:r>
      <w:proofErr w:type="spellEnd"/>
      <w:r w:rsidRPr="008F483F">
        <w:rPr>
          <w:rFonts w:ascii="Times New Roman" w:hAnsi="Times New Roman" w:cs="Times New Roman"/>
          <w:sz w:val="22"/>
          <w:szCs w:val="22"/>
          <w:lang w:val="es-ES"/>
        </w:rPr>
        <w:t>)</w:t>
      </w:r>
      <w:r w:rsidRPr="008F483F">
        <w:rPr>
          <w:rFonts w:ascii="Times New Roman" w:hAnsi="Times New Roman" w:cs="Times New Roman"/>
          <w:i/>
          <w:sz w:val="22"/>
          <w:szCs w:val="22"/>
          <w:lang w:val="es-ES"/>
        </w:rPr>
        <w:t xml:space="preserve">: </w:t>
      </w:r>
      <w:r w:rsidRPr="008F483F">
        <w:rPr>
          <w:rFonts w:ascii="Times New Roman" w:hAnsi="Times New Roman" w:cs="Times New Roman"/>
          <w:sz w:val="22"/>
          <w:szCs w:val="22"/>
          <w:lang w:val="es-ES"/>
        </w:rPr>
        <w:t>Social-</w:t>
      </w:r>
      <w:proofErr w:type="spellStart"/>
      <w:r w:rsidRPr="008F483F">
        <w:rPr>
          <w:rFonts w:ascii="Times New Roman" w:hAnsi="Times New Roman" w:cs="Times New Roman"/>
          <w:sz w:val="22"/>
          <w:szCs w:val="22"/>
          <w:lang w:val="es-ES"/>
        </w:rPr>
        <w:t>Ecological</w:t>
      </w:r>
      <w:proofErr w:type="spellEnd"/>
      <w:r w:rsidRPr="008F483F">
        <w:rPr>
          <w:rFonts w:ascii="Times New Roman" w:hAnsi="Times New Roman" w:cs="Times New Roman"/>
          <w:sz w:val="22"/>
          <w:szCs w:val="22"/>
          <w:lang w:val="es-ES"/>
        </w:rPr>
        <w:t xml:space="preserve"> Networks: </w:t>
      </w:r>
      <w:proofErr w:type="spellStart"/>
      <w:r w:rsidRPr="008F483F">
        <w:rPr>
          <w:rFonts w:ascii="Times New Roman" w:hAnsi="Times New Roman" w:cs="Times New Roman"/>
          <w:sz w:val="22"/>
          <w:szCs w:val="22"/>
          <w:lang w:val="es-ES"/>
        </w:rPr>
        <w:t>how</w:t>
      </w:r>
      <w:proofErr w:type="spellEnd"/>
      <w:r w:rsidRPr="008F483F">
        <w:rPr>
          <w:rFonts w:ascii="Times New Roman" w:hAnsi="Times New Roman" w:cs="Times New Roman"/>
          <w:sz w:val="22"/>
          <w:szCs w:val="22"/>
          <w:lang w:val="es-ES"/>
        </w:rPr>
        <w:t xml:space="preserve"> </w:t>
      </w:r>
      <w:proofErr w:type="spellStart"/>
      <w:r w:rsidRPr="008F483F">
        <w:rPr>
          <w:rFonts w:ascii="Times New Roman" w:hAnsi="Times New Roman" w:cs="Times New Roman"/>
          <w:sz w:val="22"/>
          <w:szCs w:val="22"/>
          <w:lang w:val="es-ES"/>
        </w:rPr>
        <w:t>structural</w:t>
      </w:r>
      <w:proofErr w:type="spellEnd"/>
      <w:r w:rsidRPr="008F483F">
        <w:rPr>
          <w:rFonts w:ascii="Times New Roman" w:hAnsi="Times New Roman" w:cs="Times New Roman"/>
          <w:sz w:val="22"/>
          <w:szCs w:val="22"/>
          <w:lang w:val="es-ES"/>
        </w:rPr>
        <w:t xml:space="preserve"> </w:t>
      </w:r>
      <w:proofErr w:type="spellStart"/>
      <w:r w:rsidRPr="008F483F">
        <w:rPr>
          <w:rFonts w:ascii="Times New Roman" w:hAnsi="Times New Roman" w:cs="Times New Roman"/>
          <w:sz w:val="22"/>
          <w:szCs w:val="22"/>
          <w:lang w:val="es-ES"/>
        </w:rPr>
        <w:t>properties</w:t>
      </w:r>
      <w:proofErr w:type="spellEnd"/>
      <w:r w:rsidRPr="008F483F">
        <w:rPr>
          <w:rFonts w:ascii="Times New Roman" w:hAnsi="Times New Roman" w:cs="Times New Roman"/>
          <w:sz w:val="22"/>
          <w:szCs w:val="22"/>
          <w:lang w:val="es-ES"/>
        </w:rPr>
        <w:t xml:space="preserve"> </w:t>
      </w:r>
      <w:proofErr w:type="spellStart"/>
      <w:r w:rsidRPr="008F483F">
        <w:rPr>
          <w:rFonts w:ascii="Times New Roman" w:hAnsi="Times New Roman" w:cs="Times New Roman"/>
          <w:sz w:val="22"/>
          <w:szCs w:val="22"/>
          <w:lang w:val="es-ES"/>
        </w:rPr>
        <w:t>influence</w:t>
      </w:r>
      <w:proofErr w:type="spellEnd"/>
      <w:r w:rsidRPr="008F483F">
        <w:rPr>
          <w:rFonts w:ascii="Times New Roman" w:hAnsi="Times New Roman" w:cs="Times New Roman"/>
          <w:sz w:val="22"/>
          <w:szCs w:val="22"/>
          <w:lang w:val="es-ES"/>
        </w:rPr>
        <w:t xml:space="preserve"> social-</w:t>
      </w:r>
      <w:proofErr w:type="spellStart"/>
      <w:r w:rsidRPr="008F483F">
        <w:rPr>
          <w:rFonts w:ascii="Times New Roman" w:hAnsi="Times New Roman" w:cs="Times New Roman"/>
          <w:sz w:val="22"/>
          <w:szCs w:val="22"/>
          <w:lang w:val="es-ES"/>
        </w:rPr>
        <w:t>ecological</w:t>
      </w:r>
      <w:proofErr w:type="spellEnd"/>
      <w:r w:rsidRPr="008F483F">
        <w:rPr>
          <w:rFonts w:ascii="Times New Roman" w:hAnsi="Times New Roman" w:cs="Times New Roman"/>
          <w:sz w:val="22"/>
          <w:szCs w:val="22"/>
          <w:lang w:val="es-ES"/>
        </w:rPr>
        <w:t xml:space="preserve"> </w:t>
      </w:r>
      <w:proofErr w:type="spellStart"/>
      <w:r w:rsidRPr="008F483F">
        <w:rPr>
          <w:rFonts w:ascii="Times New Roman" w:hAnsi="Times New Roman" w:cs="Times New Roman"/>
          <w:sz w:val="22"/>
          <w:szCs w:val="22"/>
          <w:lang w:val="es-ES"/>
        </w:rPr>
        <w:t>system’s</w:t>
      </w:r>
      <w:proofErr w:type="spellEnd"/>
      <w:r w:rsidRPr="008F483F">
        <w:rPr>
          <w:rFonts w:ascii="Times New Roman" w:hAnsi="Times New Roman" w:cs="Times New Roman"/>
          <w:sz w:val="22"/>
          <w:szCs w:val="22"/>
          <w:lang w:val="es-ES"/>
        </w:rPr>
        <w:t xml:space="preserve"> </w:t>
      </w:r>
      <w:proofErr w:type="spellStart"/>
      <w:r w:rsidRPr="008F483F">
        <w:rPr>
          <w:rFonts w:ascii="Times New Roman" w:hAnsi="Times New Roman" w:cs="Times New Roman"/>
          <w:sz w:val="22"/>
          <w:szCs w:val="22"/>
          <w:lang w:val="es-ES"/>
        </w:rPr>
        <w:t>resilience</w:t>
      </w:r>
      <w:proofErr w:type="spellEnd"/>
      <w:r w:rsidRPr="008F483F">
        <w:rPr>
          <w:rFonts w:ascii="Times New Roman" w:hAnsi="Times New Roman" w:cs="Times New Roman"/>
          <w:sz w:val="22"/>
          <w:szCs w:val="22"/>
          <w:lang w:val="es-ES"/>
        </w:rPr>
        <w:t xml:space="preserve">, </w:t>
      </w:r>
      <w:proofErr w:type="spellStart"/>
      <w:r w:rsidRPr="008F483F">
        <w:rPr>
          <w:rFonts w:ascii="Times New Roman" w:hAnsi="Times New Roman" w:cs="Times New Roman"/>
          <w:sz w:val="22"/>
          <w:szCs w:val="22"/>
          <w:lang w:val="es-ES"/>
        </w:rPr>
        <w:t>Mexico</w:t>
      </w:r>
      <w:proofErr w:type="spellEnd"/>
      <w:r w:rsidRPr="008F483F">
        <w:rPr>
          <w:rFonts w:ascii="Times New Roman" w:hAnsi="Times New Roman" w:cs="Times New Roman"/>
          <w:sz w:val="22"/>
          <w:szCs w:val="22"/>
          <w:lang w:val="es-ES"/>
        </w:rPr>
        <w:t xml:space="preserve"> City, </w:t>
      </w:r>
      <w:proofErr w:type="spellStart"/>
      <w:r w:rsidRPr="008F483F">
        <w:rPr>
          <w:rFonts w:ascii="Times New Roman" w:hAnsi="Times New Roman" w:cs="Times New Roman"/>
          <w:sz w:val="22"/>
          <w:szCs w:val="22"/>
          <w:lang w:val="es-ES"/>
        </w:rPr>
        <w:t>Mexico</w:t>
      </w:r>
      <w:proofErr w:type="spellEnd"/>
      <w:r w:rsidRPr="008F483F">
        <w:rPr>
          <w:rFonts w:ascii="Times New Roman" w:hAnsi="Times New Roman" w:cs="Times New Roman"/>
          <w:sz w:val="22"/>
          <w:szCs w:val="22"/>
          <w:lang w:val="es-ES"/>
        </w:rPr>
        <w:t xml:space="preserve"> (</w:t>
      </w:r>
      <w:proofErr w:type="spellStart"/>
      <w:r w:rsidRPr="008F483F">
        <w:rPr>
          <w:rFonts w:ascii="Times New Roman" w:hAnsi="Times New Roman" w:cs="Times New Roman"/>
          <w:sz w:val="22"/>
          <w:szCs w:val="22"/>
          <w:lang w:val="es-ES"/>
        </w:rPr>
        <w:t>December</w:t>
      </w:r>
      <w:proofErr w:type="spellEnd"/>
      <w:r w:rsidRPr="008F483F">
        <w:rPr>
          <w:rFonts w:ascii="Times New Roman" w:hAnsi="Times New Roman" w:cs="Times New Roman"/>
          <w:sz w:val="22"/>
          <w:szCs w:val="22"/>
          <w:lang w:val="es-ES"/>
        </w:rPr>
        <w:t xml:space="preserve"> 4</w:t>
      </w:r>
      <w:r w:rsidRPr="008F483F">
        <w:rPr>
          <w:rFonts w:ascii="Times New Roman" w:hAnsi="Times New Roman" w:cs="Times New Roman"/>
          <w:sz w:val="22"/>
          <w:szCs w:val="22"/>
          <w:vertAlign w:val="superscript"/>
          <w:lang w:val="es-ES"/>
        </w:rPr>
        <w:t>th</w:t>
      </w:r>
      <w:r w:rsidRPr="008F483F">
        <w:rPr>
          <w:rFonts w:ascii="Times New Roman" w:hAnsi="Times New Roman" w:cs="Times New Roman"/>
          <w:sz w:val="22"/>
          <w:szCs w:val="22"/>
          <w:lang w:val="es-ES"/>
        </w:rPr>
        <w:t>).</w:t>
      </w:r>
    </w:p>
    <w:p w14:paraId="4FBDA42C" w14:textId="77777777" w:rsidR="008122C4" w:rsidRPr="007F0128" w:rsidRDefault="008122C4" w:rsidP="008122C4">
      <w:pPr>
        <w:tabs>
          <w:tab w:val="left" w:pos="3510"/>
        </w:tabs>
        <w:ind w:left="540" w:hanging="630"/>
        <w:rPr>
          <w:rFonts w:ascii="Arial" w:hAnsi="Arial" w:cs="Arial"/>
          <w:b/>
          <w:bCs/>
          <w:sz w:val="26"/>
          <w:szCs w:val="26"/>
          <w:lang w:val="es-ES"/>
        </w:rPr>
      </w:pPr>
    </w:p>
    <w:p w14:paraId="39500BAB" w14:textId="77777777" w:rsidR="008122C4" w:rsidRDefault="008122C4" w:rsidP="008122C4">
      <w:pPr>
        <w:pStyle w:val="Default"/>
        <w:ind w:left="540"/>
        <w:rPr>
          <w:rFonts w:ascii="Times New Roman" w:hAnsi="Times New Roman" w:cs="Times New Roman"/>
          <w:sz w:val="22"/>
          <w:szCs w:val="22"/>
        </w:rPr>
      </w:pPr>
      <w:r w:rsidRPr="001B75FC">
        <w:rPr>
          <w:rFonts w:ascii="Times New Roman" w:hAnsi="Times New Roman" w:cs="Times New Roman"/>
          <w:b/>
          <w:i/>
          <w:sz w:val="22"/>
          <w:szCs w:val="22"/>
        </w:rPr>
        <w:t>Invited presentation:</w:t>
      </w:r>
      <w:r w:rsidRPr="001B75FC">
        <w:rPr>
          <w:rFonts w:ascii="Times New Roman" w:hAnsi="Times New Roman" w:cs="Times New Roman"/>
          <w:sz w:val="22"/>
          <w:szCs w:val="22"/>
        </w:rPr>
        <w:t xml:space="preserve"> Ohio State University: Individuals, Networks and Institutions: what drives the successful management of social-ecological </w:t>
      </w:r>
      <w:proofErr w:type="gramStart"/>
      <w:r w:rsidRPr="001B75FC">
        <w:rPr>
          <w:rFonts w:ascii="Times New Roman" w:hAnsi="Times New Roman" w:cs="Times New Roman"/>
          <w:sz w:val="22"/>
          <w:szCs w:val="22"/>
        </w:rPr>
        <w:t>systems?,</w:t>
      </w:r>
      <w:proofErr w:type="gramEnd"/>
      <w:r w:rsidRPr="001B75FC">
        <w:rPr>
          <w:rFonts w:ascii="Times New Roman" w:hAnsi="Times New Roman" w:cs="Times New Roman"/>
          <w:sz w:val="22"/>
          <w:szCs w:val="22"/>
        </w:rPr>
        <w:t xml:space="preserve"> Columbus, OH, USA (November 16th )</w:t>
      </w:r>
    </w:p>
    <w:p w14:paraId="4EDC773C" w14:textId="77777777" w:rsidR="008122C4" w:rsidRDefault="008122C4" w:rsidP="008122C4">
      <w:pPr>
        <w:pStyle w:val="Default"/>
        <w:ind w:left="540" w:hanging="630"/>
        <w:rPr>
          <w:rFonts w:ascii="Times New Roman" w:hAnsi="Times New Roman" w:cs="Times New Roman"/>
          <w:sz w:val="22"/>
          <w:szCs w:val="22"/>
        </w:rPr>
      </w:pPr>
    </w:p>
    <w:p w14:paraId="7AD72A03" w14:textId="77777777" w:rsidR="008122C4" w:rsidRPr="001B75FC" w:rsidRDefault="008122C4" w:rsidP="008122C4">
      <w:pPr>
        <w:pStyle w:val="Default"/>
        <w:ind w:left="540"/>
        <w:rPr>
          <w:rFonts w:ascii="Times New Roman" w:hAnsi="Times New Roman" w:cs="Times New Roman"/>
          <w:sz w:val="22"/>
          <w:szCs w:val="22"/>
        </w:rPr>
      </w:pPr>
      <w:r w:rsidRPr="001B75FC">
        <w:rPr>
          <w:rFonts w:ascii="Times New Roman" w:hAnsi="Times New Roman" w:cs="Times New Roman"/>
          <w:b/>
          <w:i/>
          <w:sz w:val="22"/>
          <w:szCs w:val="22"/>
        </w:rPr>
        <w:t>Invited presentation</w:t>
      </w:r>
      <w:r>
        <w:rPr>
          <w:rFonts w:ascii="Times New Roman" w:hAnsi="Times New Roman" w:cs="Times New Roman"/>
          <w:b/>
          <w:i/>
          <w:sz w:val="22"/>
          <w:szCs w:val="22"/>
        </w:rPr>
        <w:t xml:space="preserve"> (job talk)</w:t>
      </w:r>
      <w:r w:rsidRPr="001B75FC">
        <w:rPr>
          <w:rFonts w:ascii="Times New Roman" w:hAnsi="Times New Roman" w:cs="Times New Roman"/>
          <w:b/>
          <w:i/>
          <w:sz w:val="22"/>
          <w:szCs w:val="22"/>
        </w:rPr>
        <w:t>:</w:t>
      </w:r>
      <w:r w:rsidRPr="001B75FC">
        <w:rPr>
          <w:rFonts w:ascii="Times New Roman" w:hAnsi="Times New Roman" w:cs="Times New Roman"/>
          <w:sz w:val="22"/>
          <w:szCs w:val="22"/>
        </w:rPr>
        <w:t xml:space="preserve"> University of Central Florida: </w:t>
      </w:r>
      <w:r w:rsidRPr="001B75FC">
        <w:rPr>
          <w:rFonts w:ascii="Times New Roman" w:hAnsi="Times New Roman" w:cs="Times New Roman"/>
          <w:i/>
          <w:sz w:val="22"/>
          <w:szCs w:val="22"/>
        </w:rPr>
        <w:t>Institutional design, cognitive abilities and networks: explaining resilience of social-ecological systems</w:t>
      </w:r>
      <w:r w:rsidRPr="001B75FC">
        <w:rPr>
          <w:rFonts w:ascii="Times New Roman" w:hAnsi="Times New Roman" w:cs="Times New Roman"/>
          <w:sz w:val="22"/>
          <w:szCs w:val="22"/>
        </w:rPr>
        <w:t xml:space="preserve">, Orlando, FL, USA (October 18th). </w:t>
      </w:r>
    </w:p>
    <w:p w14:paraId="2B73A08A" w14:textId="77777777" w:rsidR="008122C4" w:rsidRPr="001B75FC" w:rsidRDefault="008122C4" w:rsidP="008122C4">
      <w:pPr>
        <w:pStyle w:val="Default"/>
        <w:ind w:left="540"/>
        <w:rPr>
          <w:rFonts w:ascii="Times New Roman" w:hAnsi="Times New Roman" w:cs="Times New Roman"/>
          <w:b/>
          <w:sz w:val="22"/>
          <w:szCs w:val="22"/>
        </w:rPr>
      </w:pPr>
    </w:p>
    <w:p w14:paraId="0DE293E5" w14:textId="77777777" w:rsidR="008122C4" w:rsidRPr="00B736F3" w:rsidRDefault="008122C4" w:rsidP="008122C4">
      <w:pPr>
        <w:ind w:left="540"/>
        <w:rPr>
          <w:color w:val="000000"/>
          <w:sz w:val="22"/>
          <w:szCs w:val="22"/>
        </w:rPr>
      </w:pPr>
      <w:r w:rsidRPr="00B736F3">
        <w:rPr>
          <w:b/>
          <w:i/>
          <w:sz w:val="22"/>
          <w:szCs w:val="22"/>
        </w:rPr>
        <w:t>Invited presentation:</w:t>
      </w:r>
      <w:r w:rsidRPr="00B736F3">
        <w:rPr>
          <w:sz w:val="22"/>
          <w:szCs w:val="22"/>
        </w:rPr>
        <w:t xml:space="preserve"> </w:t>
      </w:r>
      <w:r w:rsidRPr="00B736F3">
        <w:rPr>
          <w:color w:val="000000"/>
          <w:sz w:val="22"/>
          <w:szCs w:val="22"/>
        </w:rPr>
        <w:t xml:space="preserve">University of Victoria: </w:t>
      </w:r>
      <w:r w:rsidRPr="00B736F3">
        <w:rPr>
          <w:i/>
          <w:color w:val="000000"/>
          <w:sz w:val="22"/>
          <w:szCs w:val="22"/>
        </w:rPr>
        <w:t xml:space="preserve">Assessing potential drivers of Social-Ecological system robustness: networks, institutional design principles and </w:t>
      </w:r>
      <w:proofErr w:type="gramStart"/>
      <w:r w:rsidRPr="00B736F3">
        <w:rPr>
          <w:i/>
          <w:color w:val="000000"/>
          <w:sz w:val="22"/>
          <w:szCs w:val="22"/>
        </w:rPr>
        <w:t>agent based</w:t>
      </w:r>
      <w:proofErr w:type="gramEnd"/>
      <w:r w:rsidRPr="00B736F3">
        <w:rPr>
          <w:i/>
          <w:color w:val="000000"/>
          <w:sz w:val="22"/>
          <w:szCs w:val="22"/>
        </w:rPr>
        <w:t xml:space="preserve"> modelling</w:t>
      </w:r>
      <w:r w:rsidRPr="00B736F3">
        <w:rPr>
          <w:color w:val="000000"/>
          <w:sz w:val="22"/>
          <w:szCs w:val="22"/>
        </w:rPr>
        <w:t>, Victoria, BC, Canada (April 5th)</w:t>
      </w:r>
    </w:p>
    <w:p w14:paraId="48506FCA" w14:textId="77777777" w:rsidR="008122C4" w:rsidRPr="00B736F3" w:rsidRDefault="008122C4" w:rsidP="008122C4">
      <w:pPr>
        <w:ind w:left="540"/>
        <w:rPr>
          <w:color w:val="000000"/>
          <w:sz w:val="22"/>
          <w:szCs w:val="22"/>
        </w:rPr>
      </w:pPr>
    </w:p>
    <w:p w14:paraId="50DD69AE" w14:textId="77777777" w:rsidR="008122C4" w:rsidRPr="00B736F3" w:rsidRDefault="008122C4" w:rsidP="008122C4">
      <w:pPr>
        <w:ind w:left="540"/>
        <w:rPr>
          <w:color w:val="000000"/>
          <w:sz w:val="22"/>
          <w:szCs w:val="22"/>
        </w:rPr>
      </w:pPr>
      <w:r w:rsidRPr="00B736F3">
        <w:rPr>
          <w:b/>
          <w:i/>
          <w:sz w:val="22"/>
          <w:szCs w:val="22"/>
        </w:rPr>
        <w:t>Invited presentation (job talk):</w:t>
      </w:r>
      <w:r w:rsidRPr="00B736F3">
        <w:rPr>
          <w:i/>
          <w:sz w:val="22"/>
          <w:szCs w:val="22"/>
        </w:rPr>
        <w:t xml:space="preserve"> </w:t>
      </w:r>
      <w:r w:rsidRPr="00B736F3">
        <w:rPr>
          <w:color w:val="000000"/>
          <w:sz w:val="22"/>
          <w:szCs w:val="22"/>
        </w:rPr>
        <w:t>UC Davis</w:t>
      </w:r>
      <w:r>
        <w:rPr>
          <w:color w:val="000000"/>
          <w:sz w:val="22"/>
          <w:szCs w:val="22"/>
        </w:rPr>
        <w:t>, Department of Environmental Science and Policy</w:t>
      </w:r>
      <w:r w:rsidRPr="00B736F3">
        <w:rPr>
          <w:color w:val="000000"/>
          <w:sz w:val="22"/>
          <w:szCs w:val="22"/>
        </w:rPr>
        <w:t>:</w:t>
      </w:r>
      <w:r w:rsidRPr="00B736F3">
        <w:rPr>
          <w:i/>
          <w:color w:val="000000"/>
          <w:sz w:val="22"/>
          <w:szCs w:val="22"/>
        </w:rPr>
        <w:t xml:space="preserve"> Using networks and </w:t>
      </w:r>
      <w:proofErr w:type="gramStart"/>
      <w:r w:rsidRPr="00B736F3">
        <w:rPr>
          <w:i/>
          <w:color w:val="000000"/>
          <w:sz w:val="22"/>
          <w:szCs w:val="22"/>
        </w:rPr>
        <w:t>agent based</w:t>
      </w:r>
      <w:proofErr w:type="gramEnd"/>
      <w:r w:rsidRPr="00B736F3">
        <w:rPr>
          <w:i/>
          <w:color w:val="000000"/>
          <w:sz w:val="22"/>
          <w:szCs w:val="22"/>
        </w:rPr>
        <w:t xml:space="preserve"> modelling to analyze social-ecological systems</w:t>
      </w:r>
      <w:r w:rsidRPr="00B736F3">
        <w:rPr>
          <w:color w:val="000000"/>
          <w:sz w:val="22"/>
          <w:szCs w:val="22"/>
        </w:rPr>
        <w:t>, Davis, CA, USA (February 8th)</w:t>
      </w:r>
    </w:p>
    <w:p w14:paraId="592C151F" w14:textId="77777777" w:rsidR="008122C4" w:rsidRPr="00B736F3" w:rsidRDefault="008122C4" w:rsidP="008122C4">
      <w:pPr>
        <w:ind w:left="540"/>
        <w:rPr>
          <w:color w:val="000000"/>
          <w:sz w:val="22"/>
          <w:szCs w:val="22"/>
        </w:rPr>
      </w:pPr>
    </w:p>
    <w:p w14:paraId="0B332918" w14:textId="77777777" w:rsidR="008122C4" w:rsidRPr="00B736F3" w:rsidRDefault="008122C4" w:rsidP="008122C4">
      <w:pPr>
        <w:pStyle w:val="Default"/>
        <w:ind w:left="540"/>
        <w:rPr>
          <w:rFonts w:ascii="Times New Roman" w:hAnsi="Times New Roman" w:cs="Times New Roman"/>
          <w:sz w:val="22"/>
          <w:szCs w:val="22"/>
        </w:rPr>
      </w:pPr>
      <w:r w:rsidRPr="00B736F3">
        <w:rPr>
          <w:rFonts w:ascii="Times New Roman" w:hAnsi="Times New Roman" w:cs="Times New Roman"/>
          <w:b/>
          <w:i/>
          <w:sz w:val="22"/>
          <w:szCs w:val="22"/>
        </w:rPr>
        <w:t>Invited presentation:</w:t>
      </w:r>
      <w:r w:rsidRPr="00B736F3">
        <w:rPr>
          <w:rFonts w:ascii="Times New Roman" w:hAnsi="Times New Roman" w:cs="Times New Roman"/>
          <w:sz w:val="22"/>
          <w:szCs w:val="22"/>
        </w:rPr>
        <w:t xml:space="preserve"> Utah Valley University:</w:t>
      </w:r>
      <w:r w:rsidRPr="00B736F3">
        <w:rPr>
          <w:rFonts w:ascii="Times New Roman" w:hAnsi="Times New Roman" w:cs="Times New Roman"/>
          <w:i/>
          <w:sz w:val="22"/>
          <w:szCs w:val="22"/>
        </w:rPr>
        <w:t xml:space="preserve"> Identifying drivers of Socio-Ecological System's resilienc</w:t>
      </w:r>
      <w:r w:rsidRPr="00B736F3">
        <w:rPr>
          <w:rFonts w:ascii="Times New Roman" w:hAnsi="Times New Roman" w:cs="Times New Roman"/>
          <w:i/>
          <w:color w:val="000000" w:themeColor="text1"/>
          <w:sz w:val="22"/>
          <w:szCs w:val="22"/>
        </w:rPr>
        <w:t>e:</w:t>
      </w:r>
      <w:r w:rsidRPr="00B736F3">
        <w:rPr>
          <w:rFonts w:ascii="Times New Roman" w:hAnsi="Times New Roman" w:cs="Times New Roman"/>
          <w:i/>
          <w:sz w:val="22"/>
          <w:szCs w:val="22"/>
        </w:rPr>
        <w:t xml:space="preserve"> integrating networks and </w:t>
      </w:r>
      <w:proofErr w:type="gramStart"/>
      <w:r w:rsidRPr="00B736F3">
        <w:rPr>
          <w:rFonts w:ascii="Times New Roman" w:hAnsi="Times New Roman" w:cs="Times New Roman"/>
          <w:i/>
          <w:sz w:val="22"/>
          <w:szCs w:val="22"/>
        </w:rPr>
        <w:t>agent based</w:t>
      </w:r>
      <w:proofErr w:type="gramEnd"/>
      <w:r w:rsidRPr="00B736F3">
        <w:rPr>
          <w:rFonts w:ascii="Times New Roman" w:hAnsi="Times New Roman" w:cs="Times New Roman"/>
          <w:i/>
          <w:sz w:val="22"/>
          <w:szCs w:val="22"/>
        </w:rPr>
        <w:t xml:space="preserve"> modelling</w:t>
      </w:r>
      <w:r w:rsidRPr="00B736F3">
        <w:rPr>
          <w:rFonts w:ascii="Times New Roman" w:hAnsi="Times New Roman" w:cs="Times New Roman"/>
          <w:sz w:val="22"/>
          <w:szCs w:val="22"/>
        </w:rPr>
        <w:t>, Orem, UT, USA (January 23rd)</w:t>
      </w:r>
    </w:p>
    <w:p w14:paraId="44BC4799" w14:textId="77777777" w:rsidR="008122C4" w:rsidRPr="00B736F3" w:rsidRDefault="008122C4" w:rsidP="008122C4">
      <w:pPr>
        <w:pStyle w:val="Default"/>
        <w:ind w:left="540" w:hanging="630"/>
        <w:rPr>
          <w:rFonts w:ascii="Times New Roman" w:hAnsi="Times New Roman" w:cs="Times New Roman"/>
          <w:sz w:val="22"/>
          <w:szCs w:val="22"/>
        </w:rPr>
      </w:pPr>
    </w:p>
    <w:p w14:paraId="0613962C" w14:textId="77777777" w:rsidR="008122C4" w:rsidRPr="00B736F3" w:rsidRDefault="008122C4" w:rsidP="008122C4">
      <w:pPr>
        <w:widowControl w:val="0"/>
        <w:autoSpaceDE w:val="0"/>
        <w:autoSpaceDN w:val="0"/>
        <w:adjustRightInd w:val="0"/>
        <w:ind w:left="540" w:hanging="630"/>
        <w:rPr>
          <w:sz w:val="22"/>
          <w:szCs w:val="22"/>
        </w:rPr>
      </w:pPr>
      <w:r w:rsidRPr="00B736F3">
        <w:rPr>
          <w:b/>
          <w:i/>
          <w:sz w:val="22"/>
          <w:szCs w:val="22"/>
        </w:rPr>
        <w:t>2016</w:t>
      </w:r>
      <w:r w:rsidRPr="00B736F3">
        <w:rPr>
          <w:b/>
          <w:i/>
          <w:sz w:val="22"/>
          <w:szCs w:val="22"/>
        </w:rPr>
        <w:tab/>
        <w:t xml:space="preserve">Invited </w:t>
      </w:r>
      <w:r w:rsidRPr="00B736F3">
        <w:rPr>
          <w:b/>
          <w:i/>
          <w:color w:val="000000" w:themeColor="text1"/>
          <w:sz w:val="22"/>
          <w:szCs w:val="22"/>
        </w:rPr>
        <w:t>Presentation</w:t>
      </w:r>
      <w:r w:rsidRPr="00B736F3">
        <w:rPr>
          <w:b/>
          <w:color w:val="000000" w:themeColor="text1"/>
          <w:sz w:val="22"/>
          <w:szCs w:val="22"/>
        </w:rPr>
        <w:t>:</w:t>
      </w:r>
      <w:r w:rsidRPr="00B736F3">
        <w:rPr>
          <w:color w:val="000000" w:themeColor="text1"/>
          <w:sz w:val="22"/>
          <w:szCs w:val="22"/>
        </w:rPr>
        <w:t xml:space="preserve"> 2016 Winter Simulation Conference: </w:t>
      </w:r>
      <w:r w:rsidRPr="00B736F3">
        <w:rPr>
          <w:i/>
          <w:color w:val="000000" w:themeColor="text1"/>
          <w:sz w:val="22"/>
          <w:szCs w:val="22"/>
        </w:rPr>
        <w:t>Success biased imitation increases the probability of effectively dealing with ecological</w:t>
      </w:r>
      <w:r w:rsidRPr="00B736F3">
        <w:rPr>
          <w:sz w:val="22"/>
          <w:szCs w:val="22"/>
        </w:rPr>
        <w:t>, Washington DC, USA (December 11-14)</w:t>
      </w:r>
    </w:p>
    <w:p w14:paraId="3874C471" w14:textId="77777777" w:rsidR="008122C4" w:rsidRPr="00B736F3" w:rsidRDefault="008122C4" w:rsidP="008122C4">
      <w:pPr>
        <w:pStyle w:val="Default"/>
        <w:ind w:left="540" w:hanging="630"/>
        <w:rPr>
          <w:rFonts w:ascii="Times New Roman" w:hAnsi="Times New Roman" w:cs="Times New Roman"/>
          <w:b/>
          <w:i/>
          <w:sz w:val="22"/>
          <w:szCs w:val="22"/>
        </w:rPr>
      </w:pPr>
    </w:p>
    <w:p w14:paraId="72A0EE33" w14:textId="77777777" w:rsidR="008122C4" w:rsidRPr="00B736F3" w:rsidRDefault="008122C4" w:rsidP="008122C4">
      <w:pPr>
        <w:pStyle w:val="Default"/>
        <w:ind w:left="540"/>
        <w:rPr>
          <w:rFonts w:ascii="Times New Roman" w:hAnsi="Times New Roman" w:cs="Times New Roman"/>
          <w:color w:val="27130E"/>
          <w:sz w:val="22"/>
          <w:szCs w:val="22"/>
        </w:rPr>
      </w:pPr>
      <w:r w:rsidRPr="00B736F3">
        <w:rPr>
          <w:rFonts w:ascii="Times New Roman" w:hAnsi="Times New Roman" w:cs="Times New Roman"/>
          <w:b/>
          <w:i/>
          <w:sz w:val="22"/>
          <w:szCs w:val="22"/>
        </w:rPr>
        <w:t xml:space="preserve">Invited </w:t>
      </w:r>
      <w:r>
        <w:rPr>
          <w:rFonts w:ascii="Times New Roman" w:hAnsi="Times New Roman" w:cs="Times New Roman"/>
          <w:b/>
          <w:i/>
          <w:sz w:val="22"/>
          <w:szCs w:val="22"/>
        </w:rPr>
        <w:t>Presentation</w:t>
      </w:r>
      <w:r w:rsidRPr="00B736F3">
        <w:rPr>
          <w:rFonts w:ascii="Times New Roman" w:hAnsi="Times New Roman" w:cs="Times New Roman"/>
          <w:b/>
          <w:i/>
          <w:sz w:val="22"/>
          <w:szCs w:val="22"/>
        </w:rPr>
        <w:t>:</w:t>
      </w:r>
      <w:r w:rsidRPr="00B736F3">
        <w:rPr>
          <w:rFonts w:ascii="Times New Roman" w:hAnsi="Times New Roman" w:cs="Times New Roman"/>
          <w:sz w:val="22"/>
          <w:szCs w:val="22"/>
        </w:rPr>
        <w:t xml:space="preserve"> Baggio J. A., </w:t>
      </w:r>
      <w:r w:rsidRPr="00B736F3">
        <w:rPr>
          <w:rFonts w:ascii="Times New Roman" w:hAnsi="Times New Roman" w:cs="Times New Roman"/>
          <w:i/>
          <w:sz w:val="22"/>
          <w:szCs w:val="22"/>
        </w:rPr>
        <w:t>Striving for a Successful Management of Biodiversity Conservation and Ecological Disturbances</w:t>
      </w:r>
      <w:r w:rsidRPr="00B736F3">
        <w:rPr>
          <w:rFonts w:ascii="Times New Roman" w:hAnsi="Times New Roman" w:cs="Times New Roman"/>
          <w:sz w:val="22"/>
          <w:szCs w:val="22"/>
        </w:rPr>
        <w:t xml:space="preserve">. </w:t>
      </w:r>
      <w:r w:rsidRPr="00B736F3">
        <w:rPr>
          <w:rFonts w:ascii="Times New Roman" w:hAnsi="Times New Roman" w:cs="Times New Roman"/>
          <w:color w:val="27130E"/>
          <w:sz w:val="22"/>
          <w:szCs w:val="22"/>
        </w:rPr>
        <w:t>UDWR</w:t>
      </w:r>
      <w:r w:rsidRPr="00B736F3">
        <w:rPr>
          <w:rFonts w:ascii="Times New Roman" w:eastAsia="Calibri" w:hAnsi="Times New Roman" w:cs="Times New Roman"/>
          <w:color w:val="27130E"/>
          <w:sz w:val="22"/>
          <w:szCs w:val="22"/>
        </w:rPr>
        <w:t>‐</w:t>
      </w:r>
      <w:r w:rsidRPr="00B736F3">
        <w:rPr>
          <w:rFonts w:ascii="Times New Roman" w:hAnsi="Times New Roman" w:cs="Times New Roman"/>
          <w:color w:val="27130E"/>
          <w:sz w:val="22"/>
          <w:szCs w:val="22"/>
        </w:rPr>
        <w:t xml:space="preserve">USU Brown Bag Luncheon Seminar Series, Salt Lake City, UT, USA (October 11). Video available at: </w:t>
      </w:r>
      <w:r w:rsidRPr="00B736F3">
        <w:rPr>
          <w:rFonts w:ascii="Times New Roman" w:hAnsi="Times New Roman" w:cs="Times New Roman"/>
          <w:i/>
          <w:iCs/>
          <w:color w:val="0B4CB4"/>
          <w:sz w:val="22"/>
          <w:szCs w:val="22"/>
          <w:u w:val="single" w:color="0B4CB4"/>
        </w:rPr>
        <w:t>http://qcnr.usu.edu/research/centers/usgs_seminars</w:t>
      </w:r>
    </w:p>
    <w:p w14:paraId="0E0A5CA0" w14:textId="77777777" w:rsidR="00DB162F" w:rsidRPr="00705DB1" w:rsidRDefault="00DB162F" w:rsidP="008122C4">
      <w:pPr>
        <w:pStyle w:val="Default"/>
        <w:ind w:left="540" w:hanging="630"/>
        <w:rPr>
          <w:rFonts w:ascii="Times New Roman" w:hAnsi="Times New Roman" w:cs="Times New Roman"/>
          <w:b/>
          <w:i/>
          <w:color w:val="auto"/>
          <w:sz w:val="22"/>
          <w:szCs w:val="22"/>
        </w:rPr>
      </w:pPr>
    </w:p>
    <w:p w14:paraId="22DF21DA" w14:textId="5E7D7550" w:rsidR="008122C4" w:rsidRPr="00B736F3" w:rsidRDefault="008122C4" w:rsidP="008122C4">
      <w:pPr>
        <w:pStyle w:val="Default"/>
        <w:ind w:left="540" w:hanging="630"/>
        <w:rPr>
          <w:rFonts w:ascii="Times New Roman" w:hAnsi="Times New Roman" w:cs="Times New Roman"/>
          <w:sz w:val="22"/>
          <w:szCs w:val="22"/>
          <w:lang w:val="es-ES"/>
        </w:rPr>
      </w:pPr>
      <w:r w:rsidRPr="00B736F3">
        <w:rPr>
          <w:rFonts w:ascii="Times New Roman" w:hAnsi="Times New Roman" w:cs="Times New Roman"/>
          <w:b/>
          <w:i/>
          <w:color w:val="auto"/>
          <w:sz w:val="22"/>
          <w:szCs w:val="22"/>
          <w:lang w:val="es-ES"/>
        </w:rPr>
        <w:t>2015</w:t>
      </w:r>
      <w:r w:rsidRPr="00B736F3">
        <w:rPr>
          <w:rFonts w:ascii="Times New Roman" w:hAnsi="Times New Roman" w:cs="Times New Roman"/>
          <w:b/>
          <w:i/>
          <w:sz w:val="22"/>
          <w:szCs w:val="22"/>
          <w:lang w:val="es-ES"/>
        </w:rPr>
        <w:tab/>
      </w:r>
      <w:proofErr w:type="spellStart"/>
      <w:r w:rsidRPr="00B736F3">
        <w:rPr>
          <w:rFonts w:ascii="Times New Roman" w:hAnsi="Times New Roman" w:cs="Times New Roman"/>
          <w:b/>
          <w:i/>
          <w:sz w:val="22"/>
          <w:szCs w:val="22"/>
          <w:lang w:val="es-ES"/>
        </w:rPr>
        <w:t>Invited</w:t>
      </w:r>
      <w:proofErr w:type="spellEnd"/>
      <w:r w:rsidRPr="00B736F3">
        <w:rPr>
          <w:rFonts w:ascii="Times New Roman" w:hAnsi="Times New Roman" w:cs="Times New Roman"/>
          <w:b/>
          <w:i/>
          <w:sz w:val="22"/>
          <w:szCs w:val="22"/>
          <w:lang w:val="es-ES"/>
        </w:rPr>
        <w:t xml:space="preserve"> </w:t>
      </w:r>
      <w:proofErr w:type="spellStart"/>
      <w:r w:rsidRPr="00B736F3">
        <w:rPr>
          <w:rFonts w:ascii="Times New Roman" w:hAnsi="Times New Roman" w:cs="Times New Roman"/>
          <w:b/>
          <w:i/>
          <w:sz w:val="22"/>
          <w:szCs w:val="22"/>
          <w:lang w:val="es-ES"/>
        </w:rPr>
        <w:t>Presentation</w:t>
      </w:r>
      <w:proofErr w:type="spellEnd"/>
      <w:r w:rsidRPr="00B736F3">
        <w:rPr>
          <w:rFonts w:ascii="Times New Roman" w:hAnsi="Times New Roman" w:cs="Times New Roman"/>
          <w:b/>
          <w:sz w:val="22"/>
          <w:szCs w:val="22"/>
          <w:lang w:val="es-ES"/>
        </w:rPr>
        <w:t>:</w:t>
      </w:r>
      <w:r w:rsidRPr="00B736F3">
        <w:rPr>
          <w:rFonts w:ascii="Times New Roman" w:hAnsi="Times New Roman" w:cs="Times New Roman"/>
          <w:sz w:val="22"/>
          <w:szCs w:val="22"/>
          <w:lang w:val="es-ES"/>
        </w:rPr>
        <w:t xml:space="preserve"> Taller de </w:t>
      </w:r>
      <w:proofErr w:type="spellStart"/>
      <w:r w:rsidRPr="00B736F3">
        <w:rPr>
          <w:rFonts w:ascii="Times New Roman" w:hAnsi="Times New Roman" w:cs="Times New Roman"/>
          <w:sz w:val="22"/>
          <w:szCs w:val="22"/>
          <w:lang w:val="es-ES"/>
        </w:rPr>
        <w:t>Elaboracion</w:t>
      </w:r>
      <w:proofErr w:type="spellEnd"/>
      <w:r w:rsidRPr="00B736F3">
        <w:rPr>
          <w:rFonts w:ascii="Times New Roman" w:hAnsi="Times New Roman" w:cs="Times New Roman"/>
          <w:sz w:val="22"/>
          <w:szCs w:val="22"/>
          <w:lang w:val="es-ES"/>
        </w:rPr>
        <w:t xml:space="preserve"> de Seminarios Virtuales de la Red de Socio-Ecosistemas y Sustentabilidad:</w:t>
      </w:r>
      <w:r w:rsidRPr="00B736F3">
        <w:rPr>
          <w:rFonts w:ascii="Times New Roman" w:hAnsi="Times New Roman" w:cs="Times New Roman"/>
          <w:i/>
          <w:sz w:val="22"/>
          <w:szCs w:val="22"/>
          <w:lang w:val="es-ES"/>
        </w:rPr>
        <w:t xml:space="preserve"> Que es un Ecosistema</w:t>
      </w:r>
      <w:r w:rsidRPr="00B736F3">
        <w:rPr>
          <w:rFonts w:ascii="Times New Roman" w:hAnsi="Times New Roman" w:cs="Times New Roman"/>
          <w:sz w:val="22"/>
          <w:szCs w:val="22"/>
          <w:lang w:val="es-ES"/>
        </w:rPr>
        <w:t xml:space="preserve">, Cuernavaca, </w:t>
      </w:r>
      <w:proofErr w:type="spellStart"/>
      <w:r w:rsidRPr="00B736F3">
        <w:rPr>
          <w:rFonts w:ascii="Times New Roman" w:hAnsi="Times New Roman" w:cs="Times New Roman"/>
          <w:sz w:val="22"/>
          <w:szCs w:val="22"/>
          <w:lang w:val="es-ES"/>
        </w:rPr>
        <w:t>Mexico</w:t>
      </w:r>
      <w:proofErr w:type="spellEnd"/>
      <w:r w:rsidRPr="00B736F3">
        <w:rPr>
          <w:rFonts w:ascii="Times New Roman" w:hAnsi="Times New Roman" w:cs="Times New Roman"/>
          <w:sz w:val="22"/>
          <w:szCs w:val="22"/>
          <w:lang w:val="es-ES"/>
        </w:rPr>
        <w:t xml:space="preserve"> (</w:t>
      </w:r>
      <w:proofErr w:type="spellStart"/>
      <w:r w:rsidRPr="00B736F3">
        <w:rPr>
          <w:rFonts w:ascii="Times New Roman" w:hAnsi="Times New Roman" w:cs="Times New Roman"/>
          <w:sz w:val="22"/>
          <w:szCs w:val="22"/>
          <w:lang w:val="es-ES"/>
        </w:rPr>
        <w:t>November</w:t>
      </w:r>
      <w:proofErr w:type="spellEnd"/>
      <w:r w:rsidRPr="00B736F3">
        <w:rPr>
          <w:rFonts w:ascii="Times New Roman" w:hAnsi="Times New Roman" w:cs="Times New Roman"/>
          <w:sz w:val="22"/>
          <w:szCs w:val="22"/>
          <w:lang w:val="es-ES"/>
        </w:rPr>
        <w:t xml:space="preserve"> 17 – 19) (</w:t>
      </w:r>
      <w:proofErr w:type="spellStart"/>
      <w:r w:rsidRPr="00B736F3">
        <w:rPr>
          <w:rFonts w:ascii="Times New Roman" w:hAnsi="Times New Roman" w:cs="Times New Roman"/>
          <w:sz w:val="22"/>
          <w:szCs w:val="22"/>
          <w:lang w:val="es-ES"/>
        </w:rPr>
        <w:t>Given</w:t>
      </w:r>
      <w:proofErr w:type="spellEnd"/>
      <w:r w:rsidRPr="00B736F3">
        <w:rPr>
          <w:rFonts w:ascii="Times New Roman" w:hAnsi="Times New Roman" w:cs="Times New Roman"/>
          <w:sz w:val="22"/>
          <w:szCs w:val="22"/>
          <w:lang w:val="es-ES"/>
        </w:rPr>
        <w:t xml:space="preserve"> in </w:t>
      </w:r>
      <w:proofErr w:type="spellStart"/>
      <w:r w:rsidRPr="00B736F3">
        <w:rPr>
          <w:rFonts w:ascii="Times New Roman" w:hAnsi="Times New Roman" w:cs="Times New Roman"/>
          <w:sz w:val="22"/>
          <w:szCs w:val="22"/>
          <w:lang w:val="es-ES"/>
        </w:rPr>
        <w:t>Spanish</w:t>
      </w:r>
      <w:proofErr w:type="spellEnd"/>
      <w:r w:rsidRPr="00B736F3">
        <w:rPr>
          <w:rFonts w:ascii="Times New Roman" w:hAnsi="Times New Roman" w:cs="Times New Roman"/>
          <w:sz w:val="22"/>
          <w:szCs w:val="22"/>
          <w:lang w:val="es-ES"/>
        </w:rPr>
        <w:t>)</w:t>
      </w:r>
    </w:p>
    <w:p w14:paraId="65225D78" w14:textId="77777777" w:rsidR="008122C4" w:rsidRPr="00B736F3" w:rsidRDefault="008122C4" w:rsidP="008122C4">
      <w:pPr>
        <w:pStyle w:val="Default"/>
        <w:ind w:left="540" w:hanging="630"/>
        <w:rPr>
          <w:rFonts w:ascii="Times New Roman" w:hAnsi="Times New Roman" w:cs="Times New Roman"/>
          <w:b/>
          <w:sz w:val="22"/>
          <w:szCs w:val="22"/>
          <w:lang w:val="es-ES"/>
        </w:rPr>
      </w:pPr>
    </w:p>
    <w:p w14:paraId="7268A40D" w14:textId="77777777" w:rsidR="008122C4" w:rsidRDefault="008122C4" w:rsidP="008122C4">
      <w:pPr>
        <w:pStyle w:val="Default"/>
        <w:ind w:left="540" w:hanging="630"/>
        <w:rPr>
          <w:rFonts w:ascii="Times New Roman" w:hAnsi="Times New Roman" w:cs="Times New Roman"/>
          <w:sz w:val="22"/>
          <w:szCs w:val="22"/>
          <w:lang w:val="es-ES"/>
        </w:rPr>
      </w:pPr>
      <w:r w:rsidRPr="00B736F3">
        <w:rPr>
          <w:rFonts w:ascii="Times New Roman" w:hAnsi="Times New Roman" w:cs="Times New Roman"/>
          <w:b/>
          <w:i/>
          <w:sz w:val="22"/>
          <w:szCs w:val="22"/>
          <w:lang w:val="es-ES"/>
        </w:rPr>
        <w:tab/>
      </w:r>
      <w:proofErr w:type="spellStart"/>
      <w:r w:rsidRPr="00B736F3">
        <w:rPr>
          <w:rFonts w:ascii="Times New Roman" w:hAnsi="Times New Roman" w:cs="Times New Roman"/>
          <w:b/>
          <w:i/>
          <w:sz w:val="22"/>
          <w:szCs w:val="22"/>
          <w:lang w:val="es-ES"/>
        </w:rPr>
        <w:t>Invited</w:t>
      </w:r>
      <w:proofErr w:type="spellEnd"/>
      <w:r w:rsidRPr="00B736F3">
        <w:rPr>
          <w:rFonts w:ascii="Times New Roman" w:hAnsi="Times New Roman" w:cs="Times New Roman"/>
          <w:b/>
          <w:i/>
          <w:sz w:val="22"/>
          <w:szCs w:val="22"/>
          <w:lang w:val="es-ES"/>
        </w:rPr>
        <w:t xml:space="preserve"> </w:t>
      </w:r>
      <w:proofErr w:type="spellStart"/>
      <w:r w:rsidRPr="00B736F3">
        <w:rPr>
          <w:rFonts w:ascii="Times New Roman" w:hAnsi="Times New Roman" w:cs="Times New Roman"/>
          <w:b/>
          <w:i/>
          <w:sz w:val="22"/>
          <w:szCs w:val="22"/>
          <w:lang w:val="es-ES"/>
        </w:rPr>
        <w:t>Presentation</w:t>
      </w:r>
      <w:proofErr w:type="spellEnd"/>
      <w:r w:rsidRPr="00B736F3">
        <w:rPr>
          <w:rFonts w:ascii="Times New Roman" w:hAnsi="Times New Roman" w:cs="Times New Roman"/>
          <w:b/>
          <w:sz w:val="22"/>
          <w:szCs w:val="22"/>
          <w:lang w:val="es-ES"/>
        </w:rPr>
        <w:t>:</w:t>
      </w:r>
      <w:r w:rsidRPr="00B736F3">
        <w:rPr>
          <w:rFonts w:ascii="Times New Roman" w:hAnsi="Times New Roman" w:cs="Times New Roman"/>
          <w:sz w:val="22"/>
          <w:szCs w:val="22"/>
          <w:lang w:val="es-ES"/>
        </w:rPr>
        <w:t xml:space="preserve"> Taller de </w:t>
      </w:r>
      <w:proofErr w:type="spellStart"/>
      <w:r w:rsidRPr="00B736F3">
        <w:rPr>
          <w:rFonts w:ascii="Times New Roman" w:hAnsi="Times New Roman" w:cs="Times New Roman"/>
          <w:sz w:val="22"/>
          <w:szCs w:val="22"/>
          <w:lang w:val="es-ES"/>
        </w:rPr>
        <w:t>Elaboracion</w:t>
      </w:r>
      <w:proofErr w:type="spellEnd"/>
      <w:r w:rsidRPr="00B736F3">
        <w:rPr>
          <w:rFonts w:ascii="Times New Roman" w:hAnsi="Times New Roman" w:cs="Times New Roman"/>
          <w:sz w:val="22"/>
          <w:szCs w:val="22"/>
          <w:lang w:val="es-ES"/>
        </w:rPr>
        <w:t xml:space="preserve"> de Seminarios Virtuales de la Red de Socio-Ecosistemas y Sustentabilidad: </w:t>
      </w:r>
      <w:r w:rsidRPr="00B736F3">
        <w:rPr>
          <w:rFonts w:ascii="Times New Roman" w:hAnsi="Times New Roman" w:cs="Times New Roman"/>
          <w:i/>
          <w:sz w:val="22"/>
          <w:szCs w:val="22"/>
          <w:lang w:val="es-ES"/>
        </w:rPr>
        <w:t>Elementos de Socio-Ecosistemas</w:t>
      </w:r>
      <w:r w:rsidRPr="00B736F3">
        <w:rPr>
          <w:rFonts w:ascii="Times New Roman" w:hAnsi="Times New Roman" w:cs="Times New Roman"/>
          <w:sz w:val="22"/>
          <w:szCs w:val="22"/>
          <w:lang w:val="es-ES"/>
        </w:rPr>
        <w:t xml:space="preserve">, Cuernavaca, </w:t>
      </w:r>
      <w:proofErr w:type="spellStart"/>
      <w:r w:rsidRPr="00B736F3">
        <w:rPr>
          <w:rFonts w:ascii="Times New Roman" w:hAnsi="Times New Roman" w:cs="Times New Roman"/>
          <w:sz w:val="22"/>
          <w:szCs w:val="22"/>
          <w:lang w:val="es-ES"/>
        </w:rPr>
        <w:t>Mexico</w:t>
      </w:r>
      <w:proofErr w:type="spellEnd"/>
      <w:r w:rsidRPr="00B736F3">
        <w:rPr>
          <w:rFonts w:ascii="Times New Roman" w:hAnsi="Times New Roman" w:cs="Times New Roman"/>
          <w:sz w:val="22"/>
          <w:szCs w:val="22"/>
          <w:lang w:val="es-ES"/>
        </w:rPr>
        <w:t xml:space="preserve"> (</w:t>
      </w:r>
      <w:proofErr w:type="spellStart"/>
      <w:r w:rsidRPr="00B736F3">
        <w:rPr>
          <w:rFonts w:ascii="Times New Roman" w:hAnsi="Times New Roman" w:cs="Times New Roman"/>
          <w:sz w:val="22"/>
          <w:szCs w:val="22"/>
          <w:lang w:val="es-ES"/>
        </w:rPr>
        <w:t>November</w:t>
      </w:r>
      <w:proofErr w:type="spellEnd"/>
      <w:r w:rsidRPr="00B736F3">
        <w:rPr>
          <w:rFonts w:ascii="Times New Roman" w:hAnsi="Times New Roman" w:cs="Times New Roman"/>
          <w:sz w:val="22"/>
          <w:szCs w:val="22"/>
          <w:lang w:val="es-ES"/>
        </w:rPr>
        <w:t xml:space="preserve"> 17 – 19) (</w:t>
      </w:r>
      <w:proofErr w:type="spellStart"/>
      <w:r w:rsidRPr="00B736F3">
        <w:rPr>
          <w:rFonts w:ascii="Times New Roman" w:hAnsi="Times New Roman" w:cs="Times New Roman"/>
          <w:sz w:val="22"/>
          <w:szCs w:val="22"/>
          <w:lang w:val="es-ES"/>
        </w:rPr>
        <w:t>Given</w:t>
      </w:r>
      <w:proofErr w:type="spellEnd"/>
      <w:r w:rsidRPr="00B736F3">
        <w:rPr>
          <w:rFonts w:ascii="Times New Roman" w:hAnsi="Times New Roman" w:cs="Times New Roman"/>
          <w:sz w:val="22"/>
          <w:szCs w:val="22"/>
          <w:lang w:val="es-ES"/>
        </w:rPr>
        <w:t xml:space="preserve"> in </w:t>
      </w:r>
      <w:proofErr w:type="spellStart"/>
      <w:r w:rsidRPr="00B736F3">
        <w:rPr>
          <w:rFonts w:ascii="Times New Roman" w:hAnsi="Times New Roman" w:cs="Times New Roman"/>
          <w:sz w:val="22"/>
          <w:szCs w:val="22"/>
          <w:lang w:val="es-ES"/>
        </w:rPr>
        <w:t>Spanish</w:t>
      </w:r>
      <w:proofErr w:type="spellEnd"/>
      <w:r w:rsidRPr="00B736F3">
        <w:rPr>
          <w:rFonts w:ascii="Times New Roman" w:hAnsi="Times New Roman" w:cs="Times New Roman"/>
          <w:sz w:val="22"/>
          <w:szCs w:val="22"/>
          <w:lang w:val="es-ES"/>
        </w:rPr>
        <w:t>)</w:t>
      </w:r>
    </w:p>
    <w:p w14:paraId="336A704C" w14:textId="77777777" w:rsidR="008122C4" w:rsidRDefault="008122C4" w:rsidP="008122C4">
      <w:pPr>
        <w:pStyle w:val="Default"/>
        <w:ind w:left="540" w:hanging="630"/>
        <w:rPr>
          <w:rFonts w:ascii="Times New Roman" w:hAnsi="Times New Roman" w:cs="Times New Roman"/>
          <w:b/>
          <w:i/>
          <w:sz w:val="22"/>
          <w:szCs w:val="22"/>
          <w:lang w:val="es-ES"/>
        </w:rPr>
      </w:pPr>
      <w:r>
        <w:rPr>
          <w:rFonts w:ascii="Times New Roman" w:hAnsi="Times New Roman" w:cs="Times New Roman"/>
          <w:b/>
          <w:i/>
          <w:sz w:val="22"/>
          <w:szCs w:val="22"/>
          <w:lang w:val="es-ES"/>
        </w:rPr>
        <w:tab/>
      </w:r>
    </w:p>
    <w:p w14:paraId="1562EAE7" w14:textId="77777777" w:rsidR="008122C4" w:rsidRPr="00E44DC5" w:rsidRDefault="008122C4" w:rsidP="008122C4">
      <w:pPr>
        <w:ind w:left="540"/>
        <w:rPr>
          <w:sz w:val="22"/>
          <w:szCs w:val="22"/>
        </w:rPr>
      </w:pPr>
      <w:r w:rsidRPr="00E44DC5">
        <w:rPr>
          <w:b/>
          <w:i/>
          <w:sz w:val="22"/>
          <w:szCs w:val="22"/>
        </w:rPr>
        <w:t>Invited Presentation (job talk)</w:t>
      </w:r>
      <w:r w:rsidRPr="00E44DC5">
        <w:rPr>
          <w:b/>
          <w:sz w:val="22"/>
          <w:szCs w:val="22"/>
        </w:rPr>
        <w:t xml:space="preserve">: </w:t>
      </w:r>
      <w:r w:rsidRPr="00E44DC5">
        <w:rPr>
          <w:sz w:val="22"/>
          <w:szCs w:val="22"/>
        </w:rPr>
        <w:t>Utah State University</w:t>
      </w:r>
      <w:r>
        <w:rPr>
          <w:sz w:val="22"/>
          <w:szCs w:val="22"/>
        </w:rPr>
        <w:t>, Department of Environment and Society: Modelling and Analyzing Social-Ecological Systems: integrating multiple methods to devise robust policies, Logan, UT, USA (</w:t>
      </w:r>
      <w:r w:rsidRPr="00E44DC5">
        <w:rPr>
          <w:sz w:val="22"/>
          <w:szCs w:val="22"/>
        </w:rPr>
        <w:t>February 22</w:t>
      </w:r>
      <w:r>
        <w:rPr>
          <w:sz w:val="22"/>
          <w:szCs w:val="22"/>
        </w:rPr>
        <w:t xml:space="preserve"> – 24)</w:t>
      </w:r>
    </w:p>
    <w:p w14:paraId="0EDA6AD9" w14:textId="77777777" w:rsidR="008122C4" w:rsidRPr="00E44DC5" w:rsidRDefault="008122C4" w:rsidP="008122C4">
      <w:pPr>
        <w:ind w:left="540" w:hanging="630"/>
        <w:rPr>
          <w:sz w:val="22"/>
          <w:szCs w:val="22"/>
        </w:rPr>
      </w:pPr>
    </w:p>
    <w:p w14:paraId="6C41D2E2" w14:textId="77777777" w:rsidR="008122C4" w:rsidRPr="00B736F3" w:rsidRDefault="008122C4" w:rsidP="008122C4">
      <w:pPr>
        <w:ind w:left="540" w:hanging="630"/>
        <w:rPr>
          <w:b/>
          <w:bCs/>
          <w:sz w:val="22"/>
          <w:szCs w:val="22"/>
          <w:lang w:val="es-ES"/>
        </w:rPr>
      </w:pPr>
      <w:r w:rsidRPr="00B736F3">
        <w:rPr>
          <w:b/>
          <w:i/>
          <w:sz w:val="22"/>
          <w:szCs w:val="22"/>
          <w:lang w:val="es-ES"/>
        </w:rPr>
        <w:t>2014</w:t>
      </w:r>
      <w:r w:rsidRPr="00B736F3">
        <w:rPr>
          <w:sz w:val="22"/>
          <w:szCs w:val="22"/>
          <w:lang w:val="es-ES"/>
        </w:rPr>
        <w:tab/>
      </w:r>
      <w:proofErr w:type="spellStart"/>
      <w:r w:rsidRPr="00B736F3">
        <w:rPr>
          <w:b/>
          <w:bCs/>
          <w:i/>
          <w:sz w:val="22"/>
          <w:szCs w:val="22"/>
          <w:lang w:val="es-ES"/>
        </w:rPr>
        <w:t>Invited</w:t>
      </w:r>
      <w:proofErr w:type="spellEnd"/>
      <w:r w:rsidRPr="00B736F3">
        <w:rPr>
          <w:b/>
          <w:bCs/>
          <w:i/>
          <w:sz w:val="22"/>
          <w:szCs w:val="22"/>
          <w:lang w:val="es-ES"/>
        </w:rPr>
        <w:t xml:space="preserve"> </w:t>
      </w:r>
      <w:proofErr w:type="spellStart"/>
      <w:r w:rsidRPr="00B736F3">
        <w:rPr>
          <w:b/>
          <w:bCs/>
          <w:i/>
          <w:sz w:val="22"/>
          <w:szCs w:val="22"/>
          <w:lang w:val="es-ES"/>
        </w:rPr>
        <w:t>presentation</w:t>
      </w:r>
      <w:proofErr w:type="spellEnd"/>
      <w:r w:rsidRPr="00B736F3">
        <w:rPr>
          <w:b/>
          <w:bCs/>
          <w:i/>
          <w:sz w:val="22"/>
          <w:szCs w:val="22"/>
          <w:lang w:val="es-ES"/>
        </w:rPr>
        <w:t>:</w:t>
      </w:r>
      <w:r w:rsidRPr="00B736F3">
        <w:rPr>
          <w:b/>
          <w:bCs/>
          <w:sz w:val="22"/>
          <w:szCs w:val="22"/>
          <w:lang w:val="es-ES"/>
        </w:rPr>
        <w:t xml:space="preserve"> </w:t>
      </w:r>
      <w:r w:rsidRPr="00B736F3">
        <w:rPr>
          <w:sz w:val="22"/>
          <w:szCs w:val="22"/>
          <w:lang w:val="es-ES"/>
        </w:rPr>
        <w:t xml:space="preserve">Simposio sobre las Aproximaciones y metodologías para la evaluación de cambio ambiental: experiencias desde los sistemas de monitoreo climático: </w:t>
      </w:r>
      <w:proofErr w:type="spellStart"/>
      <w:r w:rsidRPr="00B736F3">
        <w:rPr>
          <w:i/>
          <w:sz w:val="22"/>
          <w:szCs w:val="22"/>
          <w:lang w:val="es-ES"/>
        </w:rPr>
        <w:t>Modeling</w:t>
      </w:r>
      <w:proofErr w:type="spellEnd"/>
      <w:r w:rsidRPr="00B736F3">
        <w:rPr>
          <w:i/>
          <w:sz w:val="22"/>
          <w:szCs w:val="22"/>
          <w:lang w:val="es-ES"/>
        </w:rPr>
        <w:t xml:space="preserve"> </w:t>
      </w:r>
      <w:proofErr w:type="spellStart"/>
      <w:r w:rsidRPr="00B736F3">
        <w:rPr>
          <w:i/>
          <w:sz w:val="22"/>
          <w:szCs w:val="22"/>
          <w:lang w:val="es-ES"/>
        </w:rPr>
        <w:t>robustness</w:t>
      </w:r>
      <w:proofErr w:type="spellEnd"/>
      <w:r w:rsidRPr="00B736F3">
        <w:rPr>
          <w:i/>
          <w:sz w:val="22"/>
          <w:szCs w:val="22"/>
          <w:lang w:val="es-ES"/>
        </w:rPr>
        <w:t xml:space="preserve"> and </w:t>
      </w:r>
      <w:proofErr w:type="spellStart"/>
      <w:r w:rsidRPr="00B736F3">
        <w:rPr>
          <w:i/>
          <w:sz w:val="22"/>
          <w:szCs w:val="22"/>
          <w:lang w:val="es-ES"/>
        </w:rPr>
        <w:t>resilience</w:t>
      </w:r>
      <w:proofErr w:type="spellEnd"/>
      <w:r w:rsidRPr="00B736F3">
        <w:rPr>
          <w:i/>
          <w:sz w:val="22"/>
          <w:szCs w:val="22"/>
          <w:lang w:val="es-ES"/>
        </w:rPr>
        <w:t xml:space="preserve"> </w:t>
      </w:r>
      <w:proofErr w:type="spellStart"/>
      <w:r w:rsidRPr="00B736F3">
        <w:rPr>
          <w:i/>
          <w:sz w:val="22"/>
          <w:szCs w:val="22"/>
          <w:lang w:val="es-ES"/>
        </w:rPr>
        <w:t>to</w:t>
      </w:r>
      <w:proofErr w:type="spellEnd"/>
      <w:r w:rsidRPr="00B736F3">
        <w:rPr>
          <w:i/>
          <w:sz w:val="22"/>
          <w:szCs w:val="22"/>
          <w:lang w:val="es-ES"/>
        </w:rPr>
        <w:t xml:space="preserve"> </w:t>
      </w:r>
      <w:proofErr w:type="spellStart"/>
      <w:r w:rsidRPr="00B736F3">
        <w:rPr>
          <w:i/>
          <w:sz w:val="22"/>
          <w:szCs w:val="22"/>
          <w:lang w:val="es-ES"/>
        </w:rPr>
        <w:t>climate</w:t>
      </w:r>
      <w:proofErr w:type="spellEnd"/>
      <w:r w:rsidRPr="00B736F3">
        <w:rPr>
          <w:i/>
          <w:sz w:val="22"/>
          <w:szCs w:val="22"/>
          <w:lang w:val="es-ES"/>
        </w:rPr>
        <w:t xml:space="preserve"> </w:t>
      </w:r>
      <w:proofErr w:type="spellStart"/>
      <w:r w:rsidRPr="00B736F3">
        <w:rPr>
          <w:i/>
          <w:sz w:val="22"/>
          <w:szCs w:val="22"/>
          <w:lang w:val="es-ES"/>
        </w:rPr>
        <w:t>chang</w:t>
      </w:r>
      <w:r w:rsidRPr="00B736F3">
        <w:rPr>
          <w:i/>
          <w:color w:val="000000" w:themeColor="text1"/>
          <w:sz w:val="22"/>
          <w:szCs w:val="22"/>
          <w:lang w:val="es-ES"/>
        </w:rPr>
        <w:t>e</w:t>
      </w:r>
      <w:proofErr w:type="spellEnd"/>
      <w:r w:rsidRPr="00B736F3">
        <w:rPr>
          <w:i/>
          <w:color w:val="000000" w:themeColor="text1"/>
          <w:sz w:val="22"/>
          <w:szCs w:val="22"/>
          <w:lang w:val="es-ES"/>
        </w:rPr>
        <w:t>:</w:t>
      </w:r>
      <w:r w:rsidRPr="00B736F3">
        <w:rPr>
          <w:sz w:val="22"/>
          <w:szCs w:val="22"/>
          <w:lang w:val="es-ES"/>
        </w:rPr>
        <w:t xml:space="preserve"> </w:t>
      </w:r>
      <w:proofErr w:type="spellStart"/>
      <w:r w:rsidRPr="00B736F3">
        <w:rPr>
          <w:i/>
          <w:sz w:val="22"/>
          <w:szCs w:val="22"/>
          <w:lang w:val="es-ES"/>
        </w:rPr>
        <w:t>assessing</w:t>
      </w:r>
      <w:proofErr w:type="spellEnd"/>
      <w:r w:rsidRPr="00B736F3">
        <w:rPr>
          <w:i/>
          <w:sz w:val="22"/>
          <w:szCs w:val="22"/>
          <w:lang w:val="es-ES"/>
        </w:rPr>
        <w:t xml:space="preserve"> </w:t>
      </w:r>
      <w:proofErr w:type="spellStart"/>
      <w:r w:rsidRPr="00B736F3">
        <w:rPr>
          <w:i/>
          <w:sz w:val="22"/>
          <w:szCs w:val="22"/>
          <w:lang w:val="es-ES"/>
        </w:rPr>
        <w:t>effects</w:t>
      </w:r>
      <w:proofErr w:type="spellEnd"/>
      <w:r w:rsidRPr="00B736F3">
        <w:rPr>
          <w:i/>
          <w:sz w:val="22"/>
          <w:szCs w:val="22"/>
          <w:lang w:val="es-ES"/>
        </w:rPr>
        <w:t xml:space="preserve"> </w:t>
      </w:r>
      <w:proofErr w:type="spellStart"/>
      <w:r w:rsidRPr="00B736F3">
        <w:rPr>
          <w:i/>
          <w:sz w:val="22"/>
          <w:szCs w:val="22"/>
          <w:lang w:val="es-ES"/>
        </w:rPr>
        <w:t>of</w:t>
      </w:r>
      <w:proofErr w:type="spellEnd"/>
      <w:r w:rsidRPr="00B736F3">
        <w:rPr>
          <w:i/>
          <w:sz w:val="22"/>
          <w:szCs w:val="22"/>
          <w:lang w:val="es-ES"/>
        </w:rPr>
        <w:t xml:space="preserve"> </w:t>
      </w:r>
      <w:proofErr w:type="spellStart"/>
      <w:r w:rsidRPr="00B736F3">
        <w:rPr>
          <w:i/>
          <w:sz w:val="22"/>
          <w:szCs w:val="22"/>
          <w:lang w:val="es-ES"/>
        </w:rPr>
        <w:t>microclimate</w:t>
      </w:r>
      <w:proofErr w:type="spellEnd"/>
      <w:r w:rsidRPr="00B736F3">
        <w:rPr>
          <w:i/>
          <w:sz w:val="22"/>
          <w:szCs w:val="22"/>
          <w:lang w:val="es-ES"/>
        </w:rPr>
        <w:t xml:space="preserve"> </w:t>
      </w:r>
      <w:proofErr w:type="spellStart"/>
      <w:r w:rsidRPr="00B736F3">
        <w:rPr>
          <w:i/>
          <w:sz w:val="22"/>
          <w:szCs w:val="22"/>
          <w:lang w:val="es-ES"/>
        </w:rPr>
        <w:t>on</w:t>
      </w:r>
      <w:proofErr w:type="spellEnd"/>
      <w:r w:rsidRPr="00B736F3">
        <w:rPr>
          <w:i/>
          <w:sz w:val="22"/>
          <w:szCs w:val="22"/>
          <w:lang w:val="es-ES"/>
        </w:rPr>
        <w:t xml:space="preserve"> </w:t>
      </w:r>
      <w:proofErr w:type="spellStart"/>
      <w:r w:rsidRPr="00B736F3">
        <w:rPr>
          <w:i/>
          <w:sz w:val="22"/>
          <w:szCs w:val="22"/>
          <w:lang w:val="es-ES"/>
        </w:rPr>
        <w:t>agricultural</w:t>
      </w:r>
      <w:proofErr w:type="spellEnd"/>
      <w:r w:rsidRPr="00B736F3">
        <w:rPr>
          <w:i/>
          <w:sz w:val="22"/>
          <w:szCs w:val="22"/>
          <w:lang w:val="es-ES"/>
        </w:rPr>
        <w:t xml:space="preserve"> </w:t>
      </w:r>
      <w:proofErr w:type="spellStart"/>
      <w:r w:rsidRPr="00B736F3">
        <w:rPr>
          <w:i/>
          <w:sz w:val="22"/>
          <w:szCs w:val="22"/>
          <w:lang w:val="es-ES"/>
        </w:rPr>
        <w:t>production</w:t>
      </w:r>
      <w:proofErr w:type="spellEnd"/>
      <w:r w:rsidRPr="00B736F3">
        <w:rPr>
          <w:i/>
          <w:sz w:val="22"/>
          <w:szCs w:val="22"/>
          <w:lang w:val="es-ES"/>
        </w:rPr>
        <w:t xml:space="preserve"> and </w:t>
      </w:r>
      <w:proofErr w:type="spellStart"/>
      <w:r w:rsidRPr="00B736F3">
        <w:rPr>
          <w:i/>
          <w:sz w:val="22"/>
          <w:szCs w:val="22"/>
          <w:lang w:val="es-ES"/>
        </w:rPr>
        <w:t>the</w:t>
      </w:r>
      <w:proofErr w:type="spellEnd"/>
      <w:r w:rsidRPr="00B736F3">
        <w:rPr>
          <w:i/>
          <w:sz w:val="22"/>
          <w:szCs w:val="22"/>
          <w:lang w:val="es-ES"/>
        </w:rPr>
        <w:t xml:space="preserve"> social </w:t>
      </w:r>
      <w:proofErr w:type="spellStart"/>
      <w:r w:rsidRPr="00B736F3">
        <w:rPr>
          <w:i/>
          <w:sz w:val="22"/>
          <w:szCs w:val="22"/>
          <w:lang w:val="es-ES"/>
        </w:rPr>
        <w:t>system</w:t>
      </w:r>
      <w:proofErr w:type="spellEnd"/>
      <w:r w:rsidRPr="00B736F3">
        <w:rPr>
          <w:sz w:val="22"/>
          <w:szCs w:val="22"/>
          <w:lang w:val="es-ES"/>
        </w:rPr>
        <w:t xml:space="preserve">., </w:t>
      </w:r>
      <w:proofErr w:type="spellStart"/>
      <w:r w:rsidRPr="00B736F3">
        <w:rPr>
          <w:sz w:val="22"/>
          <w:szCs w:val="22"/>
          <w:lang w:val="es-ES"/>
        </w:rPr>
        <w:t>Fundacion</w:t>
      </w:r>
      <w:proofErr w:type="spellEnd"/>
      <w:r w:rsidRPr="00B736F3">
        <w:rPr>
          <w:sz w:val="22"/>
          <w:szCs w:val="22"/>
          <w:lang w:val="es-ES"/>
        </w:rPr>
        <w:t xml:space="preserve"> Natura, </w:t>
      </w:r>
      <w:proofErr w:type="spellStart"/>
      <w:r w:rsidRPr="00B736F3">
        <w:rPr>
          <w:sz w:val="22"/>
          <w:szCs w:val="22"/>
          <w:lang w:val="es-ES"/>
        </w:rPr>
        <w:t>Bogota</w:t>
      </w:r>
      <w:proofErr w:type="spellEnd"/>
      <w:r w:rsidRPr="00B736F3">
        <w:rPr>
          <w:sz w:val="22"/>
          <w:szCs w:val="22"/>
          <w:lang w:val="es-ES"/>
        </w:rPr>
        <w:t xml:space="preserve">, Colombia (29 </w:t>
      </w:r>
      <w:proofErr w:type="spellStart"/>
      <w:r w:rsidRPr="00B736F3">
        <w:rPr>
          <w:sz w:val="22"/>
          <w:szCs w:val="22"/>
          <w:lang w:val="es-ES"/>
        </w:rPr>
        <w:t>October</w:t>
      </w:r>
      <w:proofErr w:type="spellEnd"/>
      <w:r w:rsidRPr="00B736F3">
        <w:rPr>
          <w:sz w:val="22"/>
          <w:szCs w:val="22"/>
          <w:lang w:val="es-ES"/>
        </w:rPr>
        <w:t>). (</w:t>
      </w:r>
      <w:proofErr w:type="spellStart"/>
      <w:r w:rsidRPr="00B736F3">
        <w:rPr>
          <w:sz w:val="22"/>
          <w:szCs w:val="22"/>
          <w:lang w:val="es-ES"/>
        </w:rPr>
        <w:t>Given</w:t>
      </w:r>
      <w:proofErr w:type="spellEnd"/>
      <w:r w:rsidRPr="00B736F3">
        <w:rPr>
          <w:sz w:val="22"/>
          <w:szCs w:val="22"/>
          <w:lang w:val="es-ES"/>
        </w:rPr>
        <w:t xml:space="preserve"> in </w:t>
      </w:r>
      <w:proofErr w:type="spellStart"/>
      <w:r w:rsidRPr="00B736F3">
        <w:rPr>
          <w:sz w:val="22"/>
          <w:szCs w:val="22"/>
          <w:lang w:val="es-ES"/>
        </w:rPr>
        <w:t>Spanish</w:t>
      </w:r>
      <w:proofErr w:type="spellEnd"/>
      <w:r w:rsidRPr="00B736F3">
        <w:rPr>
          <w:sz w:val="22"/>
          <w:szCs w:val="22"/>
          <w:lang w:val="es-ES"/>
        </w:rPr>
        <w:t>).</w:t>
      </w:r>
    </w:p>
    <w:p w14:paraId="34440FF4" w14:textId="77777777" w:rsidR="008122C4" w:rsidRPr="00C617A1" w:rsidRDefault="008122C4" w:rsidP="008122C4">
      <w:pPr>
        <w:tabs>
          <w:tab w:val="left" w:pos="1170"/>
        </w:tabs>
        <w:ind w:left="540" w:hanging="630"/>
        <w:rPr>
          <w:b/>
          <w:i/>
          <w:sz w:val="22"/>
          <w:szCs w:val="22"/>
          <w:lang w:val="es-ES"/>
        </w:rPr>
      </w:pPr>
    </w:p>
    <w:p w14:paraId="3224D431" w14:textId="77777777" w:rsidR="008122C4" w:rsidRDefault="008122C4" w:rsidP="008122C4">
      <w:pPr>
        <w:tabs>
          <w:tab w:val="left" w:pos="1170"/>
        </w:tabs>
        <w:ind w:left="540" w:hanging="630"/>
        <w:rPr>
          <w:sz w:val="22"/>
          <w:szCs w:val="22"/>
        </w:rPr>
      </w:pPr>
      <w:r w:rsidRPr="00C617A1">
        <w:rPr>
          <w:b/>
          <w:i/>
          <w:sz w:val="22"/>
          <w:szCs w:val="22"/>
          <w:lang w:val="es-ES"/>
        </w:rPr>
        <w:tab/>
      </w:r>
      <w:proofErr w:type="spellStart"/>
      <w:r w:rsidRPr="00C617A1">
        <w:rPr>
          <w:b/>
          <w:i/>
          <w:sz w:val="22"/>
          <w:szCs w:val="22"/>
          <w:lang w:val="es-ES"/>
        </w:rPr>
        <w:t>Invited</w:t>
      </w:r>
      <w:proofErr w:type="spellEnd"/>
      <w:r w:rsidRPr="00C617A1">
        <w:rPr>
          <w:b/>
          <w:i/>
          <w:sz w:val="22"/>
          <w:szCs w:val="22"/>
          <w:lang w:val="es-ES"/>
        </w:rPr>
        <w:t xml:space="preserve"> </w:t>
      </w:r>
      <w:proofErr w:type="spellStart"/>
      <w:r w:rsidRPr="00C617A1">
        <w:rPr>
          <w:b/>
          <w:i/>
          <w:sz w:val="22"/>
          <w:szCs w:val="22"/>
          <w:lang w:val="es-ES"/>
        </w:rPr>
        <w:t>Presentation</w:t>
      </w:r>
      <w:proofErr w:type="spellEnd"/>
      <w:r w:rsidRPr="00C617A1">
        <w:rPr>
          <w:b/>
          <w:i/>
          <w:sz w:val="22"/>
          <w:szCs w:val="22"/>
          <w:lang w:val="es-ES"/>
        </w:rPr>
        <w:t>:</w:t>
      </w:r>
      <w:r w:rsidRPr="00C617A1">
        <w:rPr>
          <w:b/>
          <w:sz w:val="22"/>
          <w:szCs w:val="22"/>
          <w:lang w:val="es-ES"/>
        </w:rPr>
        <w:t xml:space="preserve"> </w:t>
      </w:r>
      <w:r w:rsidRPr="00C617A1">
        <w:rPr>
          <w:sz w:val="22"/>
          <w:szCs w:val="22"/>
          <w:lang w:val="es-ES"/>
        </w:rPr>
        <w:t>Coloquio Internacional: Resilienci</w:t>
      </w:r>
      <w:r w:rsidRPr="00C617A1">
        <w:rPr>
          <w:color w:val="000000" w:themeColor="text1"/>
          <w:sz w:val="22"/>
          <w:szCs w:val="22"/>
          <w:lang w:val="es-ES"/>
        </w:rPr>
        <w:t>a:</w:t>
      </w:r>
      <w:r w:rsidRPr="00C617A1">
        <w:rPr>
          <w:sz w:val="22"/>
          <w:szCs w:val="22"/>
          <w:lang w:val="es-ES"/>
        </w:rPr>
        <w:t xml:space="preserve"> Una aproximación </w:t>
      </w:r>
      <w:proofErr w:type="spellStart"/>
      <w:r w:rsidRPr="00C617A1">
        <w:rPr>
          <w:sz w:val="22"/>
          <w:szCs w:val="22"/>
          <w:lang w:val="es-ES"/>
        </w:rPr>
        <w:t>multidisciplinary</w:t>
      </w:r>
      <w:proofErr w:type="spellEnd"/>
      <w:r w:rsidRPr="00C617A1">
        <w:rPr>
          <w:sz w:val="22"/>
          <w:szCs w:val="22"/>
          <w:lang w:val="es-ES"/>
        </w:rPr>
        <w:t xml:space="preserve"> al Cambio Climático: </w:t>
      </w:r>
      <w:proofErr w:type="spellStart"/>
      <w:r w:rsidRPr="00C617A1">
        <w:rPr>
          <w:i/>
          <w:sz w:val="22"/>
          <w:szCs w:val="22"/>
          <w:lang w:val="es-ES"/>
        </w:rPr>
        <w:t>The</w:t>
      </w:r>
      <w:proofErr w:type="spellEnd"/>
      <w:r w:rsidRPr="00C617A1">
        <w:rPr>
          <w:i/>
          <w:sz w:val="22"/>
          <w:szCs w:val="22"/>
          <w:lang w:val="es-ES"/>
        </w:rPr>
        <w:t xml:space="preserve"> </w:t>
      </w:r>
      <w:proofErr w:type="spellStart"/>
      <w:r w:rsidRPr="00C617A1">
        <w:rPr>
          <w:i/>
          <w:sz w:val="22"/>
          <w:szCs w:val="22"/>
          <w:lang w:val="es-ES"/>
        </w:rPr>
        <w:t>origins</w:t>
      </w:r>
      <w:proofErr w:type="spellEnd"/>
      <w:r w:rsidRPr="00C617A1">
        <w:rPr>
          <w:i/>
          <w:sz w:val="22"/>
          <w:szCs w:val="22"/>
          <w:lang w:val="es-ES"/>
        </w:rPr>
        <w:t xml:space="preserve"> </w:t>
      </w:r>
      <w:proofErr w:type="spellStart"/>
      <w:r w:rsidRPr="00C617A1">
        <w:rPr>
          <w:i/>
          <w:sz w:val="22"/>
          <w:szCs w:val="22"/>
          <w:lang w:val="es-ES"/>
        </w:rPr>
        <w:t>of</w:t>
      </w:r>
      <w:proofErr w:type="spellEnd"/>
      <w:r w:rsidRPr="00C617A1">
        <w:rPr>
          <w:i/>
          <w:sz w:val="22"/>
          <w:szCs w:val="22"/>
          <w:lang w:val="es-ES"/>
        </w:rPr>
        <w:t xml:space="preserve"> </w:t>
      </w:r>
      <w:proofErr w:type="spellStart"/>
      <w:r w:rsidRPr="00C617A1">
        <w:rPr>
          <w:i/>
          <w:sz w:val="22"/>
          <w:szCs w:val="22"/>
          <w:lang w:val="es-ES"/>
        </w:rPr>
        <w:t>Resilienc</w:t>
      </w:r>
      <w:r w:rsidRPr="00C617A1">
        <w:rPr>
          <w:i/>
          <w:color w:val="000000" w:themeColor="text1"/>
          <w:sz w:val="22"/>
          <w:szCs w:val="22"/>
          <w:lang w:val="es-ES"/>
        </w:rPr>
        <w:t>e</w:t>
      </w:r>
      <w:proofErr w:type="spellEnd"/>
      <w:r w:rsidRPr="00C617A1">
        <w:rPr>
          <w:i/>
          <w:color w:val="000000" w:themeColor="text1"/>
          <w:sz w:val="22"/>
          <w:szCs w:val="22"/>
          <w:lang w:val="es-ES"/>
        </w:rPr>
        <w:t>:</w:t>
      </w:r>
      <w:r w:rsidRPr="00C617A1">
        <w:rPr>
          <w:i/>
          <w:sz w:val="22"/>
          <w:szCs w:val="22"/>
          <w:lang w:val="es-ES"/>
        </w:rPr>
        <w:t xml:space="preserve"> </w:t>
      </w:r>
      <w:proofErr w:type="spellStart"/>
      <w:proofErr w:type="gramStart"/>
      <w:r w:rsidRPr="00C617A1">
        <w:rPr>
          <w:i/>
          <w:sz w:val="22"/>
          <w:szCs w:val="22"/>
          <w:lang w:val="es-ES"/>
        </w:rPr>
        <w:t>Is</w:t>
      </w:r>
      <w:proofErr w:type="spellEnd"/>
      <w:r w:rsidRPr="00C617A1">
        <w:rPr>
          <w:i/>
          <w:sz w:val="22"/>
          <w:szCs w:val="22"/>
          <w:lang w:val="es-ES"/>
        </w:rPr>
        <w:t xml:space="preserve"> </w:t>
      </w:r>
      <w:proofErr w:type="spellStart"/>
      <w:r w:rsidRPr="00C617A1">
        <w:rPr>
          <w:i/>
          <w:sz w:val="22"/>
          <w:szCs w:val="22"/>
          <w:lang w:val="es-ES"/>
        </w:rPr>
        <w:t>it</w:t>
      </w:r>
      <w:proofErr w:type="spellEnd"/>
      <w:r w:rsidRPr="00C617A1">
        <w:rPr>
          <w:i/>
          <w:sz w:val="22"/>
          <w:szCs w:val="22"/>
          <w:lang w:val="es-ES"/>
        </w:rPr>
        <w:t xml:space="preserve"> a </w:t>
      </w:r>
      <w:proofErr w:type="spellStart"/>
      <w:r w:rsidRPr="00C617A1">
        <w:rPr>
          <w:i/>
          <w:sz w:val="22"/>
          <w:szCs w:val="22"/>
          <w:lang w:val="es-ES"/>
        </w:rPr>
        <w:t>bridging</w:t>
      </w:r>
      <w:proofErr w:type="spellEnd"/>
      <w:r w:rsidRPr="00C617A1">
        <w:rPr>
          <w:i/>
          <w:sz w:val="22"/>
          <w:szCs w:val="22"/>
          <w:lang w:val="es-ES"/>
        </w:rPr>
        <w:t xml:space="preserve"> concept?</w:t>
      </w:r>
      <w:proofErr w:type="gramEnd"/>
      <w:r w:rsidRPr="00C617A1">
        <w:rPr>
          <w:sz w:val="22"/>
          <w:szCs w:val="22"/>
          <w:lang w:val="es-ES"/>
        </w:rPr>
        <w:t xml:space="preserve"> </w:t>
      </w:r>
      <w:r w:rsidRPr="007F0128">
        <w:rPr>
          <w:sz w:val="22"/>
          <w:szCs w:val="22"/>
        </w:rPr>
        <w:t xml:space="preserve">UAM </w:t>
      </w:r>
      <w:proofErr w:type="spellStart"/>
      <w:r w:rsidRPr="007F0128">
        <w:rPr>
          <w:sz w:val="22"/>
          <w:szCs w:val="22"/>
        </w:rPr>
        <w:t>Cuajimalpa</w:t>
      </w:r>
      <w:proofErr w:type="spellEnd"/>
      <w:r w:rsidRPr="007F0128">
        <w:rPr>
          <w:sz w:val="22"/>
          <w:szCs w:val="22"/>
        </w:rPr>
        <w:t xml:space="preserve">, Mexico City, Mexico (18-19 June). </w:t>
      </w:r>
      <w:r w:rsidRPr="001B75FC">
        <w:rPr>
          <w:sz w:val="22"/>
          <w:szCs w:val="22"/>
        </w:rPr>
        <w:t>(Given in Spanish)</w:t>
      </w:r>
    </w:p>
    <w:p w14:paraId="49ED1964" w14:textId="77777777" w:rsidR="008122C4" w:rsidRDefault="008122C4" w:rsidP="008122C4">
      <w:pPr>
        <w:tabs>
          <w:tab w:val="left" w:pos="1170"/>
        </w:tabs>
        <w:ind w:left="540" w:hanging="630"/>
        <w:rPr>
          <w:b/>
          <w:i/>
          <w:sz w:val="22"/>
          <w:szCs w:val="22"/>
        </w:rPr>
      </w:pPr>
    </w:p>
    <w:p w14:paraId="27F3F702" w14:textId="77777777" w:rsidR="008122C4" w:rsidRPr="004C3A67" w:rsidRDefault="008122C4" w:rsidP="008122C4">
      <w:pPr>
        <w:tabs>
          <w:tab w:val="left" w:pos="1170"/>
        </w:tabs>
        <w:ind w:left="540" w:hanging="630"/>
        <w:rPr>
          <w:sz w:val="22"/>
          <w:szCs w:val="22"/>
          <w:lang w:val="es-ES"/>
        </w:rPr>
      </w:pPr>
      <w:r>
        <w:rPr>
          <w:b/>
          <w:i/>
          <w:sz w:val="22"/>
          <w:szCs w:val="22"/>
        </w:rPr>
        <w:t>2013</w:t>
      </w:r>
      <w:r>
        <w:rPr>
          <w:b/>
          <w:i/>
          <w:sz w:val="22"/>
          <w:szCs w:val="22"/>
        </w:rPr>
        <w:tab/>
      </w:r>
      <w:r w:rsidRPr="001B75FC">
        <w:rPr>
          <w:b/>
          <w:i/>
          <w:sz w:val="22"/>
          <w:szCs w:val="22"/>
        </w:rPr>
        <w:t>Invited presentation:</w:t>
      </w:r>
      <w:r>
        <w:rPr>
          <w:b/>
          <w:sz w:val="22"/>
          <w:szCs w:val="22"/>
        </w:rPr>
        <w:t xml:space="preserve"> </w:t>
      </w:r>
      <w:r>
        <w:rPr>
          <w:sz w:val="22"/>
          <w:szCs w:val="22"/>
        </w:rPr>
        <w:t>Claremont Graduate University</w:t>
      </w:r>
      <w:r w:rsidRPr="001B75FC">
        <w:rPr>
          <w:sz w:val="22"/>
          <w:szCs w:val="22"/>
        </w:rPr>
        <w:t xml:space="preserve">. </w:t>
      </w:r>
      <w:r w:rsidRPr="001B75FC">
        <w:rPr>
          <w:i/>
          <w:sz w:val="22"/>
          <w:szCs w:val="22"/>
        </w:rPr>
        <w:t>Agent Based Modelling of lab experimental dat</w:t>
      </w:r>
      <w:r w:rsidRPr="001B75FC">
        <w:rPr>
          <w:i/>
          <w:color w:val="000000" w:themeColor="text1"/>
          <w:sz w:val="22"/>
          <w:szCs w:val="22"/>
        </w:rPr>
        <w:t>a:</w:t>
      </w:r>
      <w:r w:rsidRPr="001B75FC">
        <w:rPr>
          <w:i/>
          <w:sz w:val="22"/>
          <w:szCs w:val="22"/>
        </w:rPr>
        <w:t xml:space="preserve"> Cooperation in asymmetric commons dilemma</w:t>
      </w:r>
      <w:r w:rsidRPr="001B75FC">
        <w:rPr>
          <w:sz w:val="22"/>
          <w:szCs w:val="22"/>
        </w:rPr>
        <w:t xml:space="preserve">. </w:t>
      </w:r>
      <w:proofErr w:type="spellStart"/>
      <w:r w:rsidRPr="004C3A67">
        <w:rPr>
          <w:sz w:val="22"/>
          <w:szCs w:val="22"/>
          <w:lang w:val="es-ES"/>
        </w:rPr>
        <w:t>Claremont</w:t>
      </w:r>
      <w:proofErr w:type="spellEnd"/>
      <w:r w:rsidRPr="004C3A67">
        <w:rPr>
          <w:sz w:val="22"/>
          <w:szCs w:val="22"/>
          <w:lang w:val="es-ES"/>
        </w:rPr>
        <w:t>, California, USA.</w:t>
      </w:r>
    </w:p>
    <w:p w14:paraId="6EF6C042" w14:textId="77777777" w:rsidR="00FF6BE3" w:rsidRPr="004C3A67" w:rsidRDefault="00FF6BE3" w:rsidP="00D17B43">
      <w:pPr>
        <w:tabs>
          <w:tab w:val="left" w:pos="3510"/>
        </w:tabs>
        <w:rPr>
          <w:rFonts w:ascii="Arial" w:hAnsi="Arial" w:cs="Arial"/>
          <w:b/>
          <w:bCs/>
          <w:sz w:val="26"/>
          <w:szCs w:val="26"/>
          <w:lang w:val="es-ES"/>
        </w:rPr>
      </w:pPr>
    </w:p>
    <w:p w14:paraId="4C5323CE" w14:textId="77777777" w:rsidR="0071071F" w:rsidRPr="004C3A67" w:rsidRDefault="0071071F" w:rsidP="00C464FE">
      <w:pPr>
        <w:tabs>
          <w:tab w:val="left" w:pos="3510"/>
        </w:tabs>
        <w:rPr>
          <w:rFonts w:ascii="Arial" w:hAnsi="Arial" w:cs="Arial"/>
          <w:b/>
          <w:bCs/>
          <w:sz w:val="26"/>
          <w:szCs w:val="26"/>
          <w:lang w:val="es-ES"/>
        </w:rPr>
      </w:pPr>
    </w:p>
    <w:p w14:paraId="4E068B86" w14:textId="6A8F4A67" w:rsidR="00D17B43" w:rsidRPr="00DB738A" w:rsidRDefault="00D17B43" w:rsidP="00C464FE">
      <w:pPr>
        <w:tabs>
          <w:tab w:val="left" w:pos="3510"/>
        </w:tabs>
        <w:rPr>
          <w:rFonts w:ascii="Arial" w:hAnsi="Arial" w:cs="Arial"/>
          <w:b/>
          <w:bCs/>
          <w:sz w:val="26"/>
          <w:szCs w:val="26"/>
          <w:lang w:val="es-ES"/>
        </w:rPr>
      </w:pPr>
      <w:proofErr w:type="spellStart"/>
      <w:r w:rsidRPr="00DB738A">
        <w:rPr>
          <w:rFonts w:ascii="Arial" w:hAnsi="Arial" w:cs="Arial"/>
          <w:b/>
          <w:bCs/>
          <w:sz w:val="26"/>
          <w:szCs w:val="26"/>
          <w:lang w:val="es-ES"/>
        </w:rPr>
        <w:t>Conferences</w:t>
      </w:r>
      <w:proofErr w:type="spellEnd"/>
      <w:r w:rsidRPr="00DB738A">
        <w:rPr>
          <w:rFonts w:ascii="Arial" w:hAnsi="Arial" w:cs="Arial"/>
          <w:b/>
          <w:bCs/>
          <w:sz w:val="26"/>
          <w:szCs w:val="26"/>
          <w:lang w:val="es-ES"/>
        </w:rPr>
        <w:t xml:space="preserve">, Workshops </w:t>
      </w:r>
      <w:proofErr w:type="spellStart"/>
      <w:r w:rsidRPr="00DB738A">
        <w:rPr>
          <w:rFonts w:ascii="Arial" w:hAnsi="Arial" w:cs="Arial"/>
          <w:b/>
          <w:bCs/>
          <w:sz w:val="26"/>
          <w:szCs w:val="26"/>
          <w:lang w:val="es-ES"/>
        </w:rPr>
        <w:t>participation</w:t>
      </w:r>
      <w:proofErr w:type="spellEnd"/>
      <w:r w:rsidRPr="00DB738A">
        <w:rPr>
          <w:rFonts w:ascii="Arial" w:hAnsi="Arial" w:cs="Arial"/>
          <w:b/>
          <w:bCs/>
          <w:sz w:val="26"/>
          <w:szCs w:val="26"/>
          <w:lang w:val="es-ES"/>
        </w:rPr>
        <w:t xml:space="preserve"> and </w:t>
      </w:r>
      <w:proofErr w:type="spellStart"/>
      <w:r w:rsidRPr="00DB738A">
        <w:rPr>
          <w:rFonts w:ascii="Arial" w:hAnsi="Arial" w:cs="Arial"/>
          <w:b/>
          <w:bCs/>
          <w:sz w:val="26"/>
          <w:szCs w:val="26"/>
          <w:lang w:val="es-ES"/>
        </w:rPr>
        <w:t>Presentations</w:t>
      </w:r>
      <w:proofErr w:type="spellEnd"/>
      <w:r w:rsidRPr="00DB738A">
        <w:rPr>
          <w:rFonts w:ascii="Arial" w:hAnsi="Arial" w:cs="Arial"/>
          <w:b/>
          <w:bCs/>
          <w:sz w:val="26"/>
          <w:szCs w:val="26"/>
          <w:lang w:val="es-ES"/>
        </w:rPr>
        <w:t xml:space="preserve"> </w:t>
      </w:r>
      <w:r w:rsidR="00967CFD" w:rsidRPr="00DB738A">
        <w:rPr>
          <w:rFonts w:ascii="Arial" w:hAnsi="Arial" w:cs="Arial"/>
          <w:b/>
          <w:bCs/>
          <w:sz w:val="26"/>
          <w:szCs w:val="26"/>
          <w:lang w:val="es-ES"/>
        </w:rPr>
        <w:t>(</w:t>
      </w:r>
      <w:r w:rsidRPr="00DB738A">
        <w:rPr>
          <w:rFonts w:ascii="Arial" w:hAnsi="Arial" w:cs="Arial"/>
          <w:b/>
          <w:bCs/>
          <w:sz w:val="26"/>
          <w:szCs w:val="26"/>
          <w:lang w:val="es-ES"/>
        </w:rPr>
        <w:t>3</w:t>
      </w:r>
      <w:r w:rsidR="00A40007" w:rsidRPr="00DB738A">
        <w:rPr>
          <w:rFonts w:ascii="Arial" w:hAnsi="Arial" w:cs="Arial"/>
          <w:b/>
          <w:bCs/>
          <w:sz w:val="26"/>
          <w:szCs w:val="26"/>
          <w:lang w:val="es-ES"/>
        </w:rPr>
        <w:t>5</w:t>
      </w:r>
      <w:r w:rsidR="00967CFD" w:rsidRPr="00DB738A">
        <w:rPr>
          <w:rFonts w:ascii="Arial" w:hAnsi="Arial" w:cs="Arial"/>
          <w:b/>
          <w:bCs/>
          <w:sz w:val="26"/>
          <w:szCs w:val="26"/>
          <w:lang w:val="es-ES"/>
        </w:rPr>
        <w:t>)</w:t>
      </w:r>
      <w:r w:rsidRPr="00DB738A">
        <w:rPr>
          <w:rFonts w:ascii="Arial" w:hAnsi="Arial" w:cs="Arial"/>
          <w:b/>
          <w:bCs/>
          <w:sz w:val="26"/>
          <w:szCs w:val="26"/>
          <w:lang w:val="es-ES"/>
        </w:rPr>
        <w:t xml:space="preserve"> </w:t>
      </w:r>
    </w:p>
    <w:p w14:paraId="6C236786" w14:textId="77777777" w:rsidR="00D17B43" w:rsidRPr="00DB738A" w:rsidRDefault="00D17B43" w:rsidP="00D17B43">
      <w:pPr>
        <w:pStyle w:val="Default"/>
        <w:ind w:left="1170" w:hanging="1170"/>
        <w:rPr>
          <w:rFonts w:ascii="Times New Roman" w:hAnsi="Times New Roman" w:cs="Times New Roman"/>
          <w:b/>
          <w:i/>
          <w:sz w:val="22"/>
          <w:szCs w:val="22"/>
          <w:lang w:val="es-ES"/>
        </w:rPr>
      </w:pPr>
    </w:p>
    <w:p w14:paraId="3E75E9B0" w14:textId="72F74A50" w:rsidR="004C3A67" w:rsidRPr="004C3A67" w:rsidRDefault="004C3A67" w:rsidP="004C3A67">
      <w:pPr>
        <w:ind w:left="540" w:hanging="540"/>
        <w:rPr>
          <w:bCs/>
          <w:iCs/>
          <w:sz w:val="22"/>
          <w:szCs w:val="22"/>
          <w:lang w:val="es-ES"/>
        </w:rPr>
      </w:pPr>
      <w:r w:rsidRPr="004C3A67">
        <w:rPr>
          <w:b/>
          <w:i/>
          <w:sz w:val="22"/>
          <w:szCs w:val="22"/>
          <w:lang w:val="es-ES"/>
        </w:rPr>
        <w:t xml:space="preserve">2022 </w:t>
      </w:r>
      <w:r w:rsidRPr="004C3A67">
        <w:rPr>
          <w:bCs/>
          <w:iCs/>
          <w:sz w:val="22"/>
          <w:szCs w:val="22"/>
          <w:lang w:val="es-ES"/>
        </w:rPr>
        <w:t xml:space="preserve">Morales Reyes, Z., Baggio, J.A., Sánchez Zapata, J.A., Pérez Ibarra, I. </w:t>
      </w:r>
      <w:r w:rsidRPr="004C3A67">
        <w:rPr>
          <w:bCs/>
          <w:i/>
          <w:sz w:val="22"/>
          <w:szCs w:val="22"/>
          <w:lang w:val="es-ES"/>
        </w:rPr>
        <w:t>Vulnerabilidad y complejidad de los sistemas ganaderos tradicionales en España</w:t>
      </w:r>
      <w:r>
        <w:rPr>
          <w:bCs/>
          <w:iCs/>
          <w:sz w:val="22"/>
          <w:szCs w:val="22"/>
          <w:lang w:val="es-ES"/>
        </w:rPr>
        <w:t xml:space="preserve">, </w:t>
      </w:r>
      <w:proofErr w:type="spellStart"/>
      <w:r>
        <w:rPr>
          <w:bCs/>
          <w:iCs/>
          <w:sz w:val="22"/>
          <w:szCs w:val="22"/>
          <w:lang w:val="es-ES"/>
        </w:rPr>
        <w:t>paper</w:t>
      </w:r>
      <w:proofErr w:type="spellEnd"/>
      <w:r>
        <w:rPr>
          <w:bCs/>
          <w:iCs/>
          <w:sz w:val="22"/>
          <w:szCs w:val="22"/>
          <w:lang w:val="es-ES"/>
        </w:rPr>
        <w:t xml:space="preserve"> </w:t>
      </w:r>
      <w:proofErr w:type="spellStart"/>
      <w:r>
        <w:rPr>
          <w:bCs/>
          <w:iCs/>
          <w:sz w:val="22"/>
          <w:szCs w:val="22"/>
          <w:lang w:val="es-ES"/>
        </w:rPr>
        <w:t>presented</w:t>
      </w:r>
      <w:proofErr w:type="spellEnd"/>
      <w:r>
        <w:rPr>
          <w:bCs/>
          <w:iCs/>
          <w:sz w:val="22"/>
          <w:szCs w:val="22"/>
          <w:lang w:val="es-ES"/>
        </w:rPr>
        <w:t xml:space="preserve"> at </w:t>
      </w:r>
      <w:proofErr w:type="spellStart"/>
      <w:r>
        <w:rPr>
          <w:bCs/>
          <w:iCs/>
          <w:sz w:val="22"/>
          <w:szCs w:val="22"/>
          <w:lang w:val="es-ES"/>
        </w:rPr>
        <w:t>the</w:t>
      </w:r>
      <w:proofErr w:type="spellEnd"/>
      <w:r>
        <w:rPr>
          <w:bCs/>
          <w:iCs/>
          <w:sz w:val="22"/>
          <w:szCs w:val="22"/>
          <w:lang w:val="es-ES"/>
        </w:rPr>
        <w:t xml:space="preserve"> </w:t>
      </w:r>
      <w:r w:rsidRPr="004C3A67">
        <w:rPr>
          <w:bCs/>
          <w:iCs/>
          <w:sz w:val="22"/>
          <w:szCs w:val="22"/>
          <w:lang w:val="es-ES"/>
        </w:rPr>
        <w:t>XIV Congreso Español de Sociología 2022</w:t>
      </w:r>
      <w:r>
        <w:rPr>
          <w:bCs/>
          <w:iCs/>
          <w:sz w:val="22"/>
          <w:szCs w:val="22"/>
          <w:lang w:val="es-ES"/>
        </w:rPr>
        <w:t xml:space="preserve">, Murcia, </w:t>
      </w:r>
      <w:proofErr w:type="spellStart"/>
      <w:r>
        <w:rPr>
          <w:bCs/>
          <w:iCs/>
          <w:sz w:val="22"/>
          <w:szCs w:val="22"/>
          <w:lang w:val="es-ES"/>
        </w:rPr>
        <w:t>Spain</w:t>
      </w:r>
      <w:proofErr w:type="spellEnd"/>
      <w:r>
        <w:rPr>
          <w:bCs/>
          <w:iCs/>
          <w:sz w:val="22"/>
          <w:szCs w:val="22"/>
          <w:lang w:val="es-ES"/>
        </w:rPr>
        <w:t xml:space="preserve">, </w:t>
      </w:r>
      <w:r w:rsidR="00991A78">
        <w:rPr>
          <w:bCs/>
          <w:iCs/>
          <w:sz w:val="22"/>
          <w:szCs w:val="22"/>
          <w:lang w:val="es-ES"/>
        </w:rPr>
        <w:t xml:space="preserve">(June 29 – </w:t>
      </w:r>
      <w:proofErr w:type="spellStart"/>
      <w:r w:rsidR="00991A78">
        <w:rPr>
          <w:bCs/>
          <w:iCs/>
          <w:sz w:val="22"/>
          <w:szCs w:val="22"/>
          <w:lang w:val="es-ES"/>
        </w:rPr>
        <w:t>July</w:t>
      </w:r>
      <w:proofErr w:type="spellEnd"/>
      <w:r w:rsidR="00991A78">
        <w:rPr>
          <w:bCs/>
          <w:iCs/>
          <w:sz w:val="22"/>
          <w:szCs w:val="22"/>
          <w:lang w:val="es-ES"/>
        </w:rPr>
        <w:t xml:space="preserve"> 2)</w:t>
      </w:r>
    </w:p>
    <w:p w14:paraId="4A3AA27E" w14:textId="4C92E24C" w:rsidR="004C3A67" w:rsidRPr="004C3A67" w:rsidRDefault="004C3A67" w:rsidP="00DB162F">
      <w:pPr>
        <w:ind w:left="540" w:hanging="540"/>
        <w:rPr>
          <w:b/>
          <w:i/>
          <w:sz w:val="22"/>
          <w:szCs w:val="22"/>
          <w:lang w:val="es-ES"/>
        </w:rPr>
      </w:pPr>
    </w:p>
    <w:p w14:paraId="0405B865" w14:textId="0D888A9F" w:rsidR="00DB162F" w:rsidRDefault="00DB162F" w:rsidP="00DB162F">
      <w:pPr>
        <w:ind w:left="540" w:hanging="540"/>
        <w:rPr>
          <w:b/>
          <w:i/>
          <w:sz w:val="22"/>
          <w:szCs w:val="22"/>
        </w:rPr>
      </w:pPr>
      <w:r>
        <w:rPr>
          <w:b/>
          <w:i/>
          <w:sz w:val="22"/>
          <w:szCs w:val="22"/>
        </w:rPr>
        <w:t xml:space="preserve">2020 </w:t>
      </w:r>
      <w:r w:rsidRPr="00DB6234">
        <w:rPr>
          <w:bCs/>
          <w:iCs/>
          <w:sz w:val="22"/>
          <w:szCs w:val="22"/>
        </w:rPr>
        <w:t>Baggio, J.A.</w:t>
      </w:r>
      <w:r>
        <w:rPr>
          <w:bCs/>
          <w:iCs/>
          <w:sz w:val="22"/>
          <w:szCs w:val="22"/>
        </w:rPr>
        <w:t>,</w:t>
      </w:r>
      <w:r w:rsidRPr="00DB6234">
        <w:rPr>
          <w:bCs/>
          <w:i/>
          <w:sz w:val="22"/>
          <w:szCs w:val="22"/>
        </w:rPr>
        <w:t xml:space="preserve"> Cognitive abilities for collective action: from individuals to nation states.</w:t>
      </w:r>
      <w:r>
        <w:rPr>
          <w:bCs/>
          <w:i/>
          <w:sz w:val="22"/>
          <w:szCs w:val="22"/>
        </w:rPr>
        <w:t xml:space="preserve"> </w:t>
      </w:r>
      <w:r w:rsidRPr="007F393F">
        <w:rPr>
          <w:bCs/>
          <w:iCs/>
          <w:sz w:val="22"/>
          <w:szCs w:val="22"/>
        </w:rPr>
        <w:t>Paper and at</w:t>
      </w:r>
      <w:r>
        <w:rPr>
          <w:bCs/>
          <w:i/>
          <w:sz w:val="22"/>
          <w:szCs w:val="22"/>
        </w:rPr>
        <w:t xml:space="preserve"> </w:t>
      </w:r>
      <w:proofErr w:type="gramStart"/>
      <w:r>
        <w:rPr>
          <w:bCs/>
          <w:i/>
          <w:sz w:val="22"/>
          <w:szCs w:val="22"/>
        </w:rPr>
        <w:t xml:space="preserve">the </w:t>
      </w:r>
      <w:r w:rsidRPr="00DB6234">
        <w:rPr>
          <w:sz w:val="22"/>
          <w:szCs w:val="22"/>
        </w:rPr>
        <w:t xml:space="preserve"> </w:t>
      </w:r>
      <w:r>
        <w:rPr>
          <w:sz w:val="22"/>
          <w:szCs w:val="22"/>
        </w:rPr>
        <w:t>3</w:t>
      </w:r>
      <w:proofErr w:type="gramEnd"/>
      <w:r w:rsidRPr="00DB6234">
        <w:rPr>
          <w:sz w:val="22"/>
          <w:szCs w:val="22"/>
          <w:vertAlign w:val="superscript"/>
        </w:rPr>
        <w:t>rd</w:t>
      </w:r>
      <w:r>
        <w:rPr>
          <w:sz w:val="22"/>
          <w:szCs w:val="22"/>
        </w:rPr>
        <w:t xml:space="preserve"> </w:t>
      </w:r>
      <w:r w:rsidRPr="002C4F40">
        <w:rPr>
          <w:sz w:val="22"/>
          <w:szCs w:val="22"/>
        </w:rPr>
        <w:t>Work</w:t>
      </w:r>
      <w:r>
        <w:rPr>
          <w:sz w:val="22"/>
          <w:szCs w:val="22"/>
        </w:rPr>
        <w:t>s</w:t>
      </w:r>
      <w:r w:rsidRPr="002C4F40">
        <w:rPr>
          <w:sz w:val="22"/>
          <w:szCs w:val="22"/>
        </w:rPr>
        <w:t>hop on Common Pool Resources: Working Together</w:t>
      </w:r>
      <w:r>
        <w:rPr>
          <w:sz w:val="22"/>
          <w:szCs w:val="22"/>
        </w:rPr>
        <w:t>, Arizona State University,</w:t>
      </w:r>
      <w:r w:rsidRPr="002C4F40">
        <w:rPr>
          <w:sz w:val="22"/>
          <w:szCs w:val="22"/>
        </w:rPr>
        <w:t xml:space="preserve"> </w:t>
      </w:r>
      <w:r>
        <w:rPr>
          <w:sz w:val="22"/>
          <w:szCs w:val="22"/>
        </w:rPr>
        <w:t>Tempe</w:t>
      </w:r>
      <w:r w:rsidRPr="002C4F40">
        <w:rPr>
          <w:sz w:val="22"/>
          <w:szCs w:val="22"/>
        </w:rPr>
        <w:t xml:space="preserve"> USA</w:t>
      </w:r>
      <w:r>
        <w:rPr>
          <w:sz w:val="22"/>
          <w:szCs w:val="22"/>
        </w:rPr>
        <w:t xml:space="preserve"> (</w:t>
      </w:r>
      <w:r w:rsidRPr="002C4F40">
        <w:rPr>
          <w:sz w:val="22"/>
          <w:szCs w:val="22"/>
        </w:rPr>
        <w:t xml:space="preserve">March </w:t>
      </w:r>
      <w:r>
        <w:rPr>
          <w:sz w:val="22"/>
          <w:szCs w:val="22"/>
        </w:rPr>
        <w:t>11</w:t>
      </w:r>
      <w:r w:rsidRPr="002C4F40">
        <w:rPr>
          <w:sz w:val="22"/>
          <w:szCs w:val="22"/>
        </w:rPr>
        <w:t>-</w:t>
      </w:r>
      <w:r>
        <w:rPr>
          <w:sz w:val="22"/>
          <w:szCs w:val="22"/>
        </w:rPr>
        <w:t>13).</w:t>
      </w:r>
    </w:p>
    <w:p w14:paraId="0E5235F1" w14:textId="77777777" w:rsidR="00DB162F" w:rsidRDefault="00DB162F" w:rsidP="00DB162F">
      <w:pPr>
        <w:ind w:left="540" w:hanging="540"/>
        <w:rPr>
          <w:b/>
          <w:i/>
          <w:sz w:val="22"/>
          <w:szCs w:val="22"/>
        </w:rPr>
      </w:pPr>
    </w:p>
    <w:p w14:paraId="1D8EFED9" w14:textId="11776659" w:rsidR="00B54D88" w:rsidRPr="009F6385" w:rsidRDefault="00D17B43" w:rsidP="00DB162F">
      <w:pPr>
        <w:ind w:left="540" w:hanging="540"/>
        <w:rPr>
          <w:bCs/>
          <w:sz w:val="22"/>
          <w:szCs w:val="22"/>
        </w:rPr>
      </w:pPr>
      <w:r w:rsidRPr="007F0128">
        <w:rPr>
          <w:b/>
          <w:i/>
          <w:sz w:val="22"/>
          <w:szCs w:val="22"/>
        </w:rPr>
        <w:t xml:space="preserve">2019 </w:t>
      </w:r>
      <w:r w:rsidRPr="007F0128">
        <w:rPr>
          <w:b/>
          <w:i/>
          <w:sz w:val="22"/>
          <w:szCs w:val="22"/>
        </w:rPr>
        <w:tab/>
      </w:r>
      <w:r w:rsidR="00B54D88" w:rsidRPr="009F6385">
        <w:rPr>
          <w:bCs/>
          <w:i/>
          <w:sz w:val="22"/>
          <w:szCs w:val="22"/>
        </w:rPr>
        <w:t xml:space="preserve">Baggio, J.A., </w:t>
      </w:r>
      <w:r w:rsidR="00B54D88" w:rsidRPr="009F6385">
        <w:rPr>
          <w:bCs/>
          <w:i/>
          <w:iCs/>
          <w:color w:val="201F1E"/>
          <w:sz w:val="22"/>
          <w:szCs w:val="22"/>
          <w:shd w:val="clear" w:color="auto" w:fill="FFFFFF"/>
        </w:rPr>
        <w:t>Empirically Grounded Agent-Based Models in</w:t>
      </w:r>
      <w:r w:rsidR="00B54D88" w:rsidRPr="009F6385">
        <w:rPr>
          <w:rStyle w:val="apple-converted-space"/>
          <w:bCs/>
          <w:i/>
          <w:iCs/>
          <w:color w:val="201F1E"/>
          <w:sz w:val="22"/>
          <w:szCs w:val="22"/>
          <w:shd w:val="clear" w:color="auto" w:fill="FFFFFF"/>
        </w:rPr>
        <w:t> </w:t>
      </w:r>
      <w:r w:rsidR="00B54D88" w:rsidRPr="009F6385">
        <w:rPr>
          <w:rStyle w:val="mark66rk6rh3d"/>
          <w:bCs/>
          <w:i/>
          <w:iCs/>
          <w:color w:val="201F1E"/>
          <w:sz w:val="22"/>
          <w:szCs w:val="22"/>
          <w:bdr w:val="none" w:sz="0" w:space="0" w:color="auto" w:frame="1"/>
        </w:rPr>
        <w:t>Tourism.</w:t>
      </w:r>
      <w:r w:rsidR="00B54D88" w:rsidRPr="009F6385">
        <w:rPr>
          <w:rStyle w:val="mark66rk6rh3d"/>
          <w:bCs/>
          <w:color w:val="201F1E"/>
          <w:sz w:val="22"/>
          <w:szCs w:val="22"/>
          <w:bdr w:val="none" w:sz="0" w:space="0" w:color="auto" w:frame="1"/>
        </w:rPr>
        <w:t xml:space="preserve"> Paper at the </w:t>
      </w:r>
      <w:r w:rsidR="00B54D88" w:rsidRPr="009F6385">
        <w:rPr>
          <w:bCs/>
          <w:color w:val="201F1E"/>
          <w:sz w:val="22"/>
          <w:szCs w:val="22"/>
          <w:bdr w:val="none" w:sz="0" w:space="0" w:color="auto" w:frame="1"/>
          <w:lang w:val="en"/>
        </w:rPr>
        <w:t>5th</w:t>
      </w:r>
      <w:r w:rsidR="00B54D88" w:rsidRPr="009F6385">
        <w:rPr>
          <w:rStyle w:val="apple-converted-space"/>
          <w:bCs/>
          <w:color w:val="201F1E"/>
          <w:sz w:val="22"/>
          <w:szCs w:val="22"/>
          <w:bdr w:val="none" w:sz="0" w:space="0" w:color="auto" w:frame="1"/>
          <w:lang w:val="en"/>
        </w:rPr>
        <w:t> </w:t>
      </w:r>
      <w:r w:rsidR="00B54D88" w:rsidRPr="009F6385">
        <w:rPr>
          <w:rStyle w:val="marko7bk63gnf"/>
          <w:color w:val="201F1E"/>
          <w:sz w:val="22"/>
          <w:szCs w:val="22"/>
          <w:bdr w:val="none" w:sz="0" w:space="0" w:color="auto" w:frame="1"/>
          <w:lang w:val="en"/>
        </w:rPr>
        <w:t>World</w:t>
      </w:r>
      <w:r w:rsidR="00B54D88" w:rsidRPr="009F6385">
        <w:rPr>
          <w:rStyle w:val="apple-converted-space"/>
          <w:bCs/>
          <w:color w:val="201F1E"/>
          <w:sz w:val="22"/>
          <w:szCs w:val="22"/>
          <w:bdr w:val="none" w:sz="0" w:space="0" w:color="auto" w:frame="1"/>
          <w:lang w:val="en"/>
        </w:rPr>
        <w:t> </w:t>
      </w:r>
      <w:r w:rsidR="00B54D88" w:rsidRPr="009F6385">
        <w:rPr>
          <w:bCs/>
          <w:color w:val="201F1E"/>
          <w:sz w:val="22"/>
          <w:szCs w:val="22"/>
          <w:bdr w:val="none" w:sz="0" w:space="0" w:color="auto" w:frame="1"/>
          <w:lang w:val="en"/>
        </w:rPr>
        <w:t>Research</w:t>
      </w:r>
      <w:r w:rsidR="00B54D88" w:rsidRPr="009F6385">
        <w:rPr>
          <w:rStyle w:val="apple-converted-space"/>
          <w:bCs/>
          <w:color w:val="201F1E"/>
          <w:sz w:val="22"/>
          <w:szCs w:val="22"/>
          <w:bdr w:val="none" w:sz="0" w:space="0" w:color="auto" w:frame="1"/>
          <w:lang w:val="en"/>
        </w:rPr>
        <w:t> </w:t>
      </w:r>
      <w:r w:rsidR="00B54D88" w:rsidRPr="009F6385">
        <w:rPr>
          <w:rStyle w:val="markg0hjqyr6f"/>
          <w:bCs/>
          <w:color w:val="201F1E"/>
          <w:sz w:val="22"/>
          <w:szCs w:val="22"/>
          <w:bdr w:val="none" w:sz="0" w:space="0" w:color="auto" w:frame="1"/>
          <w:lang w:val="en"/>
        </w:rPr>
        <w:t>Summit</w:t>
      </w:r>
      <w:r w:rsidR="00B54D88" w:rsidRPr="009F6385">
        <w:rPr>
          <w:rStyle w:val="apple-converted-space"/>
          <w:bCs/>
          <w:color w:val="201F1E"/>
          <w:sz w:val="22"/>
          <w:szCs w:val="22"/>
          <w:bdr w:val="none" w:sz="0" w:space="0" w:color="auto" w:frame="1"/>
          <w:lang w:val="en"/>
        </w:rPr>
        <w:t> </w:t>
      </w:r>
      <w:r w:rsidR="00B54D88" w:rsidRPr="009F6385">
        <w:rPr>
          <w:bCs/>
          <w:color w:val="201F1E"/>
          <w:sz w:val="22"/>
          <w:szCs w:val="22"/>
          <w:bdr w:val="none" w:sz="0" w:space="0" w:color="auto" w:frame="1"/>
          <w:lang w:val="en"/>
        </w:rPr>
        <w:t>for</w:t>
      </w:r>
      <w:r w:rsidR="00B54D88" w:rsidRPr="009F6385">
        <w:rPr>
          <w:rStyle w:val="apple-converted-space"/>
          <w:bCs/>
          <w:color w:val="201F1E"/>
          <w:sz w:val="22"/>
          <w:szCs w:val="22"/>
          <w:bdr w:val="none" w:sz="0" w:space="0" w:color="auto" w:frame="1"/>
          <w:lang w:val="en"/>
        </w:rPr>
        <w:t> </w:t>
      </w:r>
      <w:r w:rsidR="00B54D88" w:rsidRPr="009F6385">
        <w:rPr>
          <w:rStyle w:val="mark66rk6rh3d"/>
          <w:bCs/>
          <w:color w:val="201F1E"/>
          <w:sz w:val="22"/>
          <w:szCs w:val="22"/>
          <w:bdr w:val="none" w:sz="0" w:space="0" w:color="auto" w:frame="1"/>
          <w:lang w:val="en"/>
        </w:rPr>
        <w:t>Tourism</w:t>
      </w:r>
      <w:r w:rsidR="00B54D88" w:rsidRPr="009F6385">
        <w:rPr>
          <w:rStyle w:val="apple-converted-space"/>
          <w:bCs/>
          <w:color w:val="201F1E"/>
          <w:sz w:val="22"/>
          <w:szCs w:val="22"/>
          <w:bdr w:val="none" w:sz="0" w:space="0" w:color="auto" w:frame="1"/>
          <w:lang w:val="en"/>
        </w:rPr>
        <w:t> </w:t>
      </w:r>
      <w:r w:rsidR="00B54D88" w:rsidRPr="009F6385">
        <w:rPr>
          <w:bCs/>
          <w:color w:val="201F1E"/>
          <w:sz w:val="22"/>
          <w:szCs w:val="22"/>
          <w:bdr w:val="none" w:sz="0" w:space="0" w:color="auto" w:frame="1"/>
          <w:lang w:val="en"/>
        </w:rPr>
        <w:t>and Hospitality, Orlando, FL, USA</w:t>
      </w:r>
      <w:r w:rsidR="004C3A67">
        <w:rPr>
          <w:bCs/>
          <w:color w:val="201F1E"/>
          <w:sz w:val="22"/>
          <w:szCs w:val="22"/>
          <w:bdr w:val="none" w:sz="0" w:space="0" w:color="auto" w:frame="1"/>
          <w:lang w:val="en"/>
        </w:rPr>
        <w:t xml:space="preserve">, </w:t>
      </w:r>
      <w:r w:rsidR="00991A78">
        <w:rPr>
          <w:bCs/>
          <w:color w:val="201F1E"/>
          <w:sz w:val="22"/>
          <w:szCs w:val="22"/>
          <w:bdr w:val="none" w:sz="0" w:space="0" w:color="auto" w:frame="1"/>
          <w:lang w:val="en"/>
        </w:rPr>
        <w:t>(</w:t>
      </w:r>
      <w:r w:rsidR="00B54D88" w:rsidRPr="009F6385">
        <w:rPr>
          <w:bCs/>
          <w:color w:val="201F1E"/>
          <w:sz w:val="22"/>
          <w:szCs w:val="22"/>
          <w:bdr w:val="none" w:sz="0" w:space="0" w:color="auto" w:frame="1"/>
          <w:lang w:val="en"/>
        </w:rPr>
        <w:t>December 13-16</w:t>
      </w:r>
      <w:r w:rsidR="00991A78">
        <w:rPr>
          <w:bCs/>
          <w:color w:val="201F1E"/>
          <w:sz w:val="22"/>
          <w:szCs w:val="22"/>
          <w:bdr w:val="none" w:sz="0" w:space="0" w:color="auto" w:frame="1"/>
          <w:lang w:val="en"/>
        </w:rPr>
        <w:t>)</w:t>
      </w:r>
    </w:p>
    <w:p w14:paraId="12AFAF70" w14:textId="77777777" w:rsidR="00B54D88" w:rsidRDefault="00B54D88" w:rsidP="00DB162F">
      <w:pPr>
        <w:pStyle w:val="Default"/>
        <w:ind w:left="540" w:hanging="540"/>
        <w:rPr>
          <w:rFonts w:ascii="Times New Roman" w:hAnsi="Times New Roman" w:cs="Times New Roman"/>
          <w:sz w:val="22"/>
          <w:szCs w:val="22"/>
        </w:rPr>
      </w:pPr>
    </w:p>
    <w:p w14:paraId="5ED95721" w14:textId="544DAB74" w:rsidR="00286833" w:rsidRDefault="00286833" w:rsidP="00DB162F">
      <w:pPr>
        <w:pStyle w:val="Default"/>
        <w:ind w:left="540"/>
        <w:rPr>
          <w:rFonts w:ascii="Times New Roman" w:hAnsi="Times New Roman" w:cs="Times New Roman"/>
          <w:sz w:val="22"/>
          <w:szCs w:val="22"/>
        </w:rPr>
      </w:pPr>
      <w:r>
        <w:rPr>
          <w:rFonts w:ascii="Times New Roman" w:hAnsi="Times New Roman" w:cs="Times New Roman"/>
          <w:sz w:val="22"/>
          <w:szCs w:val="22"/>
        </w:rPr>
        <w:t xml:space="preserve">Baggio, J.A., </w:t>
      </w:r>
      <w:r w:rsidRPr="000E4893">
        <w:rPr>
          <w:rFonts w:ascii="Times New Roman" w:hAnsi="Times New Roman" w:cs="Times New Roman"/>
          <w:i/>
          <w:sz w:val="22"/>
          <w:szCs w:val="22"/>
        </w:rPr>
        <w:t xml:space="preserve">Individual cognitive abilities and group </w:t>
      </w:r>
      <w:proofErr w:type="gramStart"/>
      <w:r w:rsidRPr="000E4893">
        <w:rPr>
          <w:rFonts w:ascii="Times New Roman" w:hAnsi="Times New Roman" w:cs="Times New Roman"/>
          <w:i/>
          <w:sz w:val="22"/>
          <w:szCs w:val="22"/>
        </w:rPr>
        <w:t>ability</w:t>
      </w:r>
      <w:proofErr w:type="gramEnd"/>
      <w:r w:rsidRPr="000E4893">
        <w:rPr>
          <w:rFonts w:ascii="Times New Roman" w:hAnsi="Times New Roman" w:cs="Times New Roman"/>
          <w:i/>
          <w:sz w:val="22"/>
          <w:szCs w:val="22"/>
        </w:rPr>
        <w:t xml:space="preserve"> to </w:t>
      </w:r>
      <w:proofErr w:type="spellStart"/>
      <w:r w:rsidRPr="000E4893">
        <w:rPr>
          <w:rFonts w:ascii="Times New Roman" w:hAnsi="Times New Roman" w:cs="Times New Roman"/>
          <w:i/>
          <w:sz w:val="22"/>
          <w:szCs w:val="22"/>
        </w:rPr>
        <w:t>adaptevlyt</w:t>
      </w:r>
      <w:proofErr w:type="spellEnd"/>
      <w:r w:rsidRPr="000E4893">
        <w:rPr>
          <w:rFonts w:ascii="Times New Roman" w:hAnsi="Times New Roman" w:cs="Times New Roman"/>
          <w:i/>
          <w:sz w:val="22"/>
          <w:szCs w:val="22"/>
        </w:rPr>
        <w:t xml:space="preserve"> manage common pool resources</w:t>
      </w:r>
      <w:r>
        <w:rPr>
          <w:rFonts w:ascii="Times New Roman" w:hAnsi="Times New Roman" w:cs="Times New Roman"/>
          <w:sz w:val="22"/>
          <w:szCs w:val="22"/>
        </w:rPr>
        <w:t xml:space="preserve">. Paper at the Earth System Governance Conference, Oaxaca, Mexico, </w:t>
      </w:r>
      <w:r w:rsidR="00991A78">
        <w:rPr>
          <w:rFonts w:ascii="Times New Roman" w:hAnsi="Times New Roman" w:cs="Times New Roman"/>
          <w:sz w:val="22"/>
          <w:szCs w:val="22"/>
        </w:rPr>
        <w:t>(</w:t>
      </w:r>
      <w:r>
        <w:rPr>
          <w:rFonts w:ascii="Times New Roman" w:hAnsi="Times New Roman" w:cs="Times New Roman"/>
          <w:sz w:val="22"/>
          <w:szCs w:val="22"/>
        </w:rPr>
        <w:t>November 6-9</w:t>
      </w:r>
      <w:r w:rsidR="00991A78">
        <w:rPr>
          <w:rFonts w:ascii="Times New Roman" w:hAnsi="Times New Roman" w:cs="Times New Roman"/>
          <w:sz w:val="22"/>
          <w:szCs w:val="22"/>
        </w:rPr>
        <w:t>)</w:t>
      </w:r>
    </w:p>
    <w:p w14:paraId="52F06D32" w14:textId="77777777" w:rsidR="00286833" w:rsidRDefault="00286833" w:rsidP="00DB162F">
      <w:pPr>
        <w:pStyle w:val="Default"/>
        <w:ind w:left="540" w:hanging="540"/>
        <w:rPr>
          <w:rFonts w:ascii="Times New Roman" w:hAnsi="Times New Roman" w:cs="Times New Roman"/>
          <w:b/>
          <w:i/>
          <w:sz w:val="22"/>
          <w:szCs w:val="22"/>
        </w:rPr>
      </w:pPr>
    </w:p>
    <w:p w14:paraId="67E4CFE1" w14:textId="77777777" w:rsidR="00286833" w:rsidRPr="000E4893" w:rsidRDefault="00286833" w:rsidP="00DB162F">
      <w:pPr>
        <w:pStyle w:val="Default"/>
        <w:ind w:left="540" w:hanging="540"/>
        <w:rPr>
          <w:rFonts w:ascii="Times New Roman" w:hAnsi="Times New Roman" w:cs="Times New Roman"/>
          <w:sz w:val="22"/>
          <w:szCs w:val="22"/>
        </w:rPr>
      </w:pPr>
    </w:p>
    <w:p w14:paraId="5007E219" w14:textId="44A6D34F" w:rsidR="00286833" w:rsidRPr="000E4893" w:rsidRDefault="00286833" w:rsidP="00DB162F">
      <w:pPr>
        <w:pStyle w:val="Default"/>
        <w:ind w:left="540"/>
        <w:rPr>
          <w:rFonts w:ascii="Times New Roman" w:hAnsi="Times New Roman" w:cs="Times New Roman"/>
          <w:b/>
          <w:sz w:val="22"/>
          <w:szCs w:val="22"/>
        </w:rPr>
      </w:pPr>
      <w:r w:rsidRPr="000E4893">
        <w:rPr>
          <w:rFonts w:ascii="Times New Roman" w:hAnsi="Times New Roman" w:cs="Times New Roman"/>
          <w:sz w:val="22"/>
          <w:szCs w:val="22"/>
        </w:rPr>
        <w:t xml:space="preserve">Baggio, J.A., </w:t>
      </w:r>
      <w:r w:rsidRPr="000E4893">
        <w:rPr>
          <w:rFonts w:ascii="Times New Roman" w:hAnsi="Times New Roman" w:cs="Times New Roman"/>
          <w:i/>
          <w:sz w:val="22"/>
          <w:szCs w:val="22"/>
        </w:rPr>
        <w:t>Scale Mismatches in coastal systems</w:t>
      </w:r>
      <w:r w:rsidRPr="000E4893">
        <w:rPr>
          <w:rFonts w:ascii="Times New Roman" w:hAnsi="Times New Roman" w:cs="Times New Roman"/>
          <w:sz w:val="22"/>
          <w:szCs w:val="22"/>
        </w:rPr>
        <w:t>. Paper at the AESS conference, Orlando, FL, USA</w:t>
      </w:r>
      <w:r>
        <w:rPr>
          <w:rFonts w:ascii="Times New Roman" w:hAnsi="Times New Roman" w:cs="Times New Roman"/>
          <w:b/>
          <w:sz w:val="22"/>
          <w:szCs w:val="22"/>
        </w:rPr>
        <w:t xml:space="preserve"> </w:t>
      </w:r>
      <w:r w:rsidR="00991A78">
        <w:rPr>
          <w:rFonts w:ascii="Times New Roman" w:hAnsi="Times New Roman" w:cs="Times New Roman"/>
          <w:b/>
          <w:sz w:val="22"/>
          <w:szCs w:val="22"/>
        </w:rPr>
        <w:t>(</w:t>
      </w:r>
      <w:r>
        <w:rPr>
          <w:rFonts w:ascii="Times New Roman" w:hAnsi="Times New Roman" w:cs="Times New Roman"/>
          <w:sz w:val="22"/>
          <w:szCs w:val="22"/>
        </w:rPr>
        <w:t>June 26-29</w:t>
      </w:r>
      <w:r w:rsidR="00991A78">
        <w:rPr>
          <w:rFonts w:ascii="Times New Roman" w:hAnsi="Times New Roman" w:cs="Times New Roman"/>
          <w:sz w:val="22"/>
          <w:szCs w:val="22"/>
        </w:rPr>
        <w:t>)</w:t>
      </w:r>
    </w:p>
    <w:p w14:paraId="5979C07B" w14:textId="77777777" w:rsidR="00286833" w:rsidRPr="000E4893" w:rsidRDefault="00286833" w:rsidP="00DB162F">
      <w:pPr>
        <w:pStyle w:val="Default"/>
        <w:ind w:left="540" w:hanging="540"/>
        <w:rPr>
          <w:rFonts w:ascii="Times New Roman" w:hAnsi="Times New Roman" w:cs="Times New Roman"/>
          <w:sz w:val="22"/>
          <w:szCs w:val="22"/>
        </w:rPr>
      </w:pPr>
    </w:p>
    <w:p w14:paraId="2EDA2200" w14:textId="77777777" w:rsidR="00286833" w:rsidRPr="000E4893" w:rsidRDefault="00286833" w:rsidP="00DB162F">
      <w:pPr>
        <w:pStyle w:val="Default"/>
        <w:ind w:left="540"/>
        <w:rPr>
          <w:rFonts w:ascii="Times New Roman" w:hAnsi="Times New Roman" w:cs="Times New Roman"/>
          <w:sz w:val="22"/>
          <w:szCs w:val="22"/>
        </w:rPr>
      </w:pPr>
      <w:r w:rsidRPr="000E4893">
        <w:rPr>
          <w:rFonts w:ascii="Times New Roman" w:hAnsi="Times New Roman" w:cs="Times New Roman"/>
          <w:sz w:val="22"/>
          <w:szCs w:val="22"/>
        </w:rPr>
        <w:t xml:space="preserve">Baggio, J.A., </w:t>
      </w:r>
      <w:r w:rsidRPr="000E4893">
        <w:rPr>
          <w:rFonts w:ascii="Times New Roman" w:hAnsi="Times New Roman" w:cs="Times New Roman"/>
          <w:i/>
          <w:sz w:val="22"/>
          <w:szCs w:val="22"/>
        </w:rPr>
        <w:t>Cognitive abilities and group adaptability to changes.</w:t>
      </w:r>
      <w:r w:rsidRPr="000E4893">
        <w:rPr>
          <w:rFonts w:ascii="Times New Roman" w:hAnsi="Times New Roman" w:cs="Times New Roman"/>
          <w:sz w:val="22"/>
          <w:szCs w:val="22"/>
        </w:rPr>
        <w:t xml:space="preserve"> Paper at the AESS conference, Orlando, FL, USA</w:t>
      </w:r>
      <w:r>
        <w:rPr>
          <w:rFonts w:ascii="Times New Roman" w:hAnsi="Times New Roman" w:cs="Times New Roman"/>
          <w:sz w:val="22"/>
          <w:szCs w:val="22"/>
        </w:rPr>
        <w:t xml:space="preserve"> (June 26-29)</w:t>
      </w:r>
    </w:p>
    <w:p w14:paraId="7D236C9D" w14:textId="77777777" w:rsidR="00D17B43" w:rsidRPr="002C4F40" w:rsidRDefault="00D17B43" w:rsidP="00D640E2">
      <w:pPr>
        <w:pStyle w:val="Default"/>
        <w:rPr>
          <w:rFonts w:ascii="Times New Roman" w:hAnsi="Times New Roman" w:cs="Times New Roman"/>
          <w:b/>
          <w:i/>
          <w:sz w:val="22"/>
          <w:szCs w:val="22"/>
        </w:rPr>
      </w:pPr>
    </w:p>
    <w:p w14:paraId="530AB048" w14:textId="199C6042" w:rsidR="00D17B43" w:rsidRPr="00B736F3" w:rsidRDefault="00D17B43" w:rsidP="00DB162F">
      <w:pPr>
        <w:pStyle w:val="Default"/>
        <w:ind w:left="540" w:hanging="540"/>
        <w:rPr>
          <w:rFonts w:ascii="Times New Roman" w:hAnsi="Times New Roman" w:cs="Times New Roman"/>
          <w:sz w:val="22"/>
          <w:szCs w:val="22"/>
        </w:rPr>
      </w:pPr>
      <w:r w:rsidRPr="00267A47">
        <w:rPr>
          <w:rFonts w:ascii="Times New Roman" w:hAnsi="Times New Roman" w:cs="Times New Roman"/>
          <w:b/>
          <w:i/>
          <w:sz w:val="22"/>
          <w:szCs w:val="22"/>
        </w:rPr>
        <w:t>2017</w:t>
      </w:r>
      <w:r>
        <w:rPr>
          <w:rFonts w:ascii="Times New Roman" w:hAnsi="Times New Roman" w:cs="Times New Roman"/>
          <w:b/>
          <w:i/>
          <w:sz w:val="22"/>
          <w:szCs w:val="22"/>
        </w:rPr>
        <w:tab/>
      </w:r>
      <w:r w:rsidRPr="00B736F3">
        <w:rPr>
          <w:rFonts w:ascii="Times New Roman" w:hAnsi="Times New Roman" w:cs="Times New Roman"/>
          <w:bCs/>
          <w:sz w:val="22"/>
          <w:szCs w:val="22"/>
        </w:rPr>
        <w:t xml:space="preserve">Baggio, J.A., Freeman J., Coyle, T., </w:t>
      </w:r>
      <w:proofErr w:type="spellStart"/>
      <w:r w:rsidRPr="00B736F3">
        <w:rPr>
          <w:rFonts w:ascii="Times New Roman" w:hAnsi="Times New Roman" w:cs="Times New Roman"/>
          <w:bCs/>
          <w:sz w:val="22"/>
          <w:szCs w:val="22"/>
        </w:rPr>
        <w:t>Nabity</w:t>
      </w:r>
      <w:proofErr w:type="spellEnd"/>
      <w:r w:rsidRPr="00B736F3">
        <w:rPr>
          <w:rFonts w:ascii="Times New Roman" w:hAnsi="Times New Roman" w:cs="Times New Roman"/>
          <w:bCs/>
          <w:sz w:val="22"/>
          <w:szCs w:val="22"/>
        </w:rPr>
        <w:t xml:space="preserve">, S., Nguyen T., </w:t>
      </w:r>
      <w:proofErr w:type="spellStart"/>
      <w:r w:rsidRPr="00B736F3">
        <w:rPr>
          <w:rFonts w:ascii="Times New Roman" w:hAnsi="Times New Roman" w:cs="Times New Roman"/>
          <w:bCs/>
          <w:sz w:val="22"/>
          <w:szCs w:val="22"/>
        </w:rPr>
        <w:t>Elpers</w:t>
      </w:r>
      <w:proofErr w:type="spellEnd"/>
      <w:r w:rsidRPr="00B736F3">
        <w:rPr>
          <w:rFonts w:ascii="Times New Roman" w:hAnsi="Times New Roman" w:cs="Times New Roman"/>
          <w:bCs/>
          <w:sz w:val="22"/>
          <w:szCs w:val="22"/>
        </w:rPr>
        <w:t xml:space="preserve"> K., Hancock, D., </w:t>
      </w:r>
      <w:r w:rsidRPr="00B736F3">
        <w:rPr>
          <w:rFonts w:ascii="Times New Roman" w:hAnsi="Times New Roman" w:cs="Times New Roman"/>
          <w:bCs/>
          <w:i/>
          <w:sz w:val="22"/>
          <w:szCs w:val="22"/>
        </w:rPr>
        <w:t xml:space="preserve">Individual cognitive </w:t>
      </w:r>
      <w:proofErr w:type="gramStart"/>
      <w:r w:rsidRPr="00B736F3">
        <w:rPr>
          <w:rFonts w:ascii="Times New Roman" w:hAnsi="Times New Roman" w:cs="Times New Roman"/>
          <w:bCs/>
          <w:i/>
          <w:sz w:val="22"/>
          <w:szCs w:val="22"/>
        </w:rPr>
        <w:t>abilities</w:t>
      </w:r>
      <w:proofErr w:type="gramEnd"/>
      <w:r w:rsidRPr="00B736F3">
        <w:rPr>
          <w:rFonts w:ascii="Times New Roman" w:hAnsi="Times New Roman" w:cs="Times New Roman"/>
          <w:bCs/>
          <w:i/>
          <w:sz w:val="22"/>
          <w:szCs w:val="22"/>
        </w:rPr>
        <w:t xml:space="preserve"> and group adaptability to changing social and environmental conditions</w:t>
      </w:r>
      <w:r w:rsidRPr="00B736F3">
        <w:rPr>
          <w:rFonts w:ascii="Times New Roman" w:hAnsi="Times New Roman" w:cs="Times New Roman"/>
          <w:bCs/>
          <w:sz w:val="22"/>
          <w:szCs w:val="22"/>
        </w:rPr>
        <w:t xml:space="preserve">, Poster at the </w:t>
      </w:r>
      <w:r w:rsidRPr="00B736F3">
        <w:rPr>
          <w:rFonts w:ascii="Times New Roman" w:hAnsi="Times New Roman" w:cs="Times New Roman"/>
          <w:sz w:val="22"/>
          <w:szCs w:val="22"/>
        </w:rPr>
        <w:t xml:space="preserve">II Conference of the program on ecosystem change and society, Oaxaca, Mexico </w:t>
      </w:r>
      <w:r w:rsidR="00991A78">
        <w:rPr>
          <w:rFonts w:ascii="Times New Roman" w:hAnsi="Times New Roman" w:cs="Times New Roman"/>
          <w:sz w:val="22"/>
          <w:szCs w:val="22"/>
        </w:rPr>
        <w:t>(</w:t>
      </w:r>
      <w:r w:rsidRPr="00B736F3">
        <w:rPr>
          <w:rFonts w:ascii="Times New Roman" w:hAnsi="Times New Roman" w:cs="Times New Roman"/>
          <w:sz w:val="22"/>
          <w:szCs w:val="22"/>
        </w:rPr>
        <w:t>November 7-</w:t>
      </w:r>
      <w:r w:rsidR="00991A78">
        <w:rPr>
          <w:rFonts w:ascii="Times New Roman" w:hAnsi="Times New Roman" w:cs="Times New Roman"/>
          <w:sz w:val="22"/>
          <w:szCs w:val="22"/>
        </w:rPr>
        <w:t>10)</w:t>
      </w:r>
    </w:p>
    <w:p w14:paraId="5C198DB3" w14:textId="77777777" w:rsidR="00D17B43" w:rsidRPr="001B75FC" w:rsidRDefault="00D17B43" w:rsidP="00DB162F">
      <w:pPr>
        <w:pStyle w:val="Default"/>
        <w:ind w:left="540" w:hanging="540"/>
        <w:rPr>
          <w:rFonts w:ascii="Times New Roman" w:hAnsi="Times New Roman" w:cs="Times New Roman"/>
          <w:sz w:val="22"/>
          <w:szCs w:val="22"/>
        </w:rPr>
      </w:pPr>
    </w:p>
    <w:p w14:paraId="5B5DFA2C" w14:textId="77777777" w:rsidR="00D17B43" w:rsidRPr="001B75FC" w:rsidRDefault="00D17B43" w:rsidP="00DB162F">
      <w:pPr>
        <w:ind w:left="540"/>
        <w:rPr>
          <w:sz w:val="22"/>
          <w:szCs w:val="22"/>
        </w:rPr>
      </w:pPr>
      <w:r w:rsidRPr="001B75FC">
        <w:rPr>
          <w:bCs/>
          <w:color w:val="000000"/>
          <w:sz w:val="22"/>
          <w:szCs w:val="22"/>
        </w:rPr>
        <w:t xml:space="preserve">Baggio, J.A., Managing ecological disturbances: </w:t>
      </w:r>
      <w:r w:rsidRPr="001B75FC">
        <w:rPr>
          <w:bCs/>
          <w:i/>
          <w:color w:val="000000"/>
          <w:sz w:val="22"/>
          <w:szCs w:val="22"/>
        </w:rPr>
        <w:t>Learning and the structure of social-ecological networks</w:t>
      </w:r>
      <w:r w:rsidRPr="001B75FC">
        <w:rPr>
          <w:bCs/>
          <w:color w:val="000000"/>
          <w:sz w:val="22"/>
          <w:szCs w:val="22"/>
        </w:rPr>
        <w:t xml:space="preserve">. Paper at the </w:t>
      </w:r>
      <w:r w:rsidRPr="001B75FC">
        <w:rPr>
          <w:sz w:val="22"/>
          <w:szCs w:val="22"/>
        </w:rPr>
        <w:t>II Conference of the program on ecosystem change and society, Oaxaca, Mexico (November 7-10)</w:t>
      </w:r>
      <w:r w:rsidRPr="001B75FC">
        <w:rPr>
          <w:sz w:val="22"/>
          <w:szCs w:val="22"/>
        </w:rPr>
        <w:tab/>
      </w:r>
    </w:p>
    <w:p w14:paraId="3F534446" w14:textId="77777777" w:rsidR="00D17B43" w:rsidRPr="001B75FC" w:rsidRDefault="00D17B43" w:rsidP="00DB162F">
      <w:pPr>
        <w:pStyle w:val="Default"/>
        <w:ind w:left="540" w:hanging="540"/>
        <w:rPr>
          <w:rFonts w:ascii="Times New Roman" w:hAnsi="Times New Roman" w:cs="Times New Roman"/>
          <w:b/>
          <w:i/>
          <w:sz w:val="22"/>
          <w:szCs w:val="22"/>
        </w:rPr>
      </w:pPr>
      <w:r w:rsidRPr="001B75FC">
        <w:rPr>
          <w:rFonts w:ascii="Times New Roman" w:hAnsi="Times New Roman" w:cs="Times New Roman"/>
          <w:b/>
          <w:i/>
          <w:sz w:val="22"/>
          <w:szCs w:val="22"/>
        </w:rPr>
        <w:tab/>
      </w:r>
    </w:p>
    <w:p w14:paraId="786F068C" w14:textId="77777777" w:rsidR="00D17B43" w:rsidRPr="001B75FC" w:rsidRDefault="00D17B43" w:rsidP="00DB162F">
      <w:pPr>
        <w:pStyle w:val="Default"/>
        <w:ind w:left="540"/>
        <w:rPr>
          <w:rFonts w:ascii="Times New Roman" w:hAnsi="Times New Roman" w:cs="Times New Roman"/>
          <w:sz w:val="22"/>
          <w:szCs w:val="22"/>
        </w:rPr>
      </w:pPr>
      <w:r w:rsidRPr="001B75FC">
        <w:rPr>
          <w:rFonts w:ascii="Times New Roman" w:hAnsi="Times New Roman" w:cs="Times New Roman"/>
          <w:sz w:val="22"/>
          <w:szCs w:val="22"/>
        </w:rPr>
        <w:t xml:space="preserve">Baggio, J.A. </w:t>
      </w:r>
      <w:r w:rsidRPr="001B75FC">
        <w:rPr>
          <w:rFonts w:ascii="Times New Roman" w:hAnsi="Times New Roman" w:cs="Times New Roman"/>
          <w:i/>
          <w:sz w:val="22"/>
          <w:szCs w:val="22"/>
        </w:rPr>
        <w:t>Constraints in identifying and analyzing social-ecological networks: data and common currencies</w:t>
      </w:r>
      <w:r w:rsidRPr="001B75FC">
        <w:rPr>
          <w:rFonts w:ascii="Times New Roman" w:hAnsi="Times New Roman" w:cs="Times New Roman"/>
          <w:sz w:val="22"/>
          <w:szCs w:val="22"/>
        </w:rPr>
        <w:t xml:space="preserve">. </w:t>
      </w:r>
      <w:r>
        <w:rPr>
          <w:rFonts w:ascii="Times New Roman" w:hAnsi="Times New Roman" w:cs="Times New Roman"/>
          <w:sz w:val="22"/>
          <w:szCs w:val="22"/>
        </w:rPr>
        <w:t>Paper at the</w:t>
      </w:r>
      <w:r w:rsidRPr="001B75FC">
        <w:rPr>
          <w:rFonts w:ascii="Times New Roman" w:hAnsi="Times New Roman" w:cs="Times New Roman"/>
          <w:sz w:val="22"/>
          <w:szCs w:val="22"/>
        </w:rPr>
        <w:t xml:space="preserve"> 2017 Resilience Conference, Stockholm, Sweden (August 21-24).</w:t>
      </w:r>
    </w:p>
    <w:p w14:paraId="565B0FE2" w14:textId="77777777" w:rsidR="00D17B43" w:rsidRPr="001B75FC" w:rsidRDefault="00D17B43" w:rsidP="00DB162F">
      <w:pPr>
        <w:pStyle w:val="Default"/>
        <w:ind w:left="540" w:hanging="540"/>
        <w:rPr>
          <w:rFonts w:ascii="Times New Roman" w:hAnsi="Times New Roman" w:cs="Times New Roman"/>
          <w:sz w:val="22"/>
          <w:szCs w:val="22"/>
        </w:rPr>
      </w:pPr>
    </w:p>
    <w:p w14:paraId="7E7D4802" w14:textId="7F5318FD" w:rsidR="00D17B43" w:rsidRPr="001B75FC" w:rsidRDefault="00D17B43" w:rsidP="00DB162F">
      <w:pPr>
        <w:pStyle w:val="Default"/>
        <w:ind w:left="540"/>
        <w:rPr>
          <w:rFonts w:ascii="Times New Roman" w:hAnsi="Times New Roman" w:cs="Times New Roman"/>
          <w:sz w:val="22"/>
          <w:szCs w:val="22"/>
        </w:rPr>
      </w:pPr>
      <w:proofErr w:type="spellStart"/>
      <w:r w:rsidRPr="001B75FC">
        <w:rPr>
          <w:rFonts w:ascii="Times New Roman" w:hAnsi="Times New Roman" w:cs="Times New Roman"/>
          <w:sz w:val="22"/>
          <w:szCs w:val="22"/>
        </w:rPr>
        <w:t>Nabity</w:t>
      </w:r>
      <w:proofErr w:type="spellEnd"/>
      <w:r w:rsidRPr="001B75FC">
        <w:rPr>
          <w:rFonts w:ascii="Times New Roman" w:hAnsi="Times New Roman" w:cs="Times New Roman"/>
          <w:sz w:val="22"/>
          <w:szCs w:val="22"/>
        </w:rPr>
        <w:t xml:space="preserve">, S., Freeman, J., Baggio, J.A., Coyle, T., Nguyen, T., </w:t>
      </w:r>
      <w:proofErr w:type="spellStart"/>
      <w:r w:rsidRPr="001B75FC">
        <w:rPr>
          <w:rFonts w:ascii="Times New Roman" w:hAnsi="Times New Roman" w:cs="Times New Roman"/>
          <w:sz w:val="22"/>
          <w:szCs w:val="22"/>
        </w:rPr>
        <w:t>Elpers</w:t>
      </w:r>
      <w:proofErr w:type="spellEnd"/>
      <w:r w:rsidRPr="001B75FC">
        <w:rPr>
          <w:rFonts w:ascii="Times New Roman" w:hAnsi="Times New Roman" w:cs="Times New Roman"/>
          <w:sz w:val="22"/>
          <w:szCs w:val="22"/>
        </w:rPr>
        <w:t xml:space="preserve">, K., </w:t>
      </w:r>
      <w:r w:rsidRPr="001B75FC">
        <w:rPr>
          <w:rFonts w:ascii="Times New Roman" w:hAnsi="Times New Roman" w:cs="Times New Roman"/>
          <w:i/>
          <w:sz w:val="22"/>
          <w:szCs w:val="22"/>
        </w:rPr>
        <w:t>Cognitive abilities and the resilience of common pool resource systems to ecological change</w:t>
      </w:r>
      <w:r w:rsidRPr="001B75FC">
        <w:rPr>
          <w:rFonts w:ascii="Times New Roman" w:hAnsi="Times New Roman" w:cs="Times New Roman"/>
          <w:sz w:val="22"/>
          <w:szCs w:val="22"/>
        </w:rPr>
        <w:t>. Poster presented at the 2017 Resilience Conference, Stockholm, Sweden (August 21-24).</w:t>
      </w:r>
    </w:p>
    <w:p w14:paraId="27407F0C" w14:textId="77777777" w:rsidR="00D17B43" w:rsidRPr="001B75FC" w:rsidRDefault="00D17B43" w:rsidP="00DB162F">
      <w:pPr>
        <w:pStyle w:val="Default"/>
        <w:ind w:left="540" w:hanging="540"/>
        <w:rPr>
          <w:rFonts w:ascii="Times New Roman" w:hAnsi="Times New Roman" w:cs="Times New Roman"/>
          <w:sz w:val="22"/>
          <w:szCs w:val="22"/>
        </w:rPr>
      </w:pPr>
    </w:p>
    <w:p w14:paraId="7056AED2" w14:textId="31F2A2A3" w:rsidR="00D17B43" w:rsidRPr="001B75FC" w:rsidRDefault="00D17B43" w:rsidP="00DB162F">
      <w:pPr>
        <w:pStyle w:val="Default"/>
        <w:ind w:left="540"/>
        <w:rPr>
          <w:rFonts w:ascii="Times New Roman" w:hAnsi="Times New Roman" w:cs="Times New Roman"/>
          <w:sz w:val="22"/>
          <w:szCs w:val="22"/>
        </w:rPr>
      </w:pPr>
      <w:r w:rsidRPr="001B75FC">
        <w:rPr>
          <w:rFonts w:ascii="Times New Roman" w:hAnsi="Times New Roman" w:cs="Times New Roman"/>
          <w:sz w:val="22"/>
          <w:szCs w:val="22"/>
        </w:rPr>
        <w:t xml:space="preserve">Meredith, G., Baggio, J.A., Brunson, M., </w:t>
      </w:r>
      <w:r w:rsidRPr="001B75FC">
        <w:rPr>
          <w:rFonts w:ascii="Times New Roman" w:hAnsi="Times New Roman" w:cs="Times New Roman"/>
          <w:i/>
          <w:sz w:val="22"/>
          <w:szCs w:val="22"/>
        </w:rPr>
        <w:t>Inter-agency management of rangelands</w:t>
      </w:r>
      <w:r w:rsidRPr="001B75FC">
        <w:rPr>
          <w:rFonts w:ascii="Times New Roman" w:hAnsi="Times New Roman" w:cs="Times New Roman"/>
          <w:sz w:val="22"/>
          <w:szCs w:val="22"/>
        </w:rPr>
        <w:t>:</w:t>
      </w:r>
      <w:r w:rsidRPr="001B75FC">
        <w:rPr>
          <w:rFonts w:ascii="Times New Roman" w:hAnsi="Times New Roman" w:cs="Times New Roman"/>
          <w:i/>
          <w:sz w:val="22"/>
          <w:szCs w:val="22"/>
        </w:rPr>
        <w:t xml:space="preserve"> success biased learning effects on innovation adoption rates</w:t>
      </w:r>
      <w:r w:rsidRPr="001B75FC">
        <w:rPr>
          <w:rFonts w:ascii="Times New Roman" w:hAnsi="Times New Roman" w:cs="Times New Roman"/>
          <w:sz w:val="22"/>
          <w:szCs w:val="22"/>
        </w:rPr>
        <w:t>. Poster presented at the 2017 Resilience Conference, Stockholm, Sweden (August 21-24).</w:t>
      </w:r>
    </w:p>
    <w:p w14:paraId="487DA8B9" w14:textId="77777777" w:rsidR="00D17B43" w:rsidRPr="001B75FC" w:rsidRDefault="00D17B43" w:rsidP="00DB162F">
      <w:pPr>
        <w:pStyle w:val="Default"/>
        <w:ind w:left="540" w:hanging="540"/>
        <w:rPr>
          <w:rFonts w:ascii="Times New Roman" w:hAnsi="Times New Roman" w:cs="Times New Roman"/>
          <w:sz w:val="22"/>
          <w:szCs w:val="22"/>
        </w:rPr>
      </w:pPr>
    </w:p>
    <w:p w14:paraId="17BE938E" w14:textId="679ADB2C" w:rsidR="00D17B43" w:rsidRPr="001B75FC" w:rsidRDefault="00D17B43" w:rsidP="00DB162F">
      <w:pPr>
        <w:pStyle w:val="Default"/>
        <w:ind w:left="540"/>
        <w:rPr>
          <w:rFonts w:ascii="Times New Roman" w:hAnsi="Times New Roman" w:cs="Times New Roman"/>
          <w:sz w:val="22"/>
          <w:szCs w:val="22"/>
        </w:rPr>
      </w:pPr>
      <w:r w:rsidRPr="001B75FC">
        <w:rPr>
          <w:rFonts w:ascii="Times New Roman" w:hAnsi="Times New Roman" w:cs="Times New Roman"/>
          <w:sz w:val="22"/>
          <w:szCs w:val="22"/>
        </w:rPr>
        <w:t xml:space="preserve">Meredith, G., Baggio, J.A., Brunson, M., </w:t>
      </w:r>
      <w:r w:rsidRPr="001B75FC">
        <w:rPr>
          <w:rFonts w:ascii="Times New Roman" w:hAnsi="Times New Roman" w:cs="Times New Roman"/>
          <w:i/>
          <w:sz w:val="22"/>
          <w:szCs w:val="22"/>
        </w:rPr>
        <w:t xml:space="preserve">Inter-agency collaboration in natural resource </w:t>
      </w:r>
      <w:proofErr w:type="spellStart"/>
      <w:r w:rsidRPr="001B75FC">
        <w:rPr>
          <w:rFonts w:ascii="Times New Roman" w:hAnsi="Times New Roman" w:cs="Times New Roman"/>
          <w:i/>
          <w:sz w:val="22"/>
          <w:szCs w:val="22"/>
        </w:rPr>
        <w:t>governanc</w:t>
      </w:r>
      <w:proofErr w:type="spellEnd"/>
      <w:r w:rsidRPr="001B75FC">
        <w:rPr>
          <w:rFonts w:ascii="Times New Roman" w:hAnsi="Times New Roman" w:cs="Times New Roman"/>
          <w:i/>
          <w:sz w:val="22"/>
          <w:szCs w:val="22"/>
        </w:rPr>
        <w:t xml:space="preserve"> the case for exponential random graphs</w:t>
      </w:r>
      <w:r w:rsidRPr="001B75FC">
        <w:rPr>
          <w:rFonts w:ascii="Times New Roman" w:hAnsi="Times New Roman" w:cs="Times New Roman"/>
          <w:sz w:val="22"/>
          <w:szCs w:val="22"/>
        </w:rPr>
        <w:t>. Poster presented at the 2017 Resilience Conference, Stockholm, Sweden (August 21-24).</w:t>
      </w:r>
    </w:p>
    <w:p w14:paraId="052F79F8" w14:textId="77777777" w:rsidR="00D17B43" w:rsidRPr="001B75FC" w:rsidRDefault="00D17B43" w:rsidP="00DB162F">
      <w:pPr>
        <w:pStyle w:val="Default"/>
        <w:ind w:left="540" w:hanging="540"/>
        <w:rPr>
          <w:rFonts w:ascii="Times New Roman" w:hAnsi="Times New Roman" w:cs="Times New Roman"/>
          <w:sz w:val="22"/>
          <w:szCs w:val="22"/>
        </w:rPr>
      </w:pPr>
    </w:p>
    <w:p w14:paraId="0966C83C" w14:textId="379AE39F" w:rsidR="00D17B43" w:rsidRPr="001B75FC" w:rsidRDefault="00D17B43" w:rsidP="00DB162F">
      <w:pPr>
        <w:pStyle w:val="Default"/>
        <w:ind w:left="540"/>
        <w:rPr>
          <w:rFonts w:ascii="Times New Roman" w:hAnsi="Times New Roman" w:cs="Times New Roman"/>
          <w:sz w:val="22"/>
          <w:szCs w:val="22"/>
        </w:rPr>
      </w:pPr>
      <w:r w:rsidRPr="001B75FC">
        <w:rPr>
          <w:rFonts w:ascii="Times New Roman" w:hAnsi="Times New Roman" w:cs="Times New Roman"/>
          <w:sz w:val="22"/>
          <w:szCs w:val="22"/>
        </w:rPr>
        <w:t xml:space="preserve">Baggio, J.A., </w:t>
      </w:r>
      <w:proofErr w:type="spellStart"/>
      <w:r w:rsidRPr="001B75FC">
        <w:rPr>
          <w:rFonts w:ascii="Times New Roman" w:hAnsi="Times New Roman" w:cs="Times New Roman"/>
          <w:sz w:val="22"/>
          <w:szCs w:val="22"/>
        </w:rPr>
        <w:t>Valury</w:t>
      </w:r>
      <w:proofErr w:type="spellEnd"/>
      <w:r w:rsidRPr="001B75FC">
        <w:rPr>
          <w:rFonts w:ascii="Times New Roman" w:hAnsi="Times New Roman" w:cs="Times New Roman"/>
          <w:sz w:val="22"/>
          <w:szCs w:val="22"/>
        </w:rPr>
        <w:t xml:space="preserve"> S., Schoon, M., </w:t>
      </w:r>
      <w:r w:rsidRPr="001B75FC">
        <w:rPr>
          <w:rFonts w:ascii="Times New Roman" w:hAnsi="Times New Roman" w:cs="Times New Roman"/>
          <w:i/>
          <w:sz w:val="22"/>
          <w:szCs w:val="22"/>
        </w:rPr>
        <w:t>Modelling the management of networked landscapes: the importance of learning and strategy diversity</w:t>
      </w:r>
      <w:r w:rsidRPr="001B75FC">
        <w:rPr>
          <w:rFonts w:ascii="Times New Roman" w:hAnsi="Times New Roman" w:cs="Times New Roman"/>
          <w:sz w:val="22"/>
          <w:szCs w:val="22"/>
        </w:rPr>
        <w:t xml:space="preserve">. </w:t>
      </w:r>
      <w:r>
        <w:rPr>
          <w:rFonts w:ascii="Times New Roman" w:hAnsi="Times New Roman" w:cs="Times New Roman"/>
          <w:sz w:val="22"/>
          <w:szCs w:val="22"/>
        </w:rPr>
        <w:t>Paper at the</w:t>
      </w:r>
      <w:r w:rsidRPr="001B75FC">
        <w:rPr>
          <w:rFonts w:ascii="Times New Roman" w:hAnsi="Times New Roman" w:cs="Times New Roman"/>
          <w:sz w:val="22"/>
          <w:szCs w:val="22"/>
        </w:rPr>
        <w:t xml:space="preserve"> 2017 International Association for the Study of the Commons Conference, Utrecht, Netherlands (July 10-14)</w:t>
      </w:r>
    </w:p>
    <w:p w14:paraId="471C4E8F" w14:textId="77777777" w:rsidR="00D17B43" w:rsidRPr="001B75FC" w:rsidRDefault="00D17B43" w:rsidP="00DB162F">
      <w:pPr>
        <w:ind w:left="540" w:hanging="540"/>
        <w:rPr>
          <w:color w:val="000000"/>
          <w:sz w:val="22"/>
          <w:szCs w:val="22"/>
        </w:rPr>
      </w:pPr>
    </w:p>
    <w:p w14:paraId="23FE9699" w14:textId="09F5A78F" w:rsidR="00D17B43" w:rsidRPr="001B75FC" w:rsidRDefault="00D17B43" w:rsidP="00DB162F">
      <w:pPr>
        <w:ind w:left="540"/>
        <w:rPr>
          <w:color w:val="000000"/>
          <w:sz w:val="22"/>
          <w:szCs w:val="22"/>
        </w:rPr>
      </w:pPr>
      <w:proofErr w:type="spellStart"/>
      <w:r w:rsidRPr="001B75FC">
        <w:rPr>
          <w:color w:val="000000"/>
          <w:sz w:val="22"/>
          <w:szCs w:val="22"/>
        </w:rPr>
        <w:t>Nabity</w:t>
      </w:r>
      <w:proofErr w:type="spellEnd"/>
      <w:r w:rsidRPr="001B75FC">
        <w:rPr>
          <w:color w:val="000000"/>
          <w:sz w:val="22"/>
          <w:szCs w:val="22"/>
        </w:rPr>
        <w:t xml:space="preserve"> S., Baggio, J.A., Freeman, J., Nguyen, T., Hancock, T., </w:t>
      </w:r>
      <w:proofErr w:type="spellStart"/>
      <w:r w:rsidRPr="001B75FC">
        <w:rPr>
          <w:color w:val="000000"/>
          <w:sz w:val="22"/>
          <w:szCs w:val="22"/>
        </w:rPr>
        <w:t>Elpers</w:t>
      </w:r>
      <w:proofErr w:type="spellEnd"/>
      <w:r w:rsidRPr="001B75FC">
        <w:rPr>
          <w:color w:val="000000"/>
          <w:sz w:val="22"/>
          <w:szCs w:val="22"/>
        </w:rPr>
        <w:t xml:space="preserve">, K., Coyle, T., Pillow, D., </w:t>
      </w:r>
      <w:r w:rsidRPr="001B75FC">
        <w:rPr>
          <w:i/>
          <w:color w:val="000000"/>
          <w:sz w:val="22"/>
          <w:szCs w:val="22"/>
        </w:rPr>
        <w:t>Cognitive abilities and group adaptability in a common pool resource game</w:t>
      </w:r>
      <w:r w:rsidRPr="001B75FC">
        <w:rPr>
          <w:color w:val="000000"/>
          <w:sz w:val="22"/>
          <w:szCs w:val="22"/>
        </w:rPr>
        <w:t xml:space="preserve">. </w:t>
      </w:r>
      <w:r>
        <w:rPr>
          <w:color w:val="000000"/>
          <w:sz w:val="22"/>
          <w:szCs w:val="22"/>
        </w:rPr>
        <w:t>Paper at the</w:t>
      </w:r>
      <w:r w:rsidRPr="001B75FC">
        <w:rPr>
          <w:color w:val="000000"/>
          <w:sz w:val="22"/>
          <w:szCs w:val="22"/>
        </w:rPr>
        <w:t xml:space="preserve"> 2017 International Association for the Study of the Commons Conference, Utrecht, Netherlands (July 10-14)</w:t>
      </w:r>
    </w:p>
    <w:p w14:paraId="78E42C77" w14:textId="77777777" w:rsidR="00D17B43" w:rsidRPr="001B75FC" w:rsidRDefault="00D17B43" w:rsidP="00DB162F">
      <w:pPr>
        <w:ind w:left="540" w:hanging="540"/>
        <w:rPr>
          <w:b/>
          <w:i/>
          <w:sz w:val="22"/>
          <w:szCs w:val="22"/>
        </w:rPr>
      </w:pPr>
    </w:p>
    <w:p w14:paraId="648ADCF8" w14:textId="77777777" w:rsidR="00D17B43" w:rsidRPr="001B75FC" w:rsidRDefault="00D17B43" w:rsidP="00DB162F">
      <w:pPr>
        <w:pStyle w:val="Default"/>
        <w:ind w:left="540" w:hanging="540"/>
        <w:rPr>
          <w:rFonts w:ascii="Times New Roman" w:hAnsi="Times New Roman" w:cs="Times New Roman"/>
          <w:b/>
          <w:i/>
          <w:sz w:val="22"/>
          <w:szCs w:val="22"/>
        </w:rPr>
      </w:pPr>
      <w:r w:rsidRPr="001B75FC">
        <w:rPr>
          <w:rFonts w:ascii="Times New Roman" w:hAnsi="Times New Roman" w:cs="Times New Roman"/>
          <w:b/>
          <w:i/>
          <w:sz w:val="22"/>
          <w:szCs w:val="22"/>
        </w:rPr>
        <w:t>2016</w:t>
      </w:r>
      <w:r w:rsidRPr="001B75FC">
        <w:rPr>
          <w:rFonts w:ascii="Times New Roman" w:hAnsi="Times New Roman" w:cs="Times New Roman"/>
          <w:b/>
          <w:i/>
          <w:sz w:val="22"/>
          <w:szCs w:val="22"/>
        </w:rPr>
        <w:tab/>
      </w:r>
      <w:r w:rsidRPr="001B75FC">
        <w:rPr>
          <w:rFonts w:ascii="Times New Roman" w:hAnsi="Times New Roman" w:cs="Times New Roman"/>
          <w:sz w:val="22"/>
          <w:szCs w:val="22"/>
        </w:rPr>
        <w:t xml:space="preserve">Baggio J.A., </w:t>
      </w:r>
      <w:r w:rsidRPr="001B75FC">
        <w:rPr>
          <w:rFonts w:ascii="Times New Roman" w:hAnsi="Times New Roman" w:cs="Times New Roman"/>
          <w:i/>
          <w:sz w:val="22"/>
          <w:szCs w:val="22"/>
        </w:rPr>
        <w:t>Conservation on private landscapes: social learning and social networks.</w:t>
      </w:r>
      <w:r w:rsidRPr="001B75FC">
        <w:rPr>
          <w:rFonts w:ascii="Times New Roman" w:hAnsi="Times New Roman" w:cs="Times New Roman"/>
          <w:sz w:val="22"/>
          <w:szCs w:val="22"/>
        </w:rPr>
        <w:t xml:space="preserve"> </w:t>
      </w:r>
      <w:r>
        <w:rPr>
          <w:rFonts w:ascii="Times New Roman" w:hAnsi="Times New Roman" w:cs="Times New Roman"/>
          <w:sz w:val="22"/>
          <w:szCs w:val="22"/>
        </w:rPr>
        <w:t>Paper at the</w:t>
      </w:r>
      <w:r w:rsidRPr="001B75FC">
        <w:rPr>
          <w:rFonts w:ascii="Times New Roman" w:hAnsi="Times New Roman" w:cs="Times New Roman"/>
          <w:sz w:val="22"/>
          <w:szCs w:val="22"/>
        </w:rPr>
        <w:t xml:space="preserve"> North American Congress for Conservation Biology, Madison, WI, USA (July 17-20)</w:t>
      </w:r>
      <w:r w:rsidRPr="001B75FC">
        <w:rPr>
          <w:rFonts w:ascii="Times New Roman" w:hAnsi="Times New Roman" w:cs="Times New Roman"/>
          <w:b/>
          <w:i/>
          <w:sz w:val="22"/>
          <w:szCs w:val="22"/>
        </w:rPr>
        <w:t xml:space="preserve"> </w:t>
      </w:r>
    </w:p>
    <w:p w14:paraId="3E4C0D28" w14:textId="77777777" w:rsidR="00D17B43" w:rsidRPr="001B75FC" w:rsidRDefault="00D17B43" w:rsidP="00DB162F">
      <w:pPr>
        <w:pStyle w:val="Default"/>
        <w:ind w:left="540" w:hanging="540"/>
        <w:rPr>
          <w:rFonts w:ascii="Times New Roman" w:hAnsi="Times New Roman" w:cs="Times New Roman"/>
          <w:b/>
          <w:i/>
          <w:sz w:val="22"/>
          <w:szCs w:val="22"/>
        </w:rPr>
      </w:pPr>
    </w:p>
    <w:p w14:paraId="06A18310" w14:textId="77777777" w:rsidR="00D17B43" w:rsidRPr="001B75FC" w:rsidRDefault="00D17B43" w:rsidP="00DB162F">
      <w:pPr>
        <w:pStyle w:val="Default"/>
        <w:ind w:left="540" w:hanging="540"/>
        <w:rPr>
          <w:rFonts w:ascii="Times New Roman" w:hAnsi="Times New Roman" w:cs="Times New Roman"/>
          <w:color w:val="535353"/>
          <w:sz w:val="22"/>
          <w:szCs w:val="22"/>
        </w:rPr>
      </w:pPr>
      <w:r w:rsidRPr="001B75FC">
        <w:rPr>
          <w:rFonts w:ascii="Times New Roman" w:hAnsi="Times New Roman" w:cs="Times New Roman"/>
          <w:b/>
          <w:i/>
          <w:sz w:val="22"/>
          <w:szCs w:val="22"/>
        </w:rPr>
        <w:tab/>
        <w:t>Invited expert</w:t>
      </w:r>
      <w:r w:rsidRPr="001B75FC">
        <w:rPr>
          <w:rFonts w:ascii="Times New Roman" w:hAnsi="Times New Roman" w:cs="Times New Roman"/>
          <w:sz w:val="22"/>
          <w:szCs w:val="22"/>
        </w:rPr>
        <w:t xml:space="preserve"> for a workshop on “</w:t>
      </w:r>
      <w:r w:rsidRPr="001B75FC">
        <w:rPr>
          <w:rFonts w:ascii="Times New Roman" w:hAnsi="Times New Roman" w:cs="Times New Roman"/>
          <w:color w:val="1A1A1A"/>
          <w:sz w:val="22"/>
          <w:szCs w:val="22"/>
        </w:rPr>
        <w:t>Synthesizing Coding Efforts for SES Research”, SESYNC, Annapolis, MD, USA (July 6-7)</w:t>
      </w:r>
    </w:p>
    <w:p w14:paraId="7D2DB3E2" w14:textId="77777777" w:rsidR="00D17B43" w:rsidRPr="001B75FC" w:rsidRDefault="00D17B43" w:rsidP="00DB162F">
      <w:pPr>
        <w:pStyle w:val="Default"/>
        <w:ind w:left="540" w:hanging="540"/>
        <w:rPr>
          <w:rFonts w:ascii="Times New Roman" w:hAnsi="Times New Roman" w:cs="Times New Roman"/>
          <w:sz w:val="22"/>
          <w:szCs w:val="22"/>
        </w:rPr>
      </w:pPr>
    </w:p>
    <w:p w14:paraId="5D5AD258" w14:textId="3029D32B" w:rsidR="00D17B43" w:rsidRPr="001B75FC" w:rsidRDefault="00D17B43" w:rsidP="00DB162F">
      <w:pPr>
        <w:pStyle w:val="Default"/>
        <w:ind w:left="540" w:hanging="540"/>
        <w:rPr>
          <w:rFonts w:ascii="Times New Roman" w:hAnsi="Times New Roman" w:cs="Times New Roman"/>
          <w:sz w:val="22"/>
          <w:szCs w:val="22"/>
        </w:rPr>
      </w:pPr>
      <w:r w:rsidRPr="001B75FC">
        <w:rPr>
          <w:rFonts w:ascii="Times New Roman" w:hAnsi="Times New Roman" w:cs="Times New Roman"/>
          <w:i/>
          <w:sz w:val="22"/>
          <w:szCs w:val="22"/>
        </w:rPr>
        <w:tab/>
      </w:r>
      <w:r w:rsidRPr="001B75FC">
        <w:rPr>
          <w:rFonts w:ascii="Times New Roman" w:hAnsi="Times New Roman" w:cs="Times New Roman"/>
          <w:sz w:val="22"/>
          <w:szCs w:val="22"/>
        </w:rPr>
        <w:t xml:space="preserve">Sayles, J., Baggio J.A. </w:t>
      </w:r>
      <w:r w:rsidRPr="001B75FC">
        <w:rPr>
          <w:rFonts w:ascii="Times New Roman" w:hAnsi="Times New Roman" w:cs="Times New Roman"/>
          <w:i/>
          <w:sz w:val="22"/>
          <w:szCs w:val="22"/>
        </w:rPr>
        <w:t>Social-ecological network analysis of scale mismatches in estuary watershed restoration</w:t>
      </w:r>
      <w:r w:rsidRPr="001B75FC">
        <w:rPr>
          <w:rFonts w:ascii="Times New Roman" w:hAnsi="Times New Roman" w:cs="Times New Roman"/>
          <w:sz w:val="22"/>
          <w:szCs w:val="22"/>
        </w:rPr>
        <w:t xml:space="preserve">. </w:t>
      </w:r>
      <w:r>
        <w:rPr>
          <w:rFonts w:ascii="Times New Roman" w:hAnsi="Times New Roman" w:cs="Times New Roman"/>
          <w:sz w:val="22"/>
          <w:szCs w:val="22"/>
        </w:rPr>
        <w:t>Paper at the</w:t>
      </w:r>
      <w:r w:rsidRPr="001B75FC">
        <w:rPr>
          <w:rFonts w:ascii="Times New Roman" w:hAnsi="Times New Roman" w:cs="Times New Roman"/>
          <w:sz w:val="22"/>
          <w:szCs w:val="22"/>
        </w:rPr>
        <w:t xml:space="preserve"> 2016 Spring Runoff Conference, Logan, UT, USA (April 5 – 6)</w:t>
      </w:r>
    </w:p>
    <w:p w14:paraId="004473E2" w14:textId="77777777" w:rsidR="00D17B43" w:rsidRPr="001B75FC" w:rsidRDefault="00D17B43" w:rsidP="00DB162F">
      <w:pPr>
        <w:pStyle w:val="Default"/>
        <w:ind w:left="540" w:hanging="540"/>
        <w:rPr>
          <w:rFonts w:ascii="Times New Roman" w:hAnsi="Times New Roman" w:cs="Times New Roman"/>
          <w:sz w:val="22"/>
          <w:szCs w:val="22"/>
        </w:rPr>
      </w:pPr>
    </w:p>
    <w:p w14:paraId="5D1E4685" w14:textId="77777777" w:rsidR="00D17B43" w:rsidRPr="001B75FC" w:rsidRDefault="00D17B43" w:rsidP="00DB162F">
      <w:pPr>
        <w:pStyle w:val="Default"/>
        <w:ind w:left="540" w:hanging="540"/>
        <w:rPr>
          <w:rFonts w:ascii="Times New Roman" w:hAnsi="Times New Roman" w:cs="Times New Roman"/>
          <w:iCs/>
          <w:sz w:val="22"/>
          <w:szCs w:val="22"/>
        </w:rPr>
      </w:pPr>
      <w:r w:rsidRPr="007F0128">
        <w:rPr>
          <w:rFonts w:ascii="Times New Roman" w:hAnsi="Times New Roman" w:cs="Times New Roman"/>
          <w:b/>
          <w:i/>
          <w:sz w:val="22"/>
          <w:szCs w:val="22"/>
        </w:rPr>
        <w:t>2015</w:t>
      </w:r>
      <w:r w:rsidRPr="007F0128">
        <w:rPr>
          <w:rFonts w:ascii="Times New Roman" w:hAnsi="Times New Roman" w:cs="Times New Roman"/>
          <w:b/>
          <w:i/>
          <w:sz w:val="22"/>
          <w:szCs w:val="22"/>
        </w:rPr>
        <w:tab/>
      </w:r>
      <w:r w:rsidRPr="001B75FC">
        <w:rPr>
          <w:rFonts w:ascii="Times New Roman" w:hAnsi="Times New Roman" w:cs="Times New Roman"/>
          <w:sz w:val="22"/>
          <w:szCs w:val="22"/>
        </w:rPr>
        <w:t xml:space="preserve">Baggio J.A., </w:t>
      </w:r>
      <w:r w:rsidRPr="001B75FC">
        <w:rPr>
          <w:rFonts w:ascii="Times New Roman" w:hAnsi="Times New Roman" w:cs="Times New Roman"/>
          <w:i/>
          <w:iCs/>
          <w:sz w:val="22"/>
          <w:szCs w:val="22"/>
        </w:rPr>
        <w:t>Analyzing Design Principles to diagnose Common Pool Resources: methodological challenges and possible solutions.</w:t>
      </w:r>
      <w:r w:rsidRPr="001B75FC">
        <w:rPr>
          <w:rFonts w:ascii="Times New Roman" w:hAnsi="Times New Roman" w:cs="Times New Roman"/>
          <w:iCs/>
          <w:sz w:val="22"/>
          <w:szCs w:val="22"/>
        </w:rPr>
        <w:t xml:space="preserve"> </w:t>
      </w:r>
      <w:r>
        <w:rPr>
          <w:rFonts w:ascii="Times New Roman" w:hAnsi="Times New Roman" w:cs="Times New Roman"/>
          <w:iCs/>
          <w:sz w:val="22"/>
          <w:szCs w:val="22"/>
        </w:rPr>
        <w:t>Paper at the</w:t>
      </w:r>
      <w:r w:rsidRPr="001B75FC">
        <w:rPr>
          <w:rFonts w:ascii="Times New Roman" w:hAnsi="Times New Roman" w:cs="Times New Roman"/>
          <w:iCs/>
          <w:sz w:val="22"/>
          <w:szCs w:val="22"/>
        </w:rPr>
        <w:t xml:space="preserve"> 2015 Biennial Global Conference of the International Association for the Study of the Commons, Edmonton, Alberta, Canada, May 25-29.</w:t>
      </w:r>
    </w:p>
    <w:p w14:paraId="6D84369B" w14:textId="77777777" w:rsidR="00D17B43" w:rsidRPr="001B75FC" w:rsidRDefault="00D17B43" w:rsidP="00DB162F">
      <w:pPr>
        <w:pStyle w:val="Default"/>
        <w:ind w:left="540" w:hanging="540"/>
        <w:rPr>
          <w:sz w:val="22"/>
          <w:szCs w:val="22"/>
        </w:rPr>
      </w:pPr>
    </w:p>
    <w:p w14:paraId="042FBBD1" w14:textId="4F96F7A1" w:rsidR="00D17B43" w:rsidRPr="001B75FC" w:rsidRDefault="00D17B43" w:rsidP="00DB162F">
      <w:pPr>
        <w:pStyle w:val="Default"/>
        <w:ind w:left="540"/>
        <w:rPr>
          <w:rFonts w:ascii="Times New Roman" w:hAnsi="Times New Roman" w:cs="Times New Roman"/>
          <w:iCs/>
          <w:sz w:val="22"/>
          <w:szCs w:val="22"/>
        </w:rPr>
      </w:pPr>
      <w:r w:rsidRPr="001B75FC">
        <w:rPr>
          <w:rFonts w:ascii="Times New Roman" w:hAnsi="Times New Roman" w:cs="Times New Roman"/>
          <w:sz w:val="22"/>
          <w:szCs w:val="22"/>
        </w:rPr>
        <w:t>Hillis, V. and Baggio J.A</w:t>
      </w:r>
      <w:r w:rsidRPr="001B75FC">
        <w:rPr>
          <w:rFonts w:ascii="Times New Roman" w:hAnsi="Times New Roman" w:cs="Times New Roman"/>
          <w:i/>
          <w:sz w:val="22"/>
          <w:szCs w:val="22"/>
        </w:rPr>
        <w:t>. A cultural evolutionary model of crop disease prevention in a networked social-</w:t>
      </w:r>
      <w:r w:rsidRPr="001B75FC">
        <w:rPr>
          <w:rFonts w:ascii="Times New Roman" w:hAnsi="Times New Roman" w:cs="Times New Roman"/>
          <w:i/>
          <w:sz w:val="22"/>
          <w:szCs w:val="22"/>
        </w:rPr>
        <w:softHyphen/>
        <w:t>agroecological system</w:t>
      </w:r>
      <w:r w:rsidRPr="001B75FC">
        <w:rPr>
          <w:rFonts w:ascii="Times New Roman" w:hAnsi="Times New Roman" w:cs="Times New Roman"/>
          <w:sz w:val="22"/>
          <w:szCs w:val="22"/>
        </w:rPr>
        <w:t xml:space="preserve">. </w:t>
      </w:r>
      <w:r>
        <w:rPr>
          <w:rFonts w:ascii="Times New Roman" w:hAnsi="Times New Roman" w:cs="Times New Roman"/>
          <w:sz w:val="22"/>
          <w:szCs w:val="22"/>
        </w:rPr>
        <w:t>Paper at the</w:t>
      </w:r>
      <w:r w:rsidRPr="001B75FC">
        <w:rPr>
          <w:rFonts w:ascii="Times New Roman" w:hAnsi="Times New Roman" w:cs="Times New Roman"/>
          <w:iCs/>
          <w:sz w:val="22"/>
          <w:szCs w:val="22"/>
        </w:rPr>
        <w:t xml:space="preserve"> 2015 Biennial Global Conference of the International Association for the Study of the Commons, Edmonton, Alberta, Canada, May 25-29.</w:t>
      </w:r>
    </w:p>
    <w:p w14:paraId="3644FCCB" w14:textId="77777777" w:rsidR="00D17B43" w:rsidRPr="001B75FC" w:rsidRDefault="00D17B43" w:rsidP="00DB162F">
      <w:pPr>
        <w:pStyle w:val="Default"/>
        <w:ind w:left="540" w:hanging="540"/>
        <w:rPr>
          <w:rFonts w:ascii="Times New Roman" w:hAnsi="Times New Roman" w:cs="Times New Roman"/>
          <w:iCs/>
          <w:sz w:val="22"/>
          <w:szCs w:val="22"/>
        </w:rPr>
      </w:pPr>
    </w:p>
    <w:p w14:paraId="0FA2D69C" w14:textId="77777777" w:rsidR="00D17B43" w:rsidRPr="001B75FC" w:rsidRDefault="00D17B43" w:rsidP="00DB162F">
      <w:pPr>
        <w:pStyle w:val="Default"/>
        <w:ind w:left="540"/>
        <w:rPr>
          <w:rFonts w:ascii="Times New Roman" w:hAnsi="Times New Roman" w:cs="Times New Roman"/>
          <w:iCs/>
          <w:sz w:val="22"/>
          <w:szCs w:val="22"/>
        </w:rPr>
      </w:pPr>
      <w:r w:rsidRPr="001B75FC">
        <w:rPr>
          <w:rFonts w:ascii="Times New Roman" w:hAnsi="Times New Roman" w:cs="Times New Roman"/>
          <w:sz w:val="22"/>
          <w:szCs w:val="22"/>
        </w:rPr>
        <w:t xml:space="preserve">Janssen, M.A. and Baggio, J.A. </w:t>
      </w:r>
      <w:r w:rsidRPr="001B75FC">
        <w:rPr>
          <w:rFonts w:ascii="Times New Roman" w:hAnsi="Times New Roman" w:cs="Times New Roman"/>
          <w:i/>
          <w:sz w:val="22"/>
          <w:szCs w:val="22"/>
        </w:rPr>
        <w:t>Using Agent-Based Models to Compare Behavioral Theories on Experimental Dat</w:t>
      </w:r>
      <w:r w:rsidRPr="001B75FC">
        <w:rPr>
          <w:rFonts w:ascii="Times New Roman" w:hAnsi="Times New Roman" w:cs="Times New Roman"/>
          <w:i/>
          <w:color w:val="000000" w:themeColor="text1"/>
          <w:sz w:val="22"/>
          <w:szCs w:val="22"/>
        </w:rPr>
        <w:t>a:</w:t>
      </w:r>
      <w:r w:rsidRPr="001B75FC">
        <w:rPr>
          <w:rFonts w:ascii="Times New Roman" w:hAnsi="Times New Roman" w:cs="Times New Roman"/>
          <w:i/>
          <w:sz w:val="22"/>
          <w:szCs w:val="22"/>
        </w:rPr>
        <w:t xml:space="preserve"> Application for Irrigation Games</w:t>
      </w:r>
      <w:r w:rsidRPr="001B75FC">
        <w:rPr>
          <w:rFonts w:ascii="Times New Roman" w:hAnsi="Times New Roman" w:cs="Times New Roman"/>
          <w:sz w:val="22"/>
          <w:szCs w:val="22"/>
        </w:rPr>
        <w:t xml:space="preserve">. </w:t>
      </w:r>
      <w:r>
        <w:rPr>
          <w:rFonts w:ascii="Times New Roman" w:hAnsi="Times New Roman" w:cs="Times New Roman"/>
          <w:iCs/>
          <w:sz w:val="22"/>
          <w:szCs w:val="22"/>
        </w:rPr>
        <w:t>Paper at the</w:t>
      </w:r>
      <w:r w:rsidRPr="001B75FC">
        <w:rPr>
          <w:rFonts w:ascii="Times New Roman" w:hAnsi="Times New Roman" w:cs="Times New Roman"/>
          <w:iCs/>
          <w:sz w:val="22"/>
          <w:szCs w:val="22"/>
        </w:rPr>
        <w:t xml:space="preserve"> 2015 Biennial Global Conference of the International Association for the Study of the Commons, Edmonton, Alberta, Canada, May 25-29.</w:t>
      </w:r>
    </w:p>
    <w:p w14:paraId="750FD07F" w14:textId="77777777" w:rsidR="00D17B43" w:rsidRPr="001B75FC" w:rsidRDefault="00D17B43" w:rsidP="00DB162F">
      <w:pPr>
        <w:pStyle w:val="Default"/>
        <w:ind w:left="540" w:hanging="540"/>
        <w:rPr>
          <w:sz w:val="22"/>
          <w:szCs w:val="22"/>
        </w:rPr>
      </w:pPr>
    </w:p>
    <w:p w14:paraId="7ABE9052" w14:textId="77777777" w:rsidR="00D17B43" w:rsidRPr="001B75FC" w:rsidRDefault="00D17B43" w:rsidP="00DB162F">
      <w:pPr>
        <w:ind w:left="540" w:hanging="540"/>
        <w:rPr>
          <w:sz w:val="22"/>
          <w:szCs w:val="22"/>
          <w:lang w:val="en-GB"/>
        </w:rPr>
      </w:pPr>
      <w:r w:rsidRPr="001B75FC">
        <w:rPr>
          <w:b/>
          <w:i/>
          <w:sz w:val="22"/>
          <w:szCs w:val="22"/>
        </w:rPr>
        <w:t>2014</w:t>
      </w:r>
      <w:r w:rsidRPr="001B75FC">
        <w:rPr>
          <w:b/>
          <w:bCs/>
          <w:sz w:val="22"/>
          <w:szCs w:val="22"/>
          <w:lang w:val="en-GB"/>
        </w:rPr>
        <w:tab/>
      </w:r>
      <w:r w:rsidRPr="001B75FC">
        <w:rPr>
          <w:sz w:val="22"/>
          <w:szCs w:val="22"/>
        </w:rPr>
        <w:t xml:space="preserve">Baggio, J.A., </w:t>
      </w:r>
      <w:proofErr w:type="spellStart"/>
      <w:r w:rsidRPr="001B75FC">
        <w:rPr>
          <w:sz w:val="22"/>
          <w:szCs w:val="22"/>
        </w:rPr>
        <w:t>Galafassi</w:t>
      </w:r>
      <w:proofErr w:type="spellEnd"/>
      <w:r w:rsidRPr="001B75FC">
        <w:rPr>
          <w:sz w:val="22"/>
          <w:szCs w:val="22"/>
        </w:rPr>
        <w:t xml:space="preserve"> D., </w:t>
      </w:r>
      <w:proofErr w:type="spellStart"/>
      <w:r w:rsidRPr="001B75FC">
        <w:rPr>
          <w:sz w:val="22"/>
          <w:szCs w:val="22"/>
        </w:rPr>
        <w:t>Bodin</w:t>
      </w:r>
      <w:proofErr w:type="spellEnd"/>
      <w:r w:rsidRPr="001B75FC">
        <w:rPr>
          <w:sz w:val="22"/>
          <w:szCs w:val="22"/>
        </w:rPr>
        <w:t xml:space="preserve">, </w:t>
      </w:r>
      <w:r w:rsidRPr="001B75FC">
        <w:rPr>
          <w:sz w:val="22"/>
          <w:szCs w:val="22"/>
          <w:lang w:val="en-GB"/>
        </w:rPr>
        <w:t xml:space="preserve">Ö., Janssen M.A., Schoon </w:t>
      </w:r>
      <w:proofErr w:type="gramStart"/>
      <w:r w:rsidRPr="001B75FC">
        <w:rPr>
          <w:sz w:val="22"/>
          <w:szCs w:val="22"/>
          <w:lang w:val="en-GB"/>
        </w:rPr>
        <w:t>M.L..</w:t>
      </w:r>
      <w:proofErr w:type="gramEnd"/>
      <w:r w:rsidRPr="001B75FC">
        <w:rPr>
          <w:sz w:val="22"/>
          <w:szCs w:val="22"/>
          <w:lang w:val="en-GB"/>
        </w:rPr>
        <w:t xml:space="preserve"> </w:t>
      </w:r>
      <w:r w:rsidRPr="001B75FC">
        <w:rPr>
          <w:i/>
          <w:sz w:val="22"/>
          <w:szCs w:val="22"/>
          <w:lang w:val="en-GB"/>
        </w:rPr>
        <w:t>Social-Ecological Connectivity in the Lab</w:t>
      </w:r>
      <w:r w:rsidRPr="001B75FC">
        <w:rPr>
          <w:sz w:val="22"/>
          <w:szCs w:val="22"/>
          <w:lang w:val="en-GB"/>
        </w:rPr>
        <w:t xml:space="preserve">. </w:t>
      </w:r>
      <w:r>
        <w:rPr>
          <w:sz w:val="22"/>
          <w:szCs w:val="22"/>
          <w:lang w:val="en-GB"/>
        </w:rPr>
        <w:t>Paper at the</w:t>
      </w:r>
      <w:r w:rsidRPr="001B75FC">
        <w:rPr>
          <w:sz w:val="22"/>
          <w:szCs w:val="22"/>
          <w:lang w:val="en-GB"/>
        </w:rPr>
        <w:t xml:space="preserve"> 2014 Resilience Conference, Montpellier, France (4-8 May).</w:t>
      </w:r>
    </w:p>
    <w:p w14:paraId="7BB3811D" w14:textId="77777777" w:rsidR="00D17B43" w:rsidRPr="001B75FC" w:rsidRDefault="00D17B43" w:rsidP="00DB162F">
      <w:pPr>
        <w:tabs>
          <w:tab w:val="left" w:pos="1350"/>
        </w:tabs>
        <w:ind w:left="540" w:hanging="540"/>
        <w:rPr>
          <w:b/>
          <w:i/>
          <w:sz w:val="22"/>
          <w:szCs w:val="22"/>
        </w:rPr>
      </w:pPr>
    </w:p>
    <w:p w14:paraId="306D21F5" w14:textId="77777777" w:rsidR="00D17B43" w:rsidRPr="001B75FC" w:rsidRDefault="00D17B43" w:rsidP="00DB162F">
      <w:pPr>
        <w:tabs>
          <w:tab w:val="left" w:pos="1350"/>
        </w:tabs>
        <w:ind w:left="540" w:hanging="540"/>
        <w:rPr>
          <w:sz w:val="22"/>
          <w:szCs w:val="22"/>
        </w:rPr>
      </w:pPr>
      <w:r w:rsidRPr="001B75FC">
        <w:rPr>
          <w:sz w:val="22"/>
          <w:szCs w:val="22"/>
        </w:rPr>
        <w:tab/>
      </w:r>
      <w:proofErr w:type="spellStart"/>
      <w:r w:rsidRPr="001B75FC">
        <w:rPr>
          <w:sz w:val="22"/>
          <w:szCs w:val="22"/>
        </w:rPr>
        <w:t>Burnsilver</w:t>
      </w:r>
      <w:proofErr w:type="spellEnd"/>
      <w:r w:rsidRPr="001B75FC">
        <w:rPr>
          <w:sz w:val="22"/>
          <w:szCs w:val="22"/>
        </w:rPr>
        <w:t xml:space="preserve">, S., Baggio, J.A., </w:t>
      </w:r>
      <w:proofErr w:type="spellStart"/>
      <w:r w:rsidRPr="001B75FC">
        <w:rPr>
          <w:sz w:val="22"/>
          <w:szCs w:val="22"/>
        </w:rPr>
        <w:t>DeDomenico</w:t>
      </w:r>
      <w:proofErr w:type="spellEnd"/>
      <w:r w:rsidRPr="001B75FC">
        <w:rPr>
          <w:sz w:val="22"/>
          <w:szCs w:val="22"/>
        </w:rPr>
        <w:t xml:space="preserve">, M., Arenas, A., </w:t>
      </w:r>
      <w:proofErr w:type="spellStart"/>
      <w:r w:rsidRPr="001B75FC">
        <w:rPr>
          <w:sz w:val="22"/>
          <w:szCs w:val="22"/>
        </w:rPr>
        <w:t>Kofinas</w:t>
      </w:r>
      <w:proofErr w:type="spellEnd"/>
      <w:r w:rsidRPr="001B75FC">
        <w:rPr>
          <w:sz w:val="22"/>
          <w:szCs w:val="22"/>
        </w:rPr>
        <w:t xml:space="preserve">, G. (2014) </w:t>
      </w:r>
      <w:r w:rsidRPr="001B75FC">
        <w:rPr>
          <w:i/>
          <w:sz w:val="22"/>
          <w:szCs w:val="22"/>
        </w:rPr>
        <w:t>Multiplexity in food sharing and cooperative networks: Implications for household vulnerability in the Alaskan North</w:t>
      </w:r>
      <w:r w:rsidRPr="001B75FC">
        <w:rPr>
          <w:sz w:val="22"/>
          <w:szCs w:val="22"/>
        </w:rPr>
        <w:t xml:space="preserve">. </w:t>
      </w:r>
      <w:r>
        <w:rPr>
          <w:sz w:val="22"/>
          <w:szCs w:val="22"/>
        </w:rPr>
        <w:t>Paper at the</w:t>
      </w:r>
      <w:r w:rsidRPr="001B75FC">
        <w:rPr>
          <w:sz w:val="22"/>
          <w:szCs w:val="22"/>
        </w:rPr>
        <w:t xml:space="preserve"> 2014 Resilience Conference, Montpellier, France (4-8 May)</w:t>
      </w:r>
    </w:p>
    <w:p w14:paraId="65BC878C" w14:textId="77777777" w:rsidR="00D17B43" w:rsidRPr="001B75FC" w:rsidRDefault="00D17B43" w:rsidP="00DB162F">
      <w:pPr>
        <w:tabs>
          <w:tab w:val="left" w:pos="1260"/>
        </w:tabs>
        <w:ind w:left="540" w:hanging="540"/>
        <w:rPr>
          <w:sz w:val="22"/>
          <w:szCs w:val="22"/>
        </w:rPr>
      </w:pPr>
    </w:p>
    <w:p w14:paraId="0CA8F402" w14:textId="77777777" w:rsidR="00D17B43" w:rsidRPr="001B75FC" w:rsidRDefault="00D17B43" w:rsidP="00DB162F">
      <w:pPr>
        <w:tabs>
          <w:tab w:val="left" w:pos="1260"/>
        </w:tabs>
        <w:ind w:left="540" w:hanging="540"/>
        <w:rPr>
          <w:b/>
          <w:sz w:val="22"/>
          <w:szCs w:val="22"/>
        </w:rPr>
      </w:pPr>
      <w:r w:rsidRPr="001B75FC">
        <w:rPr>
          <w:sz w:val="22"/>
          <w:szCs w:val="22"/>
        </w:rPr>
        <w:tab/>
        <w:t>Baggio, J.A., Nelson, H. (2014)</w:t>
      </w:r>
      <w:r w:rsidRPr="001B75FC">
        <w:rPr>
          <w:b/>
          <w:sz w:val="22"/>
          <w:szCs w:val="22"/>
        </w:rPr>
        <w:t xml:space="preserve"> </w:t>
      </w:r>
      <w:r w:rsidRPr="001B75FC">
        <w:rPr>
          <w:i/>
          <w:sz w:val="22"/>
          <w:szCs w:val="22"/>
        </w:rPr>
        <w:t>Linking social networks to opinion formation: how social networks influence social opposition to large infrastructure development in Southern California.</w:t>
      </w:r>
      <w:r w:rsidRPr="001B75FC">
        <w:rPr>
          <w:sz w:val="22"/>
          <w:szCs w:val="22"/>
        </w:rPr>
        <w:t xml:space="preserve"> </w:t>
      </w:r>
      <w:r>
        <w:rPr>
          <w:sz w:val="22"/>
          <w:szCs w:val="22"/>
        </w:rPr>
        <w:t>Paper at the</w:t>
      </w:r>
      <w:r w:rsidRPr="001B75FC">
        <w:rPr>
          <w:sz w:val="22"/>
          <w:szCs w:val="22"/>
        </w:rPr>
        <w:t xml:space="preserve"> 2014 Resilience Conference, Montpellier, France (4-8 May)</w:t>
      </w:r>
    </w:p>
    <w:p w14:paraId="48A5A4A7" w14:textId="77777777" w:rsidR="00D17B43" w:rsidRPr="001B75FC" w:rsidRDefault="00D17B43" w:rsidP="00DB162F">
      <w:pPr>
        <w:tabs>
          <w:tab w:val="left" w:pos="1260"/>
        </w:tabs>
        <w:ind w:left="540" w:hanging="540"/>
        <w:rPr>
          <w:sz w:val="22"/>
          <w:szCs w:val="22"/>
        </w:rPr>
      </w:pPr>
    </w:p>
    <w:p w14:paraId="15AA6FCA" w14:textId="77777777" w:rsidR="00D17B43" w:rsidRPr="001B75FC" w:rsidRDefault="00D17B43" w:rsidP="00DB162F">
      <w:pPr>
        <w:tabs>
          <w:tab w:val="left" w:pos="1260"/>
        </w:tabs>
        <w:ind w:left="540" w:hanging="540"/>
        <w:rPr>
          <w:sz w:val="22"/>
          <w:szCs w:val="22"/>
        </w:rPr>
      </w:pPr>
      <w:r w:rsidRPr="001B75FC">
        <w:rPr>
          <w:sz w:val="22"/>
          <w:szCs w:val="22"/>
        </w:rPr>
        <w:tab/>
        <w:t xml:space="preserve">Sayles, J., Baggio, </w:t>
      </w:r>
      <w:proofErr w:type="gramStart"/>
      <w:r w:rsidRPr="001B75FC">
        <w:rPr>
          <w:sz w:val="22"/>
          <w:szCs w:val="22"/>
        </w:rPr>
        <w:t>J.A.(</w:t>
      </w:r>
      <w:proofErr w:type="gramEnd"/>
      <w:r w:rsidRPr="001B75FC">
        <w:rPr>
          <w:sz w:val="22"/>
          <w:szCs w:val="22"/>
        </w:rPr>
        <w:t xml:space="preserve">2014). </w:t>
      </w:r>
      <w:r w:rsidRPr="001B75FC">
        <w:rPr>
          <w:i/>
          <w:sz w:val="22"/>
          <w:szCs w:val="22"/>
        </w:rPr>
        <w:t>A social-ecological approach to estuary restoration planning: integrating social networks into landscapes</w:t>
      </w:r>
      <w:r w:rsidRPr="001B75FC">
        <w:rPr>
          <w:sz w:val="22"/>
          <w:szCs w:val="22"/>
        </w:rPr>
        <w:t>, 2014 Salish Sea Ecosystem Conference, Seattle, Washington, USA (April 30 – May 2).</w:t>
      </w:r>
    </w:p>
    <w:p w14:paraId="468F590C" w14:textId="77777777" w:rsidR="00D17B43" w:rsidRPr="007F0128" w:rsidRDefault="00D17B43" w:rsidP="00DB162F">
      <w:pPr>
        <w:pStyle w:val="NormalWeb"/>
        <w:ind w:left="540" w:hanging="540"/>
        <w:rPr>
          <w:sz w:val="22"/>
          <w:szCs w:val="22"/>
        </w:rPr>
      </w:pPr>
      <w:r w:rsidRPr="001B75FC">
        <w:rPr>
          <w:b/>
          <w:i/>
          <w:sz w:val="22"/>
          <w:szCs w:val="22"/>
        </w:rPr>
        <w:lastRenderedPageBreak/>
        <w:t>2013</w:t>
      </w:r>
      <w:r w:rsidRPr="001B75FC">
        <w:rPr>
          <w:b/>
          <w:i/>
          <w:sz w:val="22"/>
          <w:szCs w:val="22"/>
        </w:rPr>
        <w:tab/>
      </w:r>
      <w:r w:rsidRPr="001B75FC">
        <w:rPr>
          <w:sz w:val="22"/>
          <w:szCs w:val="22"/>
        </w:rPr>
        <w:t xml:space="preserve">Baggio, </w:t>
      </w:r>
      <w:proofErr w:type="gramStart"/>
      <w:r w:rsidRPr="001B75FC">
        <w:rPr>
          <w:sz w:val="22"/>
          <w:szCs w:val="22"/>
        </w:rPr>
        <w:t>J.A..</w:t>
      </w:r>
      <w:proofErr w:type="gramEnd"/>
      <w:r w:rsidRPr="001B75FC">
        <w:rPr>
          <w:sz w:val="22"/>
          <w:szCs w:val="22"/>
        </w:rPr>
        <w:t xml:space="preserve"> (2013). </w:t>
      </w:r>
      <w:r w:rsidRPr="001B75FC">
        <w:rPr>
          <w:i/>
          <w:sz w:val="22"/>
          <w:szCs w:val="22"/>
        </w:rPr>
        <w:t>Synchronization of Management Strategies</w:t>
      </w:r>
      <w:r w:rsidRPr="001B75FC">
        <w:rPr>
          <w:sz w:val="22"/>
          <w:szCs w:val="22"/>
        </w:rPr>
        <w:t xml:space="preserve">. </w:t>
      </w:r>
      <w:r>
        <w:rPr>
          <w:sz w:val="22"/>
          <w:szCs w:val="22"/>
        </w:rPr>
        <w:t>Paper at the</w:t>
      </w:r>
      <w:r w:rsidRPr="001B75FC">
        <w:rPr>
          <w:sz w:val="22"/>
          <w:szCs w:val="22"/>
        </w:rPr>
        <w:t xml:space="preserve"> 2013 Computational Social Science Society of America Annual Conference, Santa Fe, New Mexico, USA (22 – 25 August).</w:t>
      </w:r>
    </w:p>
    <w:p w14:paraId="0457F1D6" w14:textId="77777777" w:rsidR="00D17B43" w:rsidRPr="001B75FC" w:rsidRDefault="00D17B43" w:rsidP="00DB162F">
      <w:pPr>
        <w:pStyle w:val="NormalWeb"/>
        <w:ind w:left="540" w:hanging="540"/>
        <w:rPr>
          <w:sz w:val="22"/>
          <w:szCs w:val="22"/>
        </w:rPr>
      </w:pPr>
      <w:r w:rsidRPr="001B75FC">
        <w:rPr>
          <w:b/>
          <w:i/>
          <w:sz w:val="22"/>
          <w:szCs w:val="22"/>
        </w:rPr>
        <w:tab/>
      </w:r>
      <w:r w:rsidRPr="001B75FC">
        <w:rPr>
          <w:sz w:val="22"/>
          <w:szCs w:val="22"/>
        </w:rPr>
        <w:t xml:space="preserve">Schoon, M.L., Baggio, J.A., </w:t>
      </w:r>
      <w:proofErr w:type="spellStart"/>
      <w:r w:rsidRPr="001B75FC">
        <w:rPr>
          <w:sz w:val="22"/>
          <w:szCs w:val="22"/>
        </w:rPr>
        <w:t>Salau</w:t>
      </w:r>
      <w:proofErr w:type="spellEnd"/>
      <w:r w:rsidRPr="001B75FC">
        <w:rPr>
          <w:sz w:val="22"/>
          <w:szCs w:val="22"/>
        </w:rPr>
        <w:t xml:space="preserve">, K. &amp; Janssen, M. (2012). </w:t>
      </w:r>
      <w:r w:rsidRPr="001B75FC">
        <w:rPr>
          <w:i/>
          <w:sz w:val="22"/>
          <w:szCs w:val="22"/>
        </w:rPr>
        <w:t>Modeling Decision-making across Habitat Patches:  Insights on Large-Scale Conservation Management</w:t>
      </w:r>
      <w:r w:rsidRPr="001B75FC">
        <w:rPr>
          <w:sz w:val="22"/>
          <w:szCs w:val="22"/>
        </w:rPr>
        <w:t xml:space="preserve">. </w:t>
      </w:r>
      <w:r>
        <w:rPr>
          <w:sz w:val="22"/>
          <w:szCs w:val="22"/>
        </w:rPr>
        <w:t>Paper at the</w:t>
      </w:r>
      <w:r w:rsidRPr="001B75FC">
        <w:rPr>
          <w:sz w:val="22"/>
          <w:szCs w:val="22"/>
        </w:rPr>
        <w:t xml:space="preserve"> 2012 Computational Social Science Society of America Annual Conference, Santa Fe, New Mexico, USA (18 – 21 September).</w:t>
      </w:r>
    </w:p>
    <w:p w14:paraId="3CE5555E" w14:textId="77777777" w:rsidR="00D17B43" w:rsidRPr="001B75FC" w:rsidRDefault="00D17B43" w:rsidP="00DB162F">
      <w:pPr>
        <w:pStyle w:val="NormalWeb"/>
        <w:ind w:left="540" w:hanging="540"/>
        <w:rPr>
          <w:rFonts w:ascii="Verdana" w:hAnsi="Verdana"/>
          <w:sz w:val="22"/>
          <w:szCs w:val="22"/>
        </w:rPr>
      </w:pPr>
      <w:r w:rsidRPr="001B75FC">
        <w:rPr>
          <w:b/>
          <w:i/>
          <w:sz w:val="22"/>
          <w:szCs w:val="22"/>
        </w:rPr>
        <w:t>2011</w:t>
      </w:r>
      <w:r w:rsidRPr="001B75FC">
        <w:rPr>
          <w:b/>
          <w:sz w:val="22"/>
          <w:szCs w:val="22"/>
        </w:rPr>
        <w:tab/>
      </w:r>
      <w:proofErr w:type="spellStart"/>
      <w:r w:rsidRPr="001B75FC">
        <w:rPr>
          <w:sz w:val="22"/>
          <w:szCs w:val="22"/>
        </w:rPr>
        <w:t>Salau</w:t>
      </w:r>
      <w:proofErr w:type="spellEnd"/>
      <w:r w:rsidRPr="001B75FC">
        <w:rPr>
          <w:sz w:val="22"/>
          <w:szCs w:val="22"/>
        </w:rPr>
        <w:t xml:space="preserve">, K., Schoon, M. L., Baggio, J. A., &amp; Janssen, M. (2011). </w:t>
      </w:r>
      <w:r w:rsidRPr="001B75FC">
        <w:rPr>
          <w:i/>
          <w:sz w:val="22"/>
          <w:szCs w:val="22"/>
        </w:rPr>
        <w:t>Assessing the role of connectivity and dispersal in interacting species dynamics.</w:t>
      </w:r>
      <w:r w:rsidRPr="001B75FC">
        <w:rPr>
          <w:sz w:val="22"/>
          <w:szCs w:val="22"/>
        </w:rPr>
        <w:t xml:space="preserve"> </w:t>
      </w:r>
      <w:r>
        <w:rPr>
          <w:sz w:val="22"/>
          <w:szCs w:val="22"/>
        </w:rPr>
        <w:t>Paper at the</w:t>
      </w:r>
      <w:r w:rsidRPr="001B75FC">
        <w:rPr>
          <w:sz w:val="22"/>
          <w:szCs w:val="22"/>
        </w:rPr>
        <w:t xml:space="preserve"> 2011 Computational Social Science Society of America Annual Conference, Santa Fe, New Mexico, USA (9 – 12 October).</w:t>
      </w:r>
    </w:p>
    <w:p w14:paraId="4508BA95" w14:textId="77777777" w:rsidR="00D17B43" w:rsidRPr="001B75FC" w:rsidRDefault="00D17B43" w:rsidP="00DB162F">
      <w:pPr>
        <w:pStyle w:val="NormalWeb"/>
        <w:ind w:left="540" w:hanging="540"/>
        <w:rPr>
          <w:sz w:val="22"/>
          <w:szCs w:val="22"/>
        </w:rPr>
      </w:pPr>
      <w:r w:rsidRPr="008F483F">
        <w:rPr>
          <w:sz w:val="22"/>
          <w:szCs w:val="22"/>
        </w:rPr>
        <w:tab/>
      </w:r>
      <w:r w:rsidRPr="001B75FC">
        <w:rPr>
          <w:sz w:val="22"/>
          <w:szCs w:val="22"/>
          <w:lang w:val="it-IT"/>
        </w:rPr>
        <w:t xml:space="preserve">Baggio, R., &amp; Baggio, J. A. (2011).  </w:t>
      </w:r>
      <w:r w:rsidRPr="001B75FC">
        <w:rPr>
          <w:i/>
          <w:iCs/>
          <w:sz w:val="22"/>
          <w:szCs w:val="22"/>
        </w:rPr>
        <w:t>Experiencing information asymmetries in tourism.</w:t>
      </w:r>
      <w:r w:rsidRPr="001B75FC">
        <w:rPr>
          <w:sz w:val="22"/>
          <w:szCs w:val="22"/>
        </w:rPr>
        <w:t xml:space="preserve"> </w:t>
      </w:r>
      <w:r>
        <w:rPr>
          <w:sz w:val="22"/>
          <w:szCs w:val="22"/>
        </w:rPr>
        <w:t>Paper at the</w:t>
      </w:r>
      <w:r w:rsidRPr="001B75FC">
        <w:rPr>
          <w:sz w:val="22"/>
          <w:szCs w:val="22"/>
        </w:rPr>
        <w:t xml:space="preserve"> 4th Advances in Tourism Marketing Conference (ATMC), Maribor, Slovenia (6-9 September).</w:t>
      </w:r>
    </w:p>
    <w:p w14:paraId="7AEAD23F" w14:textId="77777777" w:rsidR="00D17B43" w:rsidRPr="001B75FC" w:rsidRDefault="00D17B43" w:rsidP="00DB162F">
      <w:pPr>
        <w:ind w:left="540" w:hanging="540"/>
        <w:rPr>
          <w:bCs/>
          <w:iCs/>
          <w:sz w:val="22"/>
          <w:szCs w:val="22"/>
          <w:lang w:val="en-GB"/>
        </w:rPr>
      </w:pPr>
      <w:r w:rsidRPr="001B75FC">
        <w:rPr>
          <w:b/>
          <w:bCs/>
          <w:i/>
          <w:iCs/>
          <w:sz w:val="22"/>
          <w:szCs w:val="22"/>
          <w:lang w:val="en-GB"/>
        </w:rPr>
        <w:tab/>
      </w:r>
      <w:proofErr w:type="spellStart"/>
      <w:r w:rsidRPr="001B75FC">
        <w:rPr>
          <w:bCs/>
          <w:iCs/>
          <w:sz w:val="22"/>
          <w:szCs w:val="22"/>
          <w:lang w:val="en-GB"/>
        </w:rPr>
        <w:t>Salau</w:t>
      </w:r>
      <w:proofErr w:type="spellEnd"/>
      <w:r w:rsidRPr="001B75FC">
        <w:rPr>
          <w:bCs/>
          <w:iCs/>
          <w:sz w:val="22"/>
          <w:szCs w:val="22"/>
          <w:lang w:val="en-GB"/>
        </w:rPr>
        <w:t xml:space="preserve"> K., Baggio J. A., Schoon M.L., &amp; Janssen, M. A. (2011). </w:t>
      </w:r>
      <w:r w:rsidRPr="001B75FC">
        <w:rPr>
          <w:i/>
          <w:sz w:val="22"/>
          <w:szCs w:val="22"/>
          <w:lang w:val="en-GB"/>
        </w:rPr>
        <w:t>Management and Dynamics in a Predator-Prey Metapopulation</w:t>
      </w:r>
      <w:r w:rsidRPr="001B75FC">
        <w:rPr>
          <w:sz w:val="22"/>
          <w:szCs w:val="22"/>
          <w:lang w:val="en-GB"/>
        </w:rPr>
        <w:t xml:space="preserve">. </w:t>
      </w:r>
      <w:r>
        <w:rPr>
          <w:sz w:val="22"/>
          <w:szCs w:val="22"/>
          <w:lang w:val="en-GB"/>
        </w:rPr>
        <w:t>Paper at the</w:t>
      </w:r>
      <w:r w:rsidRPr="001B75FC">
        <w:rPr>
          <w:sz w:val="22"/>
          <w:szCs w:val="22"/>
          <w:lang w:val="en-GB"/>
        </w:rPr>
        <w:t xml:space="preserve"> Resilience Conference, 2011, Arizona State University, Tempe, USA (11 – 16 </w:t>
      </w:r>
      <w:proofErr w:type="gramStart"/>
      <w:r w:rsidRPr="001B75FC">
        <w:rPr>
          <w:sz w:val="22"/>
          <w:szCs w:val="22"/>
          <w:lang w:val="en-GB"/>
        </w:rPr>
        <w:t>March,</w:t>
      </w:r>
      <w:proofErr w:type="gramEnd"/>
      <w:r w:rsidRPr="001B75FC">
        <w:rPr>
          <w:sz w:val="22"/>
          <w:szCs w:val="22"/>
          <w:lang w:val="en-GB"/>
        </w:rPr>
        <w:t xml:space="preserve"> 2011)</w:t>
      </w:r>
    </w:p>
    <w:p w14:paraId="1D90BF36" w14:textId="77777777" w:rsidR="00D17B43" w:rsidRPr="001B75FC" w:rsidRDefault="00D17B43" w:rsidP="00DB162F">
      <w:pPr>
        <w:ind w:left="540" w:hanging="540"/>
        <w:rPr>
          <w:bCs/>
          <w:iCs/>
          <w:sz w:val="22"/>
          <w:szCs w:val="22"/>
          <w:lang w:val="en-GB"/>
        </w:rPr>
      </w:pPr>
    </w:p>
    <w:p w14:paraId="55044C10" w14:textId="77777777" w:rsidR="00D17B43" w:rsidRPr="001B75FC" w:rsidRDefault="00D17B43" w:rsidP="00DB162F">
      <w:pPr>
        <w:ind w:left="540"/>
        <w:rPr>
          <w:bCs/>
          <w:iCs/>
          <w:sz w:val="22"/>
          <w:szCs w:val="22"/>
          <w:lang w:val="en-GB"/>
        </w:rPr>
      </w:pPr>
      <w:r w:rsidRPr="001B75FC">
        <w:rPr>
          <w:bCs/>
          <w:iCs/>
          <w:sz w:val="22"/>
          <w:szCs w:val="22"/>
          <w:lang w:val="en-GB"/>
        </w:rPr>
        <w:t xml:space="preserve">Baggio, J.A. (2011). </w:t>
      </w:r>
      <w:r w:rsidRPr="001B75FC">
        <w:rPr>
          <w:i/>
          <w:sz w:val="22"/>
          <w:szCs w:val="22"/>
          <w:lang w:val="en-GB"/>
        </w:rPr>
        <w:t>Multiple managers and heterogeneous landscapes: an integrated social-ecological network modelling approach</w:t>
      </w:r>
      <w:r w:rsidRPr="001B75FC">
        <w:rPr>
          <w:sz w:val="22"/>
          <w:szCs w:val="22"/>
          <w:lang w:val="en-GB"/>
        </w:rPr>
        <w:t xml:space="preserve">. </w:t>
      </w:r>
      <w:r>
        <w:rPr>
          <w:sz w:val="22"/>
          <w:szCs w:val="22"/>
          <w:lang w:val="en-GB"/>
        </w:rPr>
        <w:t>Paper at the</w:t>
      </w:r>
      <w:r w:rsidRPr="001B75FC">
        <w:rPr>
          <w:sz w:val="22"/>
          <w:szCs w:val="22"/>
          <w:lang w:val="en-GB"/>
        </w:rPr>
        <w:t xml:space="preserve"> Resilience Conference, 2011, Arizona State University, Tempe, USA (11 – 16 </w:t>
      </w:r>
      <w:proofErr w:type="gramStart"/>
      <w:r w:rsidRPr="001B75FC">
        <w:rPr>
          <w:sz w:val="22"/>
          <w:szCs w:val="22"/>
          <w:lang w:val="en-GB"/>
        </w:rPr>
        <w:t>March,</w:t>
      </w:r>
      <w:proofErr w:type="gramEnd"/>
      <w:r w:rsidRPr="001B75FC">
        <w:rPr>
          <w:sz w:val="22"/>
          <w:szCs w:val="22"/>
          <w:lang w:val="en-GB"/>
        </w:rPr>
        <w:t xml:space="preserve"> 2011)</w:t>
      </w:r>
    </w:p>
    <w:p w14:paraId="20E6ECAA" w14:textId="77777777" w:rsidR="00D17B43" w:rsidRPr="001B75FC" w:rsidRDefault="00D17B43" w:rsidP="00DB162F">
      <w:pPr>
        <w:ind w:left="540" w:hanging="540"/>
        <w:rPr>
          <w:b/>
          <w:bCs/>
          <w:i/>
          <w:iCs/>
          <w:sz w:val="22"/>
          <w:szCs w:val="22"/>
          <w:lang w:val="en-GB"/>
        </w:rPr>
      </w:pPr>
    </w:p>
    <w:p w14:paraId="5611E9FB" w14:textId="77777777" w:rsidR="00D17B43" w:rsidRPr="001B75FC" w:rsidRDefault="00D17B43" w:rsidP="00DB162F">
      <w:pPr>
        <w:ind w:left="540" w:hanging="540"/>
        <w:rPr>
          <w:sz w:val="22"/>
          <w:szCs w:val="22"/>
          <w:lang w:val="en-GB"/>
        </w:rPr>
      </w:pPr>
      <w:r w:rsidRPr="001B75FC">
        <w:rPr>
          <w:b/>
          <w:bCs/>
          <w:i/>
          <w:iCs/>
          <w:sz w:val="22"/>
          <w:szCs w:val="22"/>
          <w:lang w:val="en-GB"/>
        </w:rPr>
        <w:t>2009</w:t>
      </w:r>
      <w:r w:rsidRPr="001B75FC">
        <w:rPr>
          <w:b/>
          <w:bCs/>
          <w:i/>
          <w:iCs/>
          <w:sz w:val="22"/>
          <w:szCs w:val="22"/>
          <w:lang w:val="en-GB"/>
        </w:rPr>
        <w:tab/>
      </w:r>
      <w:r w:rsidRPr="001B75FC">
        <w:rPr>
          <w:sz w:val="22"/>
          <w:szCs w:val="22"/>
          <w:lang w:val="en-GB"/>
        </w:rPr>
        <w:t xml:space="preserve">Baggio, J. A., Schoon, M. L., </w:t>
      </w:r>
      <w:proofErr w:type="spellStart"/>
      <w:r w:rsidRPr="001B75FC">
        <w:rPr>
          <w:sz w:val="22"/>
          <w:szCs w:val="22"/>
          <w:lang w:val="en-GB"/>
        </w:rPr>
        <w:t>Salau</w:t>
      </w:r>
      <w:proofErr w:type="spellEnd"/>
      <w:r w:rsidRPr="001B75FC">
        <w:rPr>
          <w:sz w:val="22"/>
          <w:szCs w:val="22"/>
          <w:lang w:val="en-GB"/>
        </w:rPr>
        <w:t xml:space="preserve">, K., &amp; Janssen, M. A. (2009). </w:t>
      </w:r>
      <w:r w:rsidRPr="001B75FC">
        <w:rPr>
          <w:i/>
          <w:sz w:val="22"/>
          <w:szCs w:val="22"/>
          <w:lang w:val="en-GB"/>
        </w:rPr>
        <w:t>Managing Networked Landscapes.</w:t>
      </w:r>
      <w:r w:rsidRPr="001B75FC">
        <w:rPr>
          <w:sz w:val="22"/>
          <w:szCs w:val="22"/>
          <w:lang w:val="en-GB"/>
        </w:rPr>
        <w:t xml:space="preserve"> </w:t>
      </w:r>
      <w:r>
        <w:rPr>
          <w:sz w:val="22"/>
          <w:szCs w:val="22"/>
          <w:lang w:val="en-GB"/>
        </w:rPr>
        <w:t>Paper at the</w:t>
      </w:r>
      <w:r w:rsidRPr="001B75FC">
        <w:rPr>
          <w:sz w:val="22"/>
          <w:szCs w:val="22"/>
          <w:lang w:val="en-GB"/>
        </w:rPr>
        <w:t xml:space="preserve"> 2009 North American Association for Computational Social and Organization Sciences Annual Conference, Arizona State University, Tempe, USA (23-24 </w:t>
      </w:r>
      <w:proofErr w:type="gramStart"/>
      <w:r w:rsidRPr="001B75FC">
        <w:rPr>
          <w:sz w:val="22"/>
          <w:szCs w:val="22"/>
          <w:lang w:val="en-GB"/>
        </w:rPr>
        <w:t>October,</w:t>
      </w:r>
      <w:proofErr w:type="gramEnd"/>
      <w:r w:rsidRPr="001B75FC">
        <w:rPr>
          <w:sz w:val="22"/>
          <w:szCs w:val="22"/>
          <w:lang w:val="en-GB"/>
        </w:rPr>
        <w:t xml:space="preserve"> 2009).</w:t>
      </w:r>
    </w:p>
    <w:p w14:paraId="084A332E" w14:textId="77777777" w:rsidR="00D17B43" w:rsidRPr="001B75FC" w:rsidRDefault="00D17B43" w:rsidP="00DB162F">
      <w:pPr>
        <w:ind w:left="540" w:hanging="540"/>
        <w:rPr>
          <w:b/>
          <w:bCs/>
          <w:i/>
          <w:iCs/>
          <w:sz w:val="22"/>
          <w:szCs w:val="22"/>
          <w:lang w:val="en-GB"/>
        </w:rPr>
      </w:pPr>
    </w:p>
    <w:p w14:paraId="219A1BE4" w14:textId="77777777" w:rsidR="00D17B43" w:rsidRPr="001B75FC" w:rsidRDefault="00D17B43" w:rsidP="00DB162F">
      <w:pPr>
        <w:ind w:left="540" w:hanging="540"/>
        <w:rPr>
          <w:sz w:val="22"/>
          <w:szCs w:val="22"/>
          <w:lang w:val="en-GB"/>
        </w:rPr>
      </w:pPr>
      <w:r w:rsidRPr="001B75FC">
        <w:rPr>
          <w:b/>
          <w:bCs/>
          <w:i/>
          <w:iCs/>
          <w:sz w:val="22"/>
          <w:szCs w:val="22"/>
        </w:rPr>
        <w:tab/>
      </w:r>
      <w:r w:rsidRPr="008F483F">
        <w:rPr>
          <w:sz w:val="22"/>
          <w:szCs w:val="22"/>
          <w:lang w:val="it-IT"/>
        </w:rPr>
        <w:t xml:space="preserve">Baggio, J. A., &amp; </w:t>
      </w:r>
      <w:proofErr w:type="spellStart"/>
      <w:r w:rsidRPr="008F483F">
        <w:rPr>
          <w:sz w:val="22"/>
          <w:szCs w:val="22"/>
          <w:lang w:val="it-IT"/>
        </w:rPr>
        <w:t>Papyrakis</w:t>
      </w:r>
      <w:proofErr w:type="spellEnd"/>
      <w:r w:rsidRPr="008F483F">
        <w:rPr>
          <w:sz w:val="22"/>
          <w:szCs w:val="22"/>
          <w:lang w:val="it-IT"/>
        </w:rPr>
        <w:t xml:space="preserve">, E. (2009). </w:t>
      </w:r>
      <w:r w:rsidRPr="001B75FC">
        <w:rPr>
          <w:i/>
          <w:sz w:val="22"/>
          <w:szCs w:val="22"/>
          <w:lang w:val="en-GB"/>
        </w:rPr>
        <w:t>The Curse of Natural Resources: Ethnic Fractionalization vs Polarization.</w:t>
      </w:r>
      <w:r w:rsidRPr="001B75FC">
        <w:rPr>
          <w:sz w:val="22"/>
          <w:szCs w:val="22"/>
          <w:lang w:val="en-GB"/>
        </w:rPr>
        <w:t xml:space="preserve"> </w:t>
      </w:r>
      <w:r>
        <w:rPr>
          <w:sz w:val="22"/>
          <w:szCs w:val="22"/>
          <w:lang w:val="en-GB"/>
        </w:rPr>
        <w:t>Paper at the</w:t>
      </w:r>
      <w:r w:rsidRPr="001B75FC">
        <w:rPr>
          <w:sz w:val="22"/>
          <w:szCs w:val="22"/>
          <w:lang w:val="en-GB"/>
        </w:rPr>
        <w:t xml:space="preserve"> 8</w:t>
      </w:r>
      <w:r w:rsidRPr="001B75FC">
        <w:rPr>
          <w:sz w:val="22"/>
          <w:szCs w:val="22"/>
          <w:vertAlign w:val="superscript"/>
          <w:lang w:val="en-GB"/>
        </w:rPr>
        <w:t>th</w:t>
      </w:r>
      <w:r w:rsidRPr="001B75FC">
        <w:rPr>
          <w:sz w:val="22"/>
          <w:szCs w:val="22"/>
          <w:lang w:val="en-GB"/>
        </w:rPr>
        <w:t xml:space="preserve"> International Conference of the European Society for Ecological Economics, Ljubljana, (29 June – 2 July).</w:t>
      </w:r>
    </w:p>
    <w:p w14:paraId="302CCBCD" w14:textId="77777777" w:rsidR="00D17B43" w:rsidRPr="001B75FC" w:rsidRDefault="00D17B43" w:rsidP="00DB162F">
      <w:pPr>
        <w:ind w:left="540" w:hanging="540"/>
        <w:rPr>
          <w:b/>
          <w:bCs/>
          <w:i/>
          <w:iCs/>
          <w:sz w:val="22"/>
          <w:szCs w:val="22"/>
          <w:lang w:val="en-GB"/>
        </w:rPr>
      </w:pPr>
    </w:p>
    <w:p w14:paraId="4193465F" w14:textId="77777777" w:rsidR="00D17B43" w:rsidRPr="001B75FC" w:rsidRDefault="00D17B43" w:rsidP="00DB162F">
      <w:pPr>
        <w:ind w:left="540" w:hanging="540"/>
        <w:rPr>
          <w:sz w:val="22"/>
          <w:szCs w:val="22"/>
          <w:lang w:val="en-GB"/>
        </w:rPr>
      </w:pPr>
      <w:r w:rsidRPr="001B75FC">
        <w:rPr>
          <w:b/>
          <w:bCs/>
          <w:i/>
          <w:iCs/>
          <w:sz w:val="22"/>
          <w:szCs w:val="22"/>
        </w:rPr>
        <w:tab/>
      </w:r>
      <w:r w:rsidRPr="008F483F">
        <w:rPr>
          <w:sz w:val="22"/>
          <w:szCs w:val="22"/>
          <w:lang w:val="it-IT"/>
        </w:rPr>
        <w:t xml:space="preserve">Baggio, J. A., &amp; </w:t>
      </w:r>
      <w:proofErr w:type="spellStart"/>
      <w:r w:rsidRPr="008F483F">
        <w:rPr>
          <w:sz w:val="22"/>
          <w:szCs w:val="22"/>
          <w:lang w:val="it-IT"/>
        </w:rPr>
        <w:t>Papyrakis</w:t>
      </w:r>
      <w:proofErr w:type="spellEnd"/>
      <w:r w:rsidRPr="008F483F">
        <w:rPr>
          <w:sz w:val="22"/>
          <w:szCs w:val="22"/>
          <w:lang w:val="it-IT"/>
        </w:rPr>
        <w:t xml:space="preserve">, E. (2009). </w:t>
      </w:r>
      <w:r w:rsidRPr="001B75FC">
        <w:rPr>
          <w:i/>
          <w:sz w:val="22"/>
          <w:szCs w:val="22"/>
          <w:lang w:val="en-GB"/>
        </w:rPr>
        <w:t>Ethnic Diversity, Property Rights and Natural Resources.</w:t>
      </w:r>
      <w:r w:rsidRPr="001B75FC">
        <w:rPr>
          <w:sz w:val="22"/>
          <w:szCs w:val="22"/>
          <w:lang w:val="en-GB"/>
        </w:rPr>
        <w:t xml:space="preserve"> </w:t>
      </w:r>
      <w:r>
        <w:rPr>
          <w:sz w:val="22"/>
          <w:szCs w:val="22"/>
          <w:lang w:val="en-GB"/>
        </w:rPr>
        <w:t>Paper at the</w:t>
      </w:r>
      <w:r w:rsidRPr="001B75FC">
        <w:rPr>
          <w:sz w:val="22"/>
          <w:szCs w:val="22"/>
          <w:lang w:val="en-GB"/>
        </w:rPr>
        <w:t xml:space="preserve"> European Association of Environmental and Resource Economists 17th Annual Conference, Amsterdam (24 - 27 June 2009), </w:t>
      </w:r>
    </w:p>
    <w:p w14:paraId="49FF8E9E" w14:textId="77777777" w:rsidR="00D17B43" w:rsidRPr="001B75FC" w:rsidRDefault="00D17B43" w:rsidP="00DB162F">
      <w:pPr>
        <w:ind w:left="540" w:hanging="540"/>
        <w:rPr>
          <w:sz w:val="22"/>
          <w:szCs w:val="22"/>
          <w:lang w:val="en-GB"/>
        </w:rPr>
      </w:pPr>
      <w:r w:rsidRPr="001B75FC">
        <w:rPr>
          <w:sz w:val="22"/>
          <w:szCs w:val="22"/>
          <w:lang w:val="en-GB"/>
        </w:rPr>
        <w:t xml:space="preserve"> </w:t>
      </w:r>
    </w:p>
    <w:p w14:paraId="71EB3706" w14:textId="61DF7291" w:rsidR="00D17B43" w:rsidRDefault="00D17B43" w:rsidP="00DB162F">
      <w:pPr>
        <w:ind w:left="540" w:hanging="540"/>
        <w:rPr>
          <w:rFonts w:ascii="Arial" w:hAnsi="Arial" w:cs="Arial"/>
          <w:b/>
          <w:bCs/>
          <w:sz w:val="32"/>
          <w:szCs w:val="26"/>
          <w:lang w:val="en-GB"/>
        </w:rPr>
      </w:pPr>
      <w:r w:rsidRPr="001B75FC">
        <w:rPr>
          <w:b/>
          <w:bCs/>
          <w:i/>
          <w:iCs/>
          <w:sz w:val="22"/>
          <w:szCs w:val="22"/>
          <w:lang w:val="en-GB"/>
        </w:rPr>
        <w:tab/>
      </w:r>
      <w:r w:rsidRPr="001B75FC">
        <w:rPr>
          <w:sz w:val="22"/>
          <w:szCs w:val="22"/>
          <w:lang w:val="en-GB"/>
        </w:rPr>
        <w:t xml:space="preserve">Baggio, J. A., </w:t>
      </w:r>
      <w:proofErr w:type="spellStart"/>
      <w:r w:rsidRPr="001B75FC">
        <w:rPr>
          <w:sz w:val="22"/>
          <w:szCs w:val="22"/>
          <w:lang w:val="en-GB"/>
        </w:rPr>
        <w:t>Salau</w:t>
      </w:r>
      <w:proofErr w:type="spellEnd"/>
      <w:r w:rsidRPr="001B75FC">
        <w:rPr>
          <w:sz w:val="22"/>
          <w:szCs w:val="22"/>
          <w:lang w:val="en-GB"/>
        </w:rPr>
        <w:t xml:space="preserve">, K., </w:t>
      </w:r>
      <w:proofErr w:type="spellStart"/>
      <w:r w:rsidRPr="001B75FC">
        <w:rPr>
          <w:sz w:val="22"/>
          <w:szCs w:val="22"/>
          <w:lang w:val="en-GB"/>
        </w:rPr>
        <w:t>Bodin</w:t>
      </w:r>
      <w:proofErr w:type="spellEnd"/>
      <w:r w:rsidRPr="001B75FC">
        <w:rPr>
          <w:sz w:val="22"/>
          <w:szCs w:val="22"/>
          <w:lang w:val="en-GB"/>
        </w:rPr>
        <w:t xml:space="preserve">, Ö., Janssen, M. A., &amp; Schoon, M. L. (2009). </w:t>
      </w:r>
      <w:r w:rsidRPr="001B75FC">
        <w:rPr>
          <w:i/>
          <w:sz w:val="22"/>
          <w:szCs w:val="22"/>
          <w:lang w:val="en-GB"/>
        </w:rPr>
        <w:t>Landscape connectivity, patch centrality and predator-prey population dynamics.</w:t>
      </w:r>
      <w:r w:rsidRPr="001B75FC">
        <w:rPr>
          <w:sz w:val="22"/>
          <w:szCs w:val="22"/>
          <w:lang w:val="en-GB"/>
        </w:rPr>
        <w:t xml:space="preserve"> </w:t>
      </w:r>
      <w:r>
        <w:rPr>
          <w:sz w:val="22"/>
          <w:szCs w:val="22"/>
          <w:lang w:val="en-GB"/>
        </w:rPr>
        <w:t>Paper at the</w:t>
      </w:r>
      <w:r w:rsidRPr="001B75FC">
        <w:rPr>
          <w:sz w:val="22"/>
          <w:szCs w:val="22"/>
          <w:lang w:val="en-GB"/>
        </w:rPr>
        <w:t xml:space="preserve"> </w:t>
      </w:r>
      <w:proofErr w:type="spellStart"/>
      <w:r w:rsidRPr="001B75FC">
        <w:rPr>
          <w:sz w:val="22"/>
          <w:szCs w:val="22"/>
          <w:lang w:val="en-GB"/>
        </w:rPr>
        <w:t>The</w:t>
      </w:r>
      <w:proofErr w:type="spellEnd"/>
      <w:r w:rsidRPr="001B75FC">
        <w:rPr>
          <w:sz w:val="22"/>
          <w:szCs w:val="22"/>
          <w:lang w:val="en-GB"/>
        </w:rPr>
        <w:t xml:space="preserve"> </w:t>
      </w:r>
      <w:proofErr w:type="spellStart"/>
      <w:r w:rsidRPr="001B75FC">
        <w:rPr>
          <w:sz w:val="22"/>
          <w:szCs w:val="22"/>
          <w:lang w:val="en-GB"/>
        </w:rPr>
        <w:t>Center</w:t>
      </w:r>
      <w:proofErr w:type="spellEnd"/>
      <w:r w:rsidRPr="001B75FC">
        <w:rPr>
          <w:sz w:val="22"/>
          <w:szCs w:val="22"/>
          <w:lang w:val="en-GB"/>
        </w:rPr>
        <w:t xml:space="preserve"> for the Study of Institutional Diversity’s weekly Wednesday afternoon lecture series, Arizona State </w:t>
      </w:r>
      <w:proofErr w:type="spellStart"/>
      <w:r w:rsidRPr="001B75FC">
        <w:rPr>
          <w:sz w:val="22"/>
          <w:szCs w:val="22"/>
          <w:lang w:val="en-GB"/>
        </w:rPr>
        <w:t>Univeristy</w:t>
      </w:r>
      <w:proofErr w:type="spellEnd"/>
      <w:r w:rsidRPr="001B75FC">
        <w:rPr>
          <w:sz w:val="22"/>
          <w:szCs w:val="22"/>
          <w:lang w:val="en-GB"/>
        </w:rPr>
        <w:t>, Tempe, USA (29 April).</w:t>
      </w:r>
      <w:r>
        <w:rPr>
          <w:rFonts w:ascii="Arial" w:hAnsi="Arial" w:cs="Arial"/>
          <w:b/>
          <w:bCs/>
          <w:sz w:val="32"/>
          <w:szCs w:val="26"/>
          <w:lang w:val="en-GB"/>
        </w:rPr>
        <w:br w:type="page"/>
      </w:r>
    </w:p>
    <w:p w14:paraId="3C6C4C27" w14:textId="77777777" w:rsidR="00CE21B8" w:rsidRPr="009F45A5" w:rsidRDefault="00CE21B8" w:rsidP="00CE21B8">
      <w:pPr>
        <w:jc w:val="center"/>
        <w:rPr>
          <w:rFonts w:ascii="Arial" w:hAnsi="Arial" w:cs="Arial"/>
          <w:b/>
          <w:bCs/>
          <w:sz w:val="32"/>
          <w:szCs w:val="26"/>
          <w:lang w:val="en-GB"/>
        </w:rPr>
      </w:pPr>
      <w:r w:rsidRPr="009F45A5">
        <w:rPr>
          <w:rFonts w:ascii="Arial" w:hAnsi="Arial" w:cs="Arial"/>
          <w:b/>
          <w:bCs/>
          <w:sz w:val="32"/>
          <w:szCs w:val="26"/>
          <w:lang w:val="en-GB"/>
        </w:rPr>
        <w:lastRenderedPageBreak/>
        <w:t>Teaching</w:t>
      </w:r>
    </w:p>
    <w:p w14:paraId="21B23A61" w14:textId="77777777" w:rsidR="00CE21B8" w:rsidRDefault="00CE21B8" w:rsidP="00CE21B8">
      <w:pPr>
        <w:tabs>
          <w:tab w:val="left" w:pos="1260"/>
        </w:tabs>
        <w:ind w:left="2124" w:hanging="2124"/>
        <w:rPr>
          <w:b/>
          <w:bCs/>
          <w:i/>
          <w:iCs/>
          <w:lang w:val="en-GB"/>
        </w:rPr>
      </w:pPr>
    </w:p>
    <w:p w14:paraId="4D765648" w14:textId="77777777" w:rsidR="00CE21B8" w:rsidRPr="00B93974" w:rsidRDefault="00CE21B8" w:rsidP="00CE21B8">
      <w:pPr>
        <w:tabs>
          <w:tab w:val="left" w:pos="1260"/>
        </w:tabs>
        <w:rPr>
          <w:rFonts w:ascii="Arial" w:hAnsi="Arial" w:cs="Arial"/>
          <w:b/>
          <w:bCs/>
          <w:lang w:val="en-GB"/>
        </w:rPr>
      </w:pPr>
      <w:r w:rsidRPr="00B93974">
        <w:rPr>
          <w:rFonts w:ascii="Arial" w:hAnsi="Arial" w:cs="Arial"/>
          <w:b/>
          <w:bCs/>
          <w:lang w:val="en-GB"/>
        </w:rPr>
        <w:t>University of Central Florida</w:t>
      </w:r>
    </w:p>
    <w:p w14:paraId="4FD8E717" w14:textId="77777777" w:rsidR="00CE21B8" w:rsidRPr="00B93974" w:rsidRDefault="00CE21B8" w:rsidP="00CE21B8">
      <w:pPr>
        <w:tabs>
          <w:tab w:val="left" w:pos="1260"/>
        </w:tabs>
        <w:rPr>
          <w:rFonts w:ascii="Arial" w:hAnsi="Arial" w:cs="Arial"/>
          <w:b/>
          <w:bCs/>
          <w:iCs/>
          <w:sz w:val="22"/>
          <w:szCs w:val="22"/>
          <w:lang w:val="en-GB"/>
        </w:rPr>
      </w:pPr>
      <w:r w:rsidRPr="00B93974">
        <w:rPr>
          <w:rFonts w:ascii="Arial" w:hAnsi="Arial" w:cs="Arial"/>
          <w:b/>
          <w:bCs/>
          <w:iCs/>
          <w:sz w:val="22"/>
          <w:szCs w:val="22"/>
          <w:lang w:val="en-GB"/>
        </w:rPr>
        <w:t>Graduate Level:</w:t>
      </w:r>
    </w:p>
    <w:p w14:paraId="17ACB822" w14:textId="40F9F5B7" w:rsidR="003A66A4" w:rsidRDefault="003A66A4" w:rsidP="00CE21B8">
      <w:pPr>
        <w:numPr>
          <w:ilvl w:val="0"/>
          <w:numId w:val="13"/>
        </w:numPr>
        <w:rPr>
          <w:bCs/>
          <w:iCs/>
          <w:sz w:val="22"/>
          <w:lang w:val="en-GB"/>
        </w:rPr>
      </w:pPr>
      <w:r>
        <w:rPr>
          <w:bCs/>
          <w:iCs/>
          <w:sz w:val="22"/>
          <w:lang w:val="en-GB"/>
        </w:rPr>
        <w:t>Political Network Analysis POS</w:t>
      </w:r>
      <w:r w:rsidR="00C01BF8">
        <w:rPr>
          <w:bCs/>
          <w:iCs/>
          <w:sz w:val="22"/>
          <w:lang w:val="en-GB"/>
        </w:rPr>
        <w:t xml:space="preserve"> 6729</w:t>
      </w:r>
      <w:r>
        <w:rPr>
          <w:bCs/>
          <w:iCs/>
          <w:sz w:val="22"/>
          <w:lang w:val="en-GB"/>
        </w:rPr>
        <w:t xml:space="preserve"> (Spring 2021)</w:t>
      </w:r>
    </w:p>
    <w:p w14:paraId="4F263C84" w14:textId="761BF0F9" w:rsidR="00CE21B8" w:rsidRPr="00775FF2" w:rsidRDefault="00CE21B8" w:rsidP="00CE21B8">
      <w:pPr>
        <w:numPr>
          <w:ilvl w:val="0"/>
          <w:numId w:val="13"/>
        </w:numPr>
        <w:rPr>
          <w:bCs/>
          <w:iCs/>
          <w:sz w:val="22"/>
          <w:lang w:val="en-GB"/>
        </w:rPr>
      </w:pPr>
      <w:r w:rsidRPr="00C464FE">
        <w:rPr>
          <w:bCs/>
          <w:iCs/>
          <w:sz w:val="22"/>
          <w:lang w:val="en-GB"/>
        </w:rPr>
        <w:t>Advanced Quantitative Methods in Political Research</w:t>
      </w:r>
      <w:r>
        <w:rPr>
          <w:bCs/>
          <w:iCs/>
          <w:sz w:val="22"/>
          <w:lang w:val="en-GB"/>
        </w:rPr>
        <w:t xml:space="preserve"> POS 7745 (Fall 2019, Fall 2020</w:t>
      </w:r>
      <w:r w:rsidR="00C349FF">
        <w:rPr>
          <w:bCs/>
          <w:iCs/>
          <w:sz w:val="22"/>
          <w:lang w:val="en-GB"/>
        </w:rPr>
        <w:t>, Fall 2022</w:t>
      </w:r>
      <w:r>
        <w:rPr>
          <w:bCs/>
          <w:iCs/>
          <w:sz w:val="22"/>
          <w:lang w:val="en-GB"/>
        </w:rPr>
        <w:t>)</w:t>
      </w:r>
    </w:p>
    <w:p w14:paraId="08EC61A8" w14:textId="77777777" w:rsidR="00CE21B8" w:rsidRPr="00775FF2" w:rsidRDefault="00CE21B8" w:rsidP="00CE21B8">
      <w:pPr>
        <w:numPr>
          <w:ilvl w:val="0"/>
          <w:numId w:val="13"/>
        </w:numPr>
        <w:rPr>
          <w:b/>
          <w:bCs/>
          <w:iCs/>
          <w:lang w:val="en-GB"/>
        </w:rPr>
      </w:pPr>
      <w:r w:rsidRPr="00775FF2">
        <w:rPr>
          <w:bCs/>
          <w:iCs/>
          <w:sz w:val="22"/>
          <w:lang w:val="en-GB"/>
        </w:rPr>
        <w:t>Networks in political science, Theory and Applications POS-6938 (Spring 2019</w:t>
      </w:r>
      <w:r>
        <w:rPr>
          <w:bCs/>
          <w:iCs/>
          <w:sz w:val="22"/>
          <w:lang w:val="en-GB"/>
        </w:rPr>
        <w:t>)</w:t>
      </w:r>
    </w:p>
    <w:p w14:paraId="6F6B2B5E" w14:textId="77777777" w:rsidR="00CE21B8" w:rsidRDefault="00CE21B8" w:rsidP="00CE21B8">
      <w:pPr>
        <w:tabs>
          <w:tab w:val="left" w:pos="1260"/>
        </w:tabs>
        <w:rPr>
          <w:b/>
          <w:bCs/>
          <w:iCs/>
          <w:lang w:val="en-GB"/>
        </w:rPr>
      </w:pPr>
    </w:p>
    <w:p w14:paraId="7D6B9DF8" w14:textId="77777777" w:rsidR="00CE21B8" w:rsidRPr="00B93974" w:rsidRDefault="00CE21B8" w:rsidP="00CE21B8">
      <w:pPr>
        <w:tabs>
          <w:tab w:val="left" w:pos="1260"/>
        </w:tabs>
        <w:rPr>
          <w:rFonts w:ascii="Arial" w:hAnsi="Arial" w:cs="Arial"/>
          <w:b/>
          <w:bCs/>
          <w:iCs/>
          <w:sz w:val="22"/>
          <w:szCs w:val="22"/>
          <w:lang w:val="en-GB"/>
        </w:rPr>
      </w:pPr>
      <w:r w:rsidRPr="00B93974">
        <w:rPr>
          <w:rFonts w:ascii="Arial" w:hAnsi="Arial" w:cs="Arial"/>
          <w:b/>
          <w:bCs/>
          <w:iCs/>
          <w:sz w:val="22"/>
          <w:szCs w:val="22"/>
          <w:lang w:val="en-GB"/>
        </w:rPr>
        <w:t>Undergraduate Level:</w:t>
      </w:r>
    </w:p>
    <w:p w14:paraId="249837CB" w14:textId="54948338" w:rsidR="00CE21B8" w:rsidRDefault="00CE21B8" w:rsidP="00CE21B8">
      <w:pPr>
        <w:numPr>
          <w:ilvl w:val="0"/>
          <w:numId w:val="14"/>
        </w:numPr>
        <w:tabs>
          <w:tab w:val="left" w:pos="720"/>
        </w:tabs>
        <w:rPr>
          <w:bCs/>
          <w:iCs/>
          <w:sz w:val="22"/>
          <w:lang w:val="en-GB"/>
        </w:rPr>
      </w:pPr>
      <w:r>
        <w:rPr>
          <w:bCs/>
          <w:iCs/>
          <w:sz w:val="22"/>
          <w:lang w:val="en-GB"/>
        </w:rPr>
        <w:t>Sustainability Online PUP 3204 (Fall 2019, Spring 2020, Fall 2020</w:t>
      </w:r>
      <w:r w:rsidR="003A66A4">
        <w:rPr>
          <w:bCs/>
          <w:iCs/>
          <w:sz w:val="22"/>
          <w:lang w:val="en-GB"/>
        </w:rPr>
        <w:t>, Spring 2021</w:t>
      </w:r>
      <w:r w:rsidR="00C349FF">
        <w:rPr>
          <w:bCs/>
          <w:iCs/>
          <w:sz w:val="22"/>
          <w:lang w:val="en-GB"/>
        </w:rPr>
        <w:t>, Spring 2022, Fall 2022</w:t>
      </w:r>
      <w:r>
        <w:rPr>
          <w:bCs/>
          <w:iCs/>
          <w:sz w:val="22"/>
          <w:lang w:val="en-GB"/>
        </w:rPr>
        <w:t>)</w:t>
      </w:r>
    </w:p>
    <w:p w14:paraId="7EA13498" w14:textId="77777777" w:rsidR="00CE21B8" w:rsidRDefault="00CE21B8" w:rsidP="00CE21B8">
      <w:pPr>
        <w:numPr>
          <w:ilvl w:val="0"/>
          <w:numId w:val="14"/>
        </w:numPr>
        <w:tabs>
          <w:tab w:val="left" w:pos="720"/>
        </w:tabs>
        <w:rPr>
          <w:bCs/>
          <w:iCs/>
          <w:sz w:val="22"/>
          <w:lang w:val="en-GB"/>
        </w:rPr>
      </w:pPr>
      <w:r w:rsidRPr="00775FF2">
        <w:rPr>
          <w:bCs/>
          <w:iCs/>
          <w:sz w:val="22"/>
          <w:lang w:val="en-GB"/>
        </w:rPr>
        <w:t>Sustainability PUP 3204 (Fall 2018, Spring 2019</w:t>
      </w:r>
      <w:r>
        <w:rPr>
          <w:bCs/>
          <w:iCs/>
          <w:sz w:val="22"/>
          <w:lang w:val="en-GB"/>
        </w:rPr>
        <w:t>, Spring 2020</w:t>
      </w:r>
      <w:r w:rsidRPr="00775FF2">
        <w:rPr>
          <w:bCs/>
          <w:iCs/>
          <w:sz w:val="22"/>
          <w:lang w:val="en-GB"/>
        </w:rPr>
        <w:t xml:space="preserve">) </w:t>
      </w:r>
    </w:p>
    <w:p w14:paraId="096BA0DC" w14:textId="77777777" w:rsidR="00CE21B8" w:rsidRPr="00775FF2" w:rsidRDefault="00CE21B8" w:rsidP="00CE21B8">
      <w:pPr>
        <w:tabs>
          <w:tab w:val="left" w:pos="720"/>
        </w:tabs>
        <w:ind w:left="720"/>
        <w:rPr>
          <w:bCs/>
          <w:iCs/>
          <w:sz w:val="22"/>
          <w:lang w:val="en-GB"/>
        </w:rPr>
      </w:pPr>
    </w:p>
    <w:p w14:paraId="1863A76D" w14:textId="421AC60E" w:rsidR="00E00BE0" w:rsidRDefault="00CE21B8" w:rsidP="00CE21B8">
      <w:pPr>
        <w:tabs>
          <w:tab w:val="left" w:pos="1260"/>
        </w:tabs>
        <w:rPr>
          <w:rFonts w:ascii="Arial" w:hAnsi="Arial" w:cs="Arial"/>
          <w:b/>
          <w:bCs/>
          <w:iCs/>
          <w:sz w:val="22"/>
          <w:szCs w:val="22"/>
          <w:lang w:val="en-GB"/>
        </w:rPr>
      </w:pPr>
      <w:r w:rsidRPr="00B93974">
        <w:rPr>
          <w:rFonts w:ascii="Arial" w:hAnsi="Arial" w:cs="Arial"/>
          <w:b/>
          <w:bCs/>
          <w:iCs/>
          <w:sz w:val="22"/>
          <w:szCs w:val="22"/>
          <w:lang w:val="en-GB"/>
        </w:rPr>
        <w:t>Independent</w:t>
      </w:r>
      <w:r>
        <w:rPr>
          <w:rFonts w:ascii="Arial" w:hAnsi="Arial" w:cs="Arial"/>
          <w:b/>
          <w:bCs/>
          <w:iCs/>
          <w:sz w:val="22"/>
          <w:szCs w:val="22"/>
          <w:lang w:val="en-GB"/>
        </w:rPr>
        <w:t>/Directed</w:t>
      </w:r>
      <w:r w:rsidRPr="00B93974">
        <w:rPr>
          <w:rFonts w:ascii="Arial" w:hAnsi="Arial" w:cs="Arial"/>
          <w:b/>
          <w:bCs/>
          <w:iCs/>
          <w:sz w:val="22"/>
          <w:szCs w:val="22"/>
          <w:lang w:val="en-GB"/>
        </w:rPr>
        <w:t xml:space="preserve"> Research:</w:t>
      </w:r>
    </w:p>
    <w:p w14:paraId="0EEE3C8E" w14:textId="2F80B329" w:rsidR="00E00BE0" w:rsidRDefault="00E00BE0" w:rsidP="00CE21B8">
      <w:pPr>
        <w:numPr>
          <w:ilvl w:val="0"/>
          <w:numId w:val="14"/>
        </w:numPr>
        <w:tabs>
          <w:tab w:val="left" w:pos="720"/>
        </w:tabs>
        <w:rPr>
          <w:bCs/>
          <w:iCs/>
          <w:sz w:val="22"/>
          <w:lang w:val="en-GB"/>
        </w:rPr>
      </w:pPr>
      <w:r>
        <w:rPr>
          <w:bCs/>
          <w:iCs/>
          <w:sz w:val="22"/>
          <w:lang w:val="en-GB"/>
        </w:rPr>
        <w:t>Summer 2022: Rafael Hurtado (Graduate): literature review to assess relationship between ecosystem services and security issues in the Caribbean.</w:t>
      </w:r>
    </w:p>
    <w:p w14:paraId="25BD3DA3" w14:textId="182CEF8A" w:rsidR="0093053A" w:rsidRPr="0093053A" w:rsidRDefault="0093053A" w:rsidP="00CE21B8">
      <w:pPr>
        <w:numPr>
          <w:ilvl w:val="0"/>
          <w:numId w:val="14"/>
        </w:numPr>
        <w:tabs>
          <w:tab w:val="left" w:pos="720"/>
        </w:tabs>
        <w:rPr>
          <w:bCs/>
          <w:iCs/>
          <w:sz w:val="22"/>
          <w:lang w:val="en-GB"/>
        </w:rPr>
      </w:pPr>
      <w:r>
        <w:rPr>
          <w:bCs/>
          <w:iCs/>
          <w:sz w:val="22"/>
          <w:lang w:val="en-GB"/>
        </w:rPr>
        <w:t xml:space="preserve">Spring 2022: </w:t>
      </w:r>
      <w:proofErr w:type="spellStart"/>
      <w:r>
        <w:rPr>
          <w:bCs/>
          <w:iCs/>
          <w:sz w:val="22"/>
          <w:lang w:val="en-GB"/>
        </w:rPr>
        <w:t>Shemuwel</w:t>
      </w:r>
      <w:proofErr w:type="spellEnd"/>
      <w:r>
        <w:rPr>
          <w:bCs/>
          <w:iCs/>
          <w:sz w:val="22"/>
          <w:lang w:val="en-GB"/>
        </w:rPr>
        <w:t xml:space="preserve"> Russ: </w:t>
      </w:r>
      <w:proofErr w:type="spellStart"/>
      <w:r>
        <w:rPr>
          <w:bCs/>
          <w:iCs/>
          <w:sz w:val="22"/>
          <w:lang w:val="en-GB"/>
        </w:rPr>
        <w:t>Honor</w:t>
      </w:r>
      <w:proofErr w:type="spellEnd"/>
      <w:r>
        <w:rPr>
          <w:bCs/>
          <w:iCs/>
          <w:sz w:val="22"/>
          <w:lang w:val="en-GB"/>
        </w:rPr>
        <w:t xml:space="preserve"> Thesis </w:t>
      </w:r>
      <w:proofErr w:type="spellStart"/>
      <w:r>
        <w:rPr>
          <w:bCs/>
          <w:iCs/>
          <w:sz w:val="22"/>
          <w:lang w:val="en-GB"/>
        </w:rPr>
        <w:t>Thesis</w:t>
      </w:r>
      <w:proofErr w:type="spellEnd"/>
      <w:r>
        <w:rPr>
          <w:bCs/>
          <w:iCs/>
          <w:sz w:val="22"/>
          <w:lang w:val="en-GB"/>
        </w:rPr>
        <w:t>: assessing the relationship between college factor and political preferences.</w:t>
      </w:r>
    </w:p>
    <w:p w14:paraId="767E6326" w14:textId="448DDF1D" w:rsidR="00BA215D" w:rsidRDefault="00BA215D" w:rsidP="00CE21B8">
      <w:pPr>
        <w:numPr>
          <w:ilvl w:val="0"/>
          <w:numId w:val="14"/>
        </w:numPr>
        <w:tabs>
          <w:tab w:val="left" w:pos="720"/>
        </w:tabs>
        <w:rPr>
          <w:bCs/>
          <w:iCs/>
          <w:sz w:val="22"/>
          <w:lang w:val="en-GB"/>
        </w:rPr>
      </w:pPr>
      <w:r>
        <w:rPr>
          <w:bCs/>
          <w:iCs/>
          <w:sz w:val="22"/>
          <w:lang w:val="en-GB"/>
        </w:rPr>
        <w:t xml:space="preserve">Fall 2021: </w:t>
      </w:r>
      <w:proofErr w:type="spellStart"/>
      <w:r>
        <w:rPr>
          <w:bCs/>
          <w:iCs/>
          <w:sz w:val="22"/>
          <w:lang w:val="en-GB"/>
        </w:rPr>
        <w:t>Shemuwel</w:t>
      </w:r>
      <w:proofErr w:type="spellEnd"/>
      <w:r>
        <w:rPr>
          <w:bCs/>
          <w:iCs/>
          <w:sz w:val="22"/>
          <w:lang w:val="en-GB"/>
        </w:rPr>
        <w:t xml:space="preserve"> Russ: </w:t>
      </w:r>
      <w:proofErr w:type="spellStart"/>
      <w:r>
        <w:rPr>
          <w:bCs/>
          <w:iCs/>
          <w:sz w:val="22"/>
          <w:lang w:val="en-GB"/>
        </w:rPr>
        <w:t>Honor</w:t>
      </w:r>
      <w:proofErr w:type="spellEnd"/>
      <w:r>
        <w:rPr>
          <w:bCs/>
          <w:iCs/>
          <w:sz w:val="22"/>
          <w:lang w:val="en-GB"/>
        </w:rPr>
        <w:t xml:space="preserve"> Thesis directed readings: assessing the relationship between college factor and political preferences.</w:t>
      </w:r>
    </w:p>
    <w:p w14:paraId="5A8A74BA" w14:textId="090A9838" w:rsidR="001474F5" w:rsidRDefault="001474F5" w:rsidP="00CE21B8">
      <w:pPr>
        <w:numPr>
          <w:ilvl w:val="0"/>
          <w:numId w:val="14"/>
        </w:numPr>
        <w:tabs>
          <w:tab w:val="left" w:pos="720"/>
        </w:tabs>
        <w:rPr>
          <w:bCs/>
          <w:iCs/>
          <w:sz w:val="22"/>
          <w:lang w:val="en-GB"/>
        </w:rPr>
      </w:pPr>
      <w:r>
        <w:rPr>
          <w:bCs/>
          <w:iCs/>
          <w:sz w:val="22"/>
          <w:lang w:val="en-GB"/>
        </w:rPr>
        <w:t xml:space="preserve">Spring 2021: Haley Andrews (Undergraduate): developing an </w:t>
      </w:r>
      <w:proofErr w:type="gramStart"/>
      <w:r>
        <w:rPr>
          <w:bCs/>
          <w:iCs/>
          <w:sz w:val="22"/>
          <w:lang w:val="en-GB"/>
        </w:rPr>
        <w:t>agent based</w:t>
      </w:r>
      <w:proofErr w:type="gramEnd"/>
      <w:r>
        <w:rPr>
          <w:bCs/>
          <w:iCs/>
          <w:sz w:val="22"/>
          <w:lang w:val="en-GB"/>
        </w:rPr>
        <w:t xml:space="preserve"> model focusing on factors affecting pro-environmental </w:t>
      </w:r>
      <w:proofErr w:type="spellStart"/>
      <w:r>
        <w:rPr>
          <w:bCs/>
          <w:iCs/>
          <w:sz w:val="22"/>
          <w:lang w:val="en-GB"/>
        </w:rPr>
        <w:t>behavior</w:t>
      </w:r>
      <w:proofErr w:type="spellEnd"/>
    </w:p>
    <w:p w14:paraId="4AA6D9D0" w14:textId="4C0EB51E" w:rsidR="001474F5" w:rsidRDefault="001474F5" w:rsidP="00CE21B8">
      <w:pPr>
        <w:numPr>
          <w:ilvl w:val="0"/>
          <w:numId w:val="14"/>
        </w:numPr>
        <w:tabs>
          <w:tab w:val="left" w:pos="720"/>
        </w:tabs>
        <w:rPr>
          <w:bCs/>
          <w:iCs/>
          <w:sz w:val="22"/>
          <w:lang w:val="en-GB"/>
        </w:rPr>
      </w:pPr>
      <w:r>
        <w:rPr>
          <w:bCs/>
          <w:iCs/>
          <w:sz w:val="22"/>
          <w:lang w:val="en-GB"/>
        </w:rPr>
        <w:t xml:space="preserve">Fall 2020: Haley Andrews (Undergraduate): reviewing factors affecting pro-environmental </w:t>
      </w:r>
      <w:proofErr w:type="spellStart"/>
      <w:r>
        <w:rPr>
          <w:bCs/>
          <w:iCs/>
          <w:sz w:val="22"/>
          <w:lang w:val="en-GB"/>
        </w:rPr>
        <w:t>behavior</w:t>
      </w:r>
      <w:proofErr w:type="spellEnd"/>
    </w:p>
    <w:p w14:paraId="7DBE4DD3" w14:textId="6506A2F7" w:rsidR="00CE21B8" w:rsidRDefault="00CE21B8" w:rsidP="00CE21B8">
      <w:pPr>
        <w:numPr>
          <w:ilvl w:val="0"/>
          <w:numId w:val="14"/>
        </w:numPr>
        <w:tabs>
          <w:tab w:val="left" w:pos="720"/>
        </w:tabs>
        <w:rPr>
          <w:bCs/>
          <w:iCs/>
          <w:sz w:val="22"/>
          <w:lang w:val="en-GB"/>
        </w:rPr>
      </w:pPr>
      <w:r>
        <w:rPr>
          <w:bCs/>
          <w:iCs/>
          <w:sz w:val="22"/>
          <w:lang w:val="en-GB"/>
        </w:rPr>
        <w:t xml:space="preserve">Fall 2020: </w:t>
      </w:r>
      <w:proofErr w:type="spellStart"/>
      <w:r>
        <w:rPr>
          <w:bCs/>
          <w:iCs/>
          <w:sz w:val="22"/>
          <w:lang w:val="en-GB"/>
        </w:rPr>
        <w:t>Ozgur</w:t>
      </w:r>
      <w:proofErr w:type="spellEnd"/>
      <w:r>
        <w:rPr>
          <w:bCs/>
          <w:iCs/>
          <w:sz w:val="22"/>
          <w:lang w:val="en-GB"/>
        </w:rPr>
        <w:t xml:space="preserve"> </w:t>
      </w:r>
      <w:proofErr w:type="spellStart"/>
      <w:r>
        <w:rPr>
          <w:bCs/>
          <w:iCs/>
          <w:sz w:val="22"/>
          <w:lang w:val="en-GB"/>
        </w:rPr>
        <w:t>Kayaalp</w:t>
      </w:r>
      <w:proofErr w:type="spellEnd"/>
      <w:r>
        <w:rPr>
          <w:bCs/>
          <w:iCs/>
          <w:sz w:val="22"/>
          <w:lang w:val="en-GB"/>
        </w:rPr>
        <w:t xml:space="preserve"> (Graduate): systematic literature review on migration and environmental change in the middle </w:t>
      </w:r>
    </w:p>
    <w:p w14:paraId="08BC9BE8" w14:textId="77777777" w:rsidR="00CE21B8" w:rsidRDefault="00CE21B8" w:rsidP="00CE21B8">
      <w:pPr>
        <w:numPr>
          <w:ilvl w:val="0"/>
          <w:numId w:val="14"/>
        </w:numPr>
        <w:tabs>
          <w:tab w:val="left" w:pos="720"/>
        </w:tabs>
        <w:rPr>
          <w:bCs/>
          <w:iCs/>
          <w:sz w:val="22"/>
          <w:lang w:val="en-GB"/>
        </w:rPr>
      </w:pPr>
      <w:r>
        <w:rPr>
          <w:bCs/>
          <w:iCs/>
          <w:sz w:val="22"/>
          <w:lang w:val="en-GB"/>
        </w:rPr>
        <w:t>Summer 2020: Jennifer Joel (Graduate): on building a dataset and perform analysis to assess the effects of conflict and environmental change on women empowerment in the Chad Region.</w:t>
      </w:r>
    </w:p>
    <w:p w14:paraId="46B5C2DC" w14:textId="77777777" w:rsidR="00CE21B8" w:rsidRPr="009B687E" w:rsidRDefault="00CE21B8" w:rsidP="00CE21B8">
      <w:pPr>
        <w:numPr>
          <w:ilvl w:val="0"/>
          <w:numId w:val="14"/>
        </w:numPr>
        <w:tabs>
          <w:tab w:val="left" w:pos="720"/>
        </w:tabs>
        <w:rPr>
          <w:bCs/>
          <w:iCs/>
          <w:sz w:val="22"/>
          <w:lang w:val="en-GB"/>
        </w:rPr>
      </w:pPr>
      <w:r>
        <w:rPr>
          <w:bCs/>
          <w:iCs/>
          <w:sz w:val="22"/>
          <w:lang w:val="en-GB"/>
        </w:rPr>
        <w:t xml:space="preserve">Spring 2020: Alex </w:t>
      </w:r>
      <w:proofErr w:type="spellStart"/>
      <w:r>
        <w:rPr>
          <w:bCs/>
          <w:iCs/>
          <w:sz w:val="22"/>
          <w:lang w:val="en-GB"/>
        </w:rPr>
        <w:t>Potocki</w:t>
      </w:r>
      <w:proofErr w:type="spellEnd"/>
      <w:r>
        <w:rPr>
          <w:bCs/>
          <w:iCs/>
          <w:sz w:val="22"/>
          <w:lang w:val="en-GB"/>
        </w:rPr>
        <w:t xml:space="preserve"> (Undergraduate): on the relation between the evolution of rare-earth trade networks and geopolitical events. </w:t>
      </w:r>
    </w:p>
    <w:p w14:paraId="460158E0" w14:textId="77777777" w:rsidR="00CE21B8" w:rsidRDefault="00CE21B8" w:rsidP="00CE21B8">
      <w:pPr>
        <w:numPr>
          <w:ilvl w:val="0"/>
          <w:numId w:val="14"/>
        </w:numPr>
        <w:tabs>
          <w:tab w:val="left" w:pos="720"/>
        </w:tabs>
        <w:rPr>
          <w:bCs/>
          <w:iCs/>
          <w:sz w:val="22"/>
          <w:lang w:val="en-GB"/>
        </w:rPr>
      </w:pPr>
      <w:r>
        <w:rPr>
          <w:bCs/>
          <w:iCs/>
          <w:sz w:val="22"/>
          <w:lang w:val="en-GB"/>
        </w:rPr>
        <w:t xml:space="preserve">Spring 2020: Logan </w:t>
      </w:r>
      <w:proofErr w:type="spellStart"/>
      <w:r>
        <w:rPr>
          <w:bCs/>
          <w:iCs/>
          <w:sz w:val="22"/>
          <w:lang w:val="en-GB"/>
        </w:rPr>
        <w:t>Kerschner</w:t>
      </w:r>
      <w:proofErr w:type="spellEnd"/>
      <w:r>
        <w:rPr>
          <w:bCs/>
          <w:iCs/>
          <w:sz w:val="22"/>
          <w:lang w:val="en-GB"/>
        </w:rPr>
        <w:t xml:space="preserve"> (Graduate): Work on advanced time-series analysis to assess synchronization and causality in air incursion time-series. </w:t>
      </w:r>
    </w:p>
    <w:p w14:paraId="3CBB52E1" w14:textId="77777777" w:rsidR="00CE21B8" w:rsidRPr="001E2738" w:rsidRDefault="00CE21B8" w:rsidP="00CE21B8">
      <w:pPr>
        <w:numPr>
          <w:ilvl w:val="0"/>
          <w:numId w:val="14"/>
        </w:numPr>
        <w:tabs>
          <w:tab w:val="left" w:pos="720"/>
        </w:tabs>
        <w:rPr>
          <w:bCs/>
          <w:iCs/>
          <w:sz w:val="22"/>
          <w:lang w:val="en-GB"/>
        </w:rPr>
      </w:pPr>
      <w:r w:rsidRPr="001E2738">
        <w:rPr>
          <w:bCs/>
          <w:iCs/>
          <w:sz w:val="22"/>
          <w:lang w:val="en-GB"/>
        </w:rPr>
        <w:t>Spring 2019</w:t>
      </w:r>
      <w:r>
        <w:rPr>
          <w:bCs/>
          <w:iCs/>
          <w:sz w:val="22"/>
          <w:lang w:val="en-GB"/>
        </w:rPr>
        <w:t xml:space="preserve">: </w:t>
      </w:r>
      <w:r w:rsidRPr="001E2738">
        <w:rPr>
          <w:bCs/>
          <w:iCs/>
          <w:sz w:val="22"/>
          <w:lang w:val="en-GB"/>
        </w:rPr>
        <w:t>Felicia Gordian</w:t>
      </w:r>
      <w:r>
        <w:rPr>
          <w:bCs/>
          <w:iCs/>
          <w:sz w:val="22"/>
          <w:lang w:val="en-GB"/>
        </w:rPr>
        <w:t xml:space="preserve"> (Undergraduate)</w:t>
      </w:r>
      <w:r w:rsidRPr="001E2738">
        <w:rPr>
          <w:bCs/>
          <w:iCs/>
          <w:sz w:val="22"/>
          <w:lang w:val="en-GB"/>
        </w:rPr>
        <w:t>: Work on the relationship between perceptions of sustainability and socio-demographic and economic factors that may shape such perception</w:t>
      </w:r>
      <w:r>
        <w:rPr>
          <w:bCs/>
          <w:iCs/>
          <w:sz w:val="22"/>
          <w:lang w:val="en-GB"/>
        </w:rPr>
        <w:t xml:space="preserve"> </w:t>
      </w:r>
    </w:p>
    <w:p w14:paraId="796762D8" w14:textId="77777777" w:rsidR="00CE21B8" w:rsidRDefault="00CE21B8" w:rsidP="00CE21B8">
      <w:pPr>
        <w:tabs>
          <w:tab w:val="left" w:pos="1260"/>
        </w:tabs>
        <w:rPr>
          <w:b/>
          <w:bCs/>
          <w:i/>
          <w:iCs/>
          <w:lang w:val="en-GB"/>
        </w:rPr>
      </w:pPr>
    </w:p>
    <w:p w14:paraId="0E47E1E5" w14:textId="77777777" w:rsidR="00CE21B8" w:rsidRPr="00B93974" w:rsidRDefault="00CE21B8" w:rsidP="00CE21B8">
      <w:pPr>
        <w:tabs>
          <w:tab w:val="left" w:pos="1260"/>
        </w:tabs>
        <w:rPr>
          <w:rFonts w:ascii="Arial" w:hAnsi="Arial" w:cs="Arial"/>
          <w:b/>
          <w:bCs/>
          <w:iCs/>
          <w:lang w:val="en-GB"/>
        </w:rPr>
      </w:pPr>
      <w:r w:rsidRPr="00B93974">
        <w:rPr>
          <w:rFonts w:ascii="Arial" w:hAnsi="Arial" w:cs="Arial"/>
          <w:b/>
          <w:bCs/>
          <w:iCs/>
          <w:lang w:val="en-GB"/>
        </w:rPr>
        <w:t>Other Institutions:</w:t>
      </w:r>
    </w:p>
    <w:p w14:paraId="76B1D78B" w14:textId="77777777" w:rsidR="00CE21B8" w:rsidRPr="00B93974" w:rsidRDefault="00CE21B8" w:rsidP="00CE21B8">
      <w:pPr>
        <w:tabs>
          <w:tab w:val="left" w:pos="1260"/>
        </w:tabs>
        <w:rPr>
          <w:rFonts w:ascii="Arial" w:hAnsi="Arial" w:cs="Arial"/>
          <w:b/>
          <w:bCs/>
          <w:iCs/>
          <w:sz w:val="22"/>
          <w:szCs w:val="22"/>
          <w:lang w:val="en-GB"/>
        </w:rPr>
      </w:pPr>
      <w:r w:rsidRPr="00B93974">
        <w:rPr>
          <w:rFonts w:ascii="Arial" w:hAnsi="Arial" w:cs="Arial"/>
          <w:b/>
          <w:bCs/>
          <w:iCs/>
          <w:sz w:val="22"/>
          <w:szCs w:val="22"/>
          <w:lang w:val="en-GB"/>
        </w:rPr>
        <w:t>Graduate Level:</w:t>
      </w:r>
    </w:p>
    <w:p w14:paraId="1FA6E908" w14:textId="77777777" w:rsidR="00CE21B8" w:rsidRPr="001E2738" w:rsidRDefault="00CE21B8" w:rsidP="00CE21B8">
      <w:pPr>
        <w:numPr>
          <w:ilvl w:val="0"/>
          <w:numId w:val="13"/>
        </w:numPr>
        <w:rPr>
          <w:b/>
          <w:bCs/>
          <w:i/>
          <w:iCs/>
          <w:sz w:val="22"/>
          <w:lang w:val="en-GB"/>
        </w:rPr>
      </w:pPr>
      <w:r w:rsidRPr="009F45A5">
        <w:rPr>
          <w:bCs/>
          <w:iCs/>
          <w:sz w:val="22"/>
          <w:lang w:val="en-GB"/>
        </w:rPr>
        <w:t>Research Approaches to Human-Environment Systems (Spring 2017) (Utah State University</w:t>
      </w:r>
      <w:r>
        <w:rPr>
          <w:bCs/>
          <w:iCs/>
          <w:sz w:val="22"/>
          <w:lang w:val="en-GB"/>
        </w:rPr>
        <w:t xml:space="preserve">, Logan, UT, USA) </w:t>
      </w:r>
    </w:p>
    <w:p w14:paraId="6146A35B" w14:textId="77777777" w:rsidR="00CE21B8" w:rsidRDefault="00CE21B8" w:rsidP="00CE21B8">
      <w:pPr>
        <w:rPr>
          <w:bCs/>
          <w:iCs/>
          <w:lang w:val="en-GB"/>
        </w:rPr>
      </w:pPr>
    </w:p>
    <w:p w14:paraId="6DF5D6E3" w14:textId="77777777" w:rsidR="00CE21B8" w:rsidRPr="00B93974" w:rsidRDefault="00CE21B8" w:rsidP="00CE21B8">
      <w:pPr>
        <w:tabs>
          <w:tab w:val="left" w:pos="1260"/>
        </w:tabs>
        <w:rPr>
          <w:rFonts w:ascii="Arial" w:hAnsi="Arial" w:cs="Arial"/>
          <w:b/>
          <w:bCs/>
          <w:iCs/>
          <w:sz w:val="22"/>
          <w:szCs w:val="22"/>
          <w:lang w:val="en-GB"/>
        </w:rPr>
      </w:pPr>
      <w:r w:rsidRPr="00B93974">
        <w:rPr>
          <w:rFonts w:ascii="Arial" w:hAnsi="Arial" w:cs="Arial"/>
          <w:b/>
          <w:bCs/>
          <w:iCs/>
          <w:sz w:val="22"/>
          <w:szCs w:val="22"/>
          <w:lang w:val="en-GB"/>
        </w:rPr>
        <w:t xml:space="preserve">Mixed Graduate/Undergraduate Level: </w:t>
      </w:r>
    </w:p>
    <w:p w14:paraId="0B41B3D6" w14:textId="77777777" w:rsidR="00CE21B8" w:rsidRPr="009F45A5" w:rsidRDefault="00CE21B8" w:rsidP="00CE21B8">
      <w:pPr>
        <w:numPr>
          <w:ilvl w:val="0"/>
          <w:numId w:val="13"/>
        </w:numPr>
        <w:tabs>
          <w:tab w:val="left" w:pos="720"/>
        </w:tabs>
        <w:rPr>
          <w:b/>
          <w:bCs/>
          <w:i/>
          <w:iCs/>
          <w:sz w:val="22"/>
          <w:lang w:val="en-GB"/>
        </w:rPr>
      </w:pPr>
      <w:r w:rsidRPr="009F45A5">
        <w:rPr>
          <w:bCs/>
          <w:iCs/>
          <w:sz w:val="22"/>
          <w:lang w:val="en-GB"/>
        </w:rPr>
        <w:t>Modelling Human-Environment Systems (Fall 2015, Spring 2016, Fall 2016) (Utah State University</w:t>
      </w:r>
      <w:r>
        <w:rPr>
          <w:bCs/>
          <w:iCs/>
          <w:sz w:val="22"/>
          <w:lang w:val="en-GB"/>
        </w:rPr>
        <w:t>, Logan, UT, USA</w:t>
      </w:r>
      <w:r w:rsidRPr="009F45A5">
        <w:rPr>
          <w:bCs/>
          <w:iCs/>
          <w:sz w:val="22"/>
          <w:lang w:val="en-GB"/>
        </w:rPr>
        <w:t>)</w:t>
      </w:r>
      <w:r>
        <w:rPr>
          <w:bCs/>
          <w:iCs/>
          <w:sz w:val="22"/>
          <w:lang w:val="en-GB"/>
        </w:rPr>
        <w:t xml:space="preserve"> </w:t>
      </w:r>
    </w:p>
    <w:p w14:paraId="729CC579" w14:textId="77777777" w:rsidR="00CE21B8" w:rsidRPr="001E2738" w:rsidRDefault="00CE21B8" w:rsidP="00CE21B8">
      <w:pPr>
        <w:rPr>
          <w:b/>
          <w:bCs/>
          <w:i/>
          <w:iCs/>
          <w:sz w:val="22"/>
          <w:lang w:val="en-GB"/>
        </w:rPr>
      </w:pPr>
    </w:p>
    <w:p w14:paraId="03509DA9" w14:textId="77777777" w:rsidR="00CE21B8" w:rsidRPr="00B93974" w:rsidRDefault="00CE21B8" w:rsidP="00CE21B8">
      <w:pPr>
        <w:tabs>
          <w:tab w:val="left" w:pos="1260"/>
        </w:tabs>
        <w:rPr>
          <w:rFonts w:ascii="Arial" w:hAnsi="Arial" w:cs="Arial"/>
          <w:b/>
          <w:bCs/>
          <w:iCs/>
          <w:sz w:val="22"/>
          <w:szCs w:val="22"/>
          <w:lang w:val="en-GB"/>
        </w:rPr>
      </w:pPr>
      <w:r w:rsidRPr="00B93974">
        <w:rPr>
          <w:rFonts w:ascii="Arial" w:hAnsi="Arial" w:cs="Arial"/>
          <w:b/>
          <w:bCs/>
          <w:iCs/>
          <w:sz w:val="22"/>
          <w:szCs w:val="22"/>
          <w:lang w:val="en-GB"/>
        </w:rPr>
        <w:t xml:space="preserve">Undergraduate Level: </w:t>
      </w:r>
    </w:p>
    <w:p w14:paraId="46BD02AF" w14:textId="77777777" w:rsidR="00CE21B8" w:rsidRPr="009F45A5" w:rsidRDefault="00CE21B8" w:rsidP="00CE21B8">
      <w:pPr>
        <w:numPr>
          <w:ilvl w:val="0"/>
          <w:numId w:val="14"/>
        </w:numPr>
        <w:tabs>
          <w:tab w:val="left" w:pos="720"/>
        </w:tabs>
        <w:rPr>
          <w:b/>
          <w:bCs/>
          <w:i/>
          <w:iCs/>
          <w:sz w:val="22"/>
          <w:lang w:val="en-GB"/>
        </w:rPr>
      </w:pPr>
      <w:r w:rsidRPr="009F45A5">
        <w:rPr>
          <w:bCs/>
          <w:iCs/>
          <w:sz w:val="22"/>
          <w:lang w:val="en-GB"/>
        </w:rPr>
        <w:t>Quantitative Assessment of Environmental and Natural Resource Problems (Fall 2017 – Utah State University, Logan, UT, USA)</w:t>
      </w:r>
    </w:p>
    <w:p w14:paraId="5C1CC672" w14:textId="77777777" w:rsidR="00CE21B8" w:rsidRPr="009F45A5" w:rsidRDefault="00CE21B8" w:rsidP="00CE21B8">
      <w:pPr>
        <w:numPr>
          <w:ilvl w:val="0"/>
          <w:numId w:val="14"/>
        </w:numPr>
        <w:tabs>
          <w:tab w:val="left" w:pos="720"/>
        </w:tabs>
        <w:rPr>
          <w:bCs/>
          <w:iCs/>
          <w:sz w:val="22"/>
          <w:lang w:val="en-GB"/>
        </w:rPr>
      </w:pPr>
      <w:r w:rsidRPr="009F45A5">
        <w:rPr>
          <w:bCs/>
          <w:iCs/>
          <w:sz w:val="22"/>
          <w:lang w:val="en-GB"/>
        </w:rPr>
        <w:t>Social Simulations (</w:t>
      </w:r>
      <w:r>
        <w:rPr>
          <w:bCs/>
          <w:iCs/>
          <w:sz w:val="22"/>
          <w:lang w:val="en-GB"/>
        </w:rPr>
        <w:t xml:space="preserve">co-taught </w:t>
      </w:r>
      <w:r w:rsidRPr="009F45A5">
        <w:rPr>
          <w:bCs/>
          <w:iCs/>
          <w:sz w:val="22"/>
          <w:lang w:val="en-GB"/>
        </w:rPr>
        <w:t>with Marco Janssen) (Spring 2014, Spring 2015) (Arizona State University, Tempe, AZ, USA)</w:t>
      </w:r>
    </w:p>
    <w:p w14:paraId="56F5F035" w14:textId="77777777" w:rsidR="00CE21B8" w:rsidRPr="009F45A5" w:rsidRDefault="00CE21B8" w:rsidP="00CE21B8">
      <w:pPr>
        <w:numPr>
          <w:ilvl w:val="0"/>
          <w:numId w:val="14"/>
        </w:numPr>
        <w:tabs>
          <w:tab w:val="left" w:pos="0"/>
          <w:tab w:val="left" w:pos="720"/>
        </w:tabs>
        <w:rPr>
          <w:bCs/>
          <w:iCs/>
          <w:sz w:val="22"/>
          <w:lang w:val="en-GB"/>
        </w:rPr>
      </w:pPr>
      <w:r w:rsidRPr="009F45A5">
        <w:rPr>
          <w:bCs/>
          <w:iCs/>
          <w:sz w:val="22"/>
          <w:lang w:val="en-GB"/>
        </w:rPr>
        <w:t>Macroeconomics (Teaching Assistant) (Spring 2009, Spring 2010) (University of East Anglia, Norwich, UK)</w:t>
      </w:r>
    </w:p>
    <w:p w14:paraId="340D1791" w14:textId="77777777" w:rsidR="00CE21B8" w:rsidRPr="009F45A5" w:rsidRDefault="00CE21B8" w:rsidP="00CE21B8">
      <w:pPr>
        <w:numPr>
          <w:ilvl w:val="0"/>
          <w:numId w:val="14"/>
        </w:numPr>
        <w:tabs>
          <w:tab w:val="left" w:pos="0"/>
          <w:tab w:val="left" w:pos="720"/>
        </w:tabs>
        <w:rPr>
          <w:bCs/>
          <w:iCs/>
          <w:sz w:val="22"/>
          <w:lang w:val="en-GB"/>
        </w:rPr>
      </w:pPr>
      <w:r w:rsidRPr="009F45A5">
        <w:rPr>
          <w:bCs/>
          <w:iCs/>
          <w:sz w:val="22"/>
          <w:lang w:val="en-GB"/>
        </w:rPr>
        <w:t>Introduction to Development Studies (Teaching Assistant) (Fall 2007, Fall 2008) (University of East Anglia, Norwich, UK)</w:t>
      </w:r>
    </w:p>
    <w:p w14:paraId="754DE83E" w14:textId="77777777" w:rsidR="00CE21B8" w:rsidRDefault="00CE21B8" w:rsidP="00CE21B8">
      <w:pPr>
        <w:tabs>
          <w:tab w:val="left" w:pos="0"/>
          <w:tab w:val="left" w:pos="720"/>
        </w:tabs>
        <w:rPr>
          <w:bCs/>
          <w:iCs/>
          <w:lang w:val="en-GB"/>
        </w:rPr>
      </w:pPr>
    </w:p>
    <w:p w14:paraId="48D3992B" w14:textId="77777777" w:rsidR="00CE21B8" w:rsidRPr="00B93974" w:rsidRDefault="00CE21B8" w:rsidP="00CE21B8">
      <w:pPr>
        <w:tabs>
          <w:tab w:val="left" w:pos="1260"/>
        </w:tabs>
        <w:rPr>
          <w:rFonts w:ascii="Arial" w:hAnsi="Arial" w:cs="Arial"/>
          <w:b/>
          <w:bCs/>
          <w:iCs/>
          <w:sz w:val="22"/>
          <w:szCs w:val="22"/>
          <w:lang w:val="en-GB"/>
        </w:rPr>
      </w:pPr>
      <w:r w:rsidRPr="00B93974">
        <w:rPr>
          <w:rFonts w:ascii="Arial" w:hAnsi="Arial" w:cs="Arial"/>
          <w:b/>
          <w:bCs/>
          <w:iCs/>
          <w:sz w:val="22"/>
          <w:szCs w:val="22"/>
          <w:lang w:val="en-GB"/>
        </w:rPr>
        <w:lastRenderedPageBreak/>
        <w:t>Independent</w:t>
      </w:r>
      <w:r>
        <w:rPr>
          <w:rFonts w:ascii="Arial" w:hAnsi="Arial" w:cs="Arial"/>
          <w:b/>
          <w:bCs/>
          <w:iCs/>
          <w:sz w:val="22"/>
          <w:szCs w:val="22"/>
          <w:lang w:val="en-GB"/>
        </w:rPr>
        <w:t>/Directed</w:t>
      </w:r>
      <w:r w:rsidRPr="00B93974">
        <w:rPr>
          <w:rFonts w:ascii="Arial" w:hAnsi="Arial" w:cs="Arial"/>
          <w:b/>
          <w:bCs/>
          <w:iCs/>
          <w:sz w:val="22"/>
          <w:szCs w:val="22"/>
          <w:lang w:val="en-GB"/>
        </w:rPr>
        <w:t xml:space="preserve"> Studies:</w:t>
      </w:r>
    </w:p>
    <w:p w14:paraId="78A7F031" w14:textId="77777777" w:rsidR="00CE21B8" w:rsidRPr="009F45A5" w:rsidRDefault="00CE21B8" w:rsidP="00CE21B8">
      <w:pPr>
        <w:numPr>
          <w:ilvl w:val="0"/>
          <w:numId w:val="17"/>
        </w:numPr>
        <w:tabs>
          <w:tab w:val="left" w:pos="0"/>
          <w:tab w:val="left" w:pos="720"/>
        </w:tabs>
        <w:rPr>
          <w:bCs/>
          <w:iCs/>
          <w:sz w:val="22"/>
          <w:lang w:val="en-GB"/>
        </w:rPr>
      </w:pPr>
      <w:r w:rsidRPr="009F45A5">
        <w:rPr>
          <w:bCs/>
          <w:iCs/>
          <w:sz w:val="22"/>
          <w:lang w:val="en-GB"/>
        </w:rPr>
        <w:t xml:space="preserve">Spring 2018: Network analysis (non-evaluated) with Stan Rhodes and </w:t>
      </w:r>
      <w:proofErr w:type="spellStart"/>
      <w:r w:rsidRPr="009F45A5">
        <w:rPr>
          <w:bCs/>
          <w:iCs/>
          <w:sz w:val="22"/>
          <w:lang w:val="en-GB"/>
        </w:rPr>
        <w:t>Gwendwr</w:t>
      </w:r>
      <w:proofErr w:type="spellEnd"/>
      <w:r w:rsidRPr="009F45A5">
        <w:rPr>
          <w:bCs/>
          <w:iCs/>
          <w:sz w:val="22"/>
          <w:lang w:val="en-GB"/>
        </w:rPr>
        <w:t xml:space="preserve"> Meredith </w:t>
      </w:r>
      <w:r>
        <w:rPr>
          <w:bCs/>
          <w:iCs/>
          <w:sz w:val="22"/>
          <w:lang w:val="en-GB"/>
        </w:rPr>
        <w:t xml:space="preserve">(Graduates) </w:t>
      </w:r>
      <w:r w:rsidRPr="009F45A5">
        <w:rPr>
          <w:bCs/>
          <w:iCs/>
          <w:sz w:val="22"/>
          <w:lang w:val="en-GB"/>
        </w:rPr>
        <w:t>(Utah State University, Logan, UT, USA)</w:t>
      </w:r>
    </w:p>
    <w:p w14:paraId="5DB68561" w14:textId="77777777" w:rsidR="00CE21B8" w:rsidRPr="009F45A5" w:rsidRDefault="00CE21B8" w:rsidP="00CE21B8">
      <w:pPr>
        <w:numPr>
          <w:ilvl w:val="0"/>
          <w:numId w:val="17"/>
        </w:numPr>
        <w:tabs>
          <w:tab w:val="left" w:pos="0"/>
          <w:tab w:val="left" w:pos="720"/>
        </w:tabs>
        <w:rPr>
          <w:bCs/>
          <w:iCs/>
          <w:sz w:val="22"/>
          <w:lang w:val="en-GB"/>
        </w:rPr>
      </w:pPr>
      <w:r w:rsidRPr="009F45A5">
        <w:rPr>
          <w:bCs/>
          <w:iCs/>
          <w:sz w:val="22"/>
          <w:lang w:val="en-GB"/>
        </w:rPr>
        <w:t xml:space="preserve">Fall 2017: R for statistical analysis and modelling with </w:t>
      </w:r>
      <w:proofErr w:type="spellStart"/>
      <w:proofErr w:type="gramStart"/>
      <w:r w:rsidRPr="009F45A5">
        <w:rPr>
          <w:bCs/>
          <w:iCs/>
          <w:sz w:val="22"/>
          <w:lang w:val="en-GB"/>
        </w:rPr>
        <w:t>Netlogo</w:t>
      </w:r>
      <w:proofErr w:type="spellEnd"/>
      <w:r w:rsidRPr="009F45A5">
        <w:rPr>
          <w:bCs/>
          <w:iCs/>
          <w:sz w:val="22"/>
          <w:lang w:val="en-GB"/>
        </w:rPr>
        <w:t xml:space="preserve">  with</w:t>
      </w:r>
      <w:proofErr w:type="gramEnd"/>
      <w:r w:rsidRPr="009F45A5">
        <w:rPr>
          <w:bCs/>
          <w:iCs/>
          <w:sz w:val="22"/>
          <w:lang w:val="en-GB"/>
        </w:rPr>
        <w:t xml:space="preserve"> Stan Rhodes </w:t>
      </w:r>
      <w:r>
        <w:rPr>
          <w:bCs/>
          <w:iCs/>
          <w:sz w:val="22"/>
          <w:lang w:val="en-GB"/>
        </w:rPr>
        <w:t xml:space="preserve">(Graduate) </w:t>
      </w:r>
      <w:r w:rsidRPr="009F45A5">
        <w:rPr>
          <w:bCs/>
          <w:iCs/>
          <w:sz w:val="22"/>
          <w:lang w:val="en-GB"/>
        </w:rPr>
        <w:t>(Utah State University, Logan, UT, USA)</w:t>
      </w:r>
    </w:p>
    <w:p w14:paraId="3E27C490" w14:textId="77777777" w:rsidR="00CE21B8" w:rsidRPr="009F45A5" w:rsidRDefault="00CE21B8" w:rsidP="00CE21B8">
      <w:pPr>
        <w:numPr>
          <w:ilvl w:val="0"/>
          <w:numId w:val="17"/>
        </w:numPr>
        <w:tabs>
          <w:tab w:val="left" w:pos="0"/>
          <w:tab w:val="left" w:pos="720"/>
        </w:tabs>
        <w:rPr>
          <w:bCs/>
          <w:iCs/>
          <w:sz w:val="22"/>
          <w:lang w:val="en-GB"/>
        </w:rPr>
      </w:pPr>
      <w:r w:rsidRPr="009F45A5">
        <w:rPr>
          <w:bCs/>
          <w:iCs/>
          <w:sz w:val="22"/>
          <w:lang w:val="en-GB"/>
        </w:rPr>
        <w:t xml:space="preserve">Fall 2017: Python for statistical analysis and modelling with </w:t>
      </w:r>
      <w:proofErr w:type="spellStart"/>
      <w:r w:rsidRPr="009F45A5">
        <w:rPr>
          <w:bCs/>
          <w:iCs/>
          <w:sz w:val="22"/>
          <w:lang w:val="en-GB"/>
        </w:rPr>
        <w:t>Netlogo</w:t>
      </w:r>
      <w:proofErr w:type="spellEnd"/>
      <w:r w:rsidRPr="009F45A5">
        <w:rPr>
          <w:bCs/>
          <w:iCs/>
          <w:sz w:val="22"/>
          <w:lang w:val="en-GB"/>
        </w:rPr>
        <w:t xml:space="preserve"> with Laurent Merchant</w:t>
      </w:r>
      <w:r>
        <w:rPr>
          <w:bCs/>
          <w:iCs/>
          <w:sz w:val="22"/>
          <w:lang w:val="en-GB"/>
        </w:rPr>
        <w:t xml:space="preserve"> (Graduate)</w:t>
      </w:r>
      <w:r w:rsidRPr="009F45A5">
        <w:rPr>
          <w:bCs/>
          <w:iCs/>
          <w:sz w:val="22"/>
          <w:lang w:val="en-GB"/>
        </w:rPr>
        <w:t xml:space="preserve"> (Utah State University, Logan, UT, USA)</w:t>
      </w:r>
    </w:p>
    <w:p w14:paraId="16AC987D" w14:textId="77777777" w:rsidR="00CE21B8" w:rsidRPr="009F45A5" w:rsidRDefault="00CE21B8" w:rsidP="00CE21B8">
      <w:pPr>
        <w:numPr>
          <w:ilvl w:val="0"/>
          <w:numId w:val="17"/>
        </w:numPr>
        <w:tabs>
          <w:tab w:val="left" w:pos="0"/>
          <w:tab w:val="left" w:pos="720"/>
        </w:tabs>
        <w:rPr>
          <w:bCs/>
          <w:iCs/>
          <w:sz w:val="22"/>
          <w:lang w:val="en-GB"/>
        </w:rPr>
      </w:pPr>
      <w:r w:rsidRPr="009F45A5">
        <w:rPr>
          <w:bCs/>
          <w:iCs/>
          <w:sz w:val="22"/>
          <w:lang w:val="en-GB"/>
        </w:rPr>
        <w:t xml:space="preserve">Spring 2016: Modelling food or fuel choices in Iowa with Michelle Arnold </w:t>
      </w:r>
      <w:r>
        <w:rPr>
          <w:bCs/>
          <w:iCs/>
          <w:sz w:val="22"/>
          <w:lang w:val="en-GB"/>
        </w:rPr>
        <w:t xml:space="preserve">(Graduate) </w:t>
      </w:r>
      <w:r w:rsidRPr="009F45A5">
        <w:rPr>
          <w:bCs/>
          <w:iCs/>
          <w:sz w:val="22"/>
          <w:lang w:val="en-GB"/>
        </w:rPr>
        <w:t>(Utah State University, Logan, UT, USA)</w:t>
      </w:r>
    </w:p>
    <w:p w14:paraId="7662B485" w14:textId="77777777" w:rsidR="00CE21B8" w:rsidRPr="003130F3" w:rsidRDefault="00CE21B8" w:rsidP="00CE21B8">
      <w:pPr>
        <w:numPr>
          <w:ilvl w:val="0"/>
          <w:numId w:val="17"/>
        </w:numPr>
        <w:tabs>
          <w:tab w:val="left" w:pos="0"/>
          <w:tab w:val="left" w:pos="720"/>
        </w:tabs>
        <w:rPr>
          <w:bCs/>
          <w:iCs/>
          <w:sz w:val="22"/>
          <w:lang w:val="en-GB"/>
        </w:rPr>
      </w:pPr>
      <w:r w:rsidRPr="009F45A5">
        <w:rPr>
          <w:bCs/>
          <w:iCs/>
          <w:sz w:val="22"/>
          <w:lang w:val="en-GB"/>
        </w:rPr>
        <w:t>Spring 2016: Modelling urban sprawl with Lindy Perry</w:t>
      </w:r>
      <w:r>
        <w:rPr>
          <w:bCs/>
          <w:iCs/>
          <w:sz w:val="22"/>
          <w:lang w:val="en-GB"/>
        </w:rPr>
        <w:t xml:space="preserve"> (Graduate)</w:t>
      </w:r>
      <w:r w:rsidRPr="009F45A5">
        <w:rPr>
          <w:bCs/>
          <w:iCs/>
          <w:sz w:val="22"/>
          <w:lang w:val="en-GB"/>
        </w:rPr>
        <w:t xml:space="preserve"> (Utah State University, Logan, UT, USA)</w:t>
      </w:r>
    </w:p>
    <w:p w14:paraId="43B44C99" w14:textId="77777777" w:rsidR="00CE21B8" w:rsidRDefault="00CE21B8" w:rsidP="00CE21B8">
      <w:pPr>
        <w:tabs>
          <w:tab w:val="left" w:pos="1260"/>
        </w:tabs>
        <w:rPr>
          <w:rFonts w:ascii="Arial" w:hAnsi="Arial" w:cs="Arial"/>
          <w:b/>
          <w:bCs/>
          <w:iCs/>
          <w:sz w:val="22"/>
          <w:szCs w:val="22"/>
          <w:lang w:val="en-GB"/>
        </w:rPr>
      </w:pPr>
    </w:p>
    <w:p w14:paraId="76EB7434" w14:textId="77777777" w:rsidR="00CE21B8" w:rsidRPr="00B93974" w:rsidRDefault="00CE21B8" w:rsidP="00CE21B8">
      <w:pPr>
        <w:tabs>
          <w:tab w:val="left" w:pos="1260"/>
        </w:tabs>
        <w:rPr>
          <w:rFonts w:ascii="Arial" w:hAnsi="Arial" w:cs="Arial"/>
          <w:b/>
          <w:bCs/>
          <w:iCs/>
          <w:sz w:val="22"/>
          <w:szCs w:val="22"/>
          <w:lang w:val="en-GB"/>
        </w:rPr>
      </w:pPr>
      <w:proofErr w:type="spellStart"/>
      <w:r w:rsidRPr="00B93974">
        <w:rPr>
          <w:rFonts w:ascii="Arial" w:hAnsi="Arial" w:cs="Arial"/>
          <w:b/>
          <w:bCs/>
          <w:iCs/>
          <w:sz w:val="22"/>
          <w:szCs w:val="22"/>
          <w:lang w:val="en-GB"/>
        </w:rPr>
        <w:t>Honors</w:t>
      </w:r>
      <w:proofErr w:type="spellEnd"/>
      <w:r w:rsidRPr="00B93974">
        <w:rPr>
          <w:rFonts w:ascii="Arial" w:hAnsi="Arial" w:cs="Arial"/>
          <w:b/>
          <w:bCs/>
          <w:iCs/>
          <w:sz w:val="22"/>
          <w:szCs w:val="22"/>
          <w:lang w:val="en-GB"/>
        </w:rPr>
        <w:t xml:space="preserve"> Courses and Labs</w:t>
      </w:r>
    </w:p>
    <w:p w14:paraId="41D5DAF0" w14:textId="77777777" w:rsidR="00CE21B8" w:rsidRPr="009F45A5" w:rsidRDefault="00CE21B8" w:rsidP="00CE21B8">
      <w:pPr>
        <w:numPr>
          <w:ilvl w:val="0"/>
          <w:numId w:val="16"/>
        </w:numPr>
        <w:tabs>
          <w:tab w:val="left" w:pos="0"/>
          <w:tab w:val="left" w:pos="720"/>
        </w:tabs>
        <w:rPr>
          <w:bCs/>
          <w:iCs/>
          <w:sz w:val="22"/>
          <w:lang w:val="en-GB"/>
        </w:rPr>
      </w:pPr>
      <w:proofErr w:type="spellStart"/>
      <w:r w:rsidRPr="009F45A5">
        <w:rPr>
          <w:bCs/>
          <w:iCs/>
          <w:sz w:val="22"/>
          <w:lang w:val="en-GB"/>
        </w:rPr>
        <w:t>Honors</w:t>
      </w:r>
      <w:proofErr w:type="spellEnd"/>
      <w:r w:rsidRPr="009F45A5">
        <w:rPr>
          <w:bCs/>
          <w:iCs/>
          <w:sz w:val="22"/>
          <w:lang w:val="en-GB"/>
        </w:rPr>
        <w:t xml:space="preserve"> Book Lab on </w:t>
      </w:r>
      <w:proofErr w:type="spellStart"/>
      <w:r w:rsidRPr="009F45A5">
        <w:rPr>
          <w:bCs/>
          <w:iCs/>
          <w:sz w:val="22"/>
          <w:lang w:val="en-GB"/>
        </w:rPr>
        <w:t>Resilence</w:t>
      </w:r>
      <w:proofErr w:type="spellEnd"/>
      <w:r w:rsidRPr="009F45A5">
        <w:rPr>
          <w:bCs/>
          <w:iCs/>
          <w:sz w:val="22"/>
          <w:lang w:val="en-GB"/>
        </w:rPr>
        <w:t xml:space="preserve"> in Social-Ecological Systems, Utah State University, Logan, UT, USA</w:t>
      </w:r>
    </w:p>
    <w:p w14:paraId="443D0054" w14:textId="77777777" w:rsidR="00CE21B8" w:rsidRDefault="00CE21B8" w:rsidP="00CE21B8">
      <w:pPr>
        <w:tabs>
          <w:tab w:val="left" w:pos="1260"/>
        </w:tabs>
        <w:rPr>
          <w:rFonts w:ascii="Arial" w:hAnsi="Arial" w:cs="Arial"/>
          <w:b/>
          <w:bCs/>
          <w:iCs/>
          <w:lang w:val="en-GB"/>
        </w:rPr>
      </w:pPr>
    </w:p>
    <w:p w14:paraId="734279DE" w14:textId="151A46CC" w:rsidR="00CE21B8" w:rsidRPr="00B93974" w:rsidRDefault="00CE21B8" w:rsidP="00CE21B8">
      <w:pPr>
        <w:tabs>
          <w:tab w:val="left" w:pos="1260"/>
        </w:tabs>
        <w:rPr>
          <w:rFonts w:ascii="Arial" w:hAnsi="Arial" w:cs="Arial"/>
          <w:b/>
          <w:bCs/>
          <w:iCs/>
          <w:lang w:val="en-GB"/>
        </w:rPr>
      </w:pPr>
      <w:r w:rsidRPr="00B93974">
        <w:rPr>
          <w:rFonts w:ascii="Arial" w:hAnsi="Arial" w:cs="Arial"/>
          <w:b/>
          <w:bCs/>
          <w:iCs/>
          <w:lang w:val="en-GB"/>
        </w:rPr>
        <w:t xml:space="preserve">Invited Lectures and short Courses - </w:t>
      </w:r>
      <w:r w:rsidR="0024205E">
        <w:rPr>
          <w:rFonts w:ascii="Arial" w:hAnsi="Arial" w:cs="Arial"/>
          <w:b/>
          <w:bCs/>
          <w:iCs/>
          <w:lang w:val="en-GB"/>
        </w:rPr>
        <w:t>9</w:t>
      </w:r>
      <w:r w:rsidRPr="00B93974">
        <w:rPr>
          <w:rFonts w:ascii="Arial" w:hAnsi="Arial" w:cs="Arial"/>
          <w:b/>
          <w:bCs/>
          <w:iCs/>
          <w:lang w:val="en-GB"/>
        </w:rPr>
        <w:t xml:space="preserve"> - (</w:t>
      </w:r>
      <w:r w:rsidR="0024205E">
        <w:rPr>
          <w:rFonts w:ascii="Arial" w:hAnsi="Arial" w:cs="Arial"/>
          <w:b/>
          <w:bCs/>
          <w:iCs/>
          <w:lang w:val="en-GB"/>
        </w:rPr>
        <w:t>5</w:t>
      </w:r>
      <w:r w:rsidRPr="00B93974">
        <w:rPr>
          <w:rFonts w:ascii="Arial" w:hAnsi="Arial" w:cs="Arial"/>
          <w:b/>
          <w:bCs/>
          <w:iCs/>
          <w:lang w:val="en-GB"/>
        </w:rPr>
        <w:t xml:space="preserve"> since at UCF)</w:t>
      </w:r>
    </w:p>
    <w:p w14:paraId="584A344E" w14:textId="77777777" w:rsidR="00CE21B8" w:rsidRDefault="00CE21B8" w:rsidP="00CE21B8">
      <w:pPr>
        <w:tabs>
          <w:tab w:val="left" w:pos="1260"/>
        </w:tabs>
        <w:rPr>
          <w:b/>
          <w:bCs/>
          <w:iCs/>
          <w:lang w:val="en-GB"/>
        </w:rPr>
      </w:pPr>
    </w:p>
    <w:p w14:paraId="31C57B83" w14:textId="77777777" w:rsidR="00CE21B8" w:rsidRPr="00B93974" w:rsidRDefault="00CE21B8" w:rsidP="00CE21B8">
      <w:pPr>
        <w:tabs>
          <w:tab w:val="left" w:pos="1260"/>
        </w:tabs>
        <w:rPr>
          <w:rFonts w:ascii="Arial" w:hAnsi="Arial" w:cs="Arial"/>
          <w:b/>
          <w:bCs/>
          <w:iCs/>
          <w:sz w:val="22"/>
          <w:szCs w:val="22"/>
          <w:lang w:val="en-GB"/>
        </w:rPr>
      </w:pPr>
      <w:r w:rsidRPr="00B93974">
        <w:rPr>
          <w:rFonts w:ascii="Arial" w:hAnsi="Arial" w:cs="Arial"/>
          <w:b/>
          <w:bCs/>
          <w:iCs/>
          <w:sz w:val="22"/>
          <w:szCs w:val="22"/>
          <w:lang w:val="en-GB"/>
        </w:rPr>
        <w:t xml:space="preserve">Since at UCF </w:t>
      </w:r>
    </w:p>
    <w:p w14:paraId="65B2A254" w14:textId="7397417A" w:rsidR="00C349FF" w:rsidRPr="00C349FF" w:rsidRDefault="00C349FF" w:rsidP="00C349FF">
      <w:pPr>
        <w:numPr>
          <w:ilvl w:val="0"/>
          <w:numId w:val="15"/>
        </w:numPr>
        <w:tabs>
          <w:tab w:val="left" w:pos="720"/>
        </w:tabs>
        <w:rPr>
          <w:bCs/>
          <w:iCs/>
          <w:sz w:val="22"/>
          <w:lang w:val="en-GB"/>
        </w:rPr>
      </w:pPr>
      <w:r>
        <w:rPr>
          <w:bCs/>
          <w:iCs/>
          <w:sz w:val="22"/>
          <w:lang w:val="en-GB"/>
        </w:rPr>
        <w:t>2022: Course Level: Undergraduate: Course Title: Systems Thinking. Title of Lecture: Agent-Based Modelling – online (October 25), Arizona State University, Tempe, AZ, USA</w:t>
      </w:r>
    </w:p>
    <w:p w14:paraId="22F7C537" w14:textId="607AE511" w:rsidR="00CF789B" w:rsidRDefault="00CF789B" w:rsidP="00CE21B8">
      <w:pPr>
        <w:numPr>
          <w:ilvl w:val="0"/>
          <w:numId w:val="15"/>
        </w:numPr>
        <w:tabs>
          <w:tab w:val="left" w:pos="720"/>
        </w:tabs>
        <w:rPr>
          <w:bCs/>
          <w:iCs/>
          <w:sz w:val="22"/>
          <w:lang w:val="en-GB"/>
        </w:rPr>
      </w:pPr>
      <w:r>
        <w:rPr>
          <w:bCs/>
          <w:iCs/>
          <w:sz w:val="22"/>
          <w:lang w:val="en-GB"/>
        </w:rPr>
        <w:t>2021: Course Level: Undergraduate: Course Title: Systems Thinking. Title of Lecture: Agent-Based Modelling – online (October 26), Arizona State University, Tempe, AZ, USA</w:t>
      </w:r>
    </w:p>
    <w:p w14:paraId="4C60850A" w14:textId="33BE34AE" w:rsidR="00C01BF8" w:rsidRDefault="00C01BF8" w:rsidP="00CE21B8">
      <w:pPr>
        <w:numPr>
          <w:ilvl w:val="0"/>
          <w:numId w:val="15"/>
        </w:numPr>
        <w:tabs>
          <w:tab w:val="left" w:pos="720"/>
        </w:tabs>
        <w:rPr>
          <w:bCs/>
          <w:iCs/>
          <w:sz w:val="22"/>
          <w:lang w:val="en-GB"/>
        </w:rPr>
      </w:pPr>
      <w:r>
        <w:rPr>
          <w:bCs/>
          <w:iCs/>
          <w:sz w:val="22"/>
          <w:lang w:val="en-GB"/>
        </w:rPr>
        <w:t xml:space="preserve">2020: Course Level: Undergraduate: Course Title: Systems Thinking. Title of Lecture: From Networks to Social-Ecological Networks – </w:t>
      </w:r>
      <w:proofErr w:type="spellStart"/>
      <w:r>
        <w:rPr>
          <w:bCs/>
          <w:iCs/>
          <w:sz w:val="22"/>
          <w:lang w:val="en-GB"/>
        </w:rPr>
        <w:t>onlne</w:t>
      </w:r>
      <w:proofErr w:type="spellEnd"/>
      <w:r>
        <w:rPr>
          <w:bCs/>
          <w:iCs/>
          <w:sz w:val="22"/>
          <w:lang w:val="en-GB"/>
        </w:rPr>
        <w:t>, (November 3), Arizona State University, Tempe, AZ, USA</w:t>
      </w:r>
    </w:p>
    <w:p w14:paraId="00202F01" w14:textId="50544825" w:rsidR="00CE21B8" w:rsidRDefault="00CE21B8" w:rsidP="00CE21B8">
      <w:pPr>
        <w:numPr>
          <w:ilvl w:val="0"/>
          <w:numId w:val="15"/>
        </w:numPr>
        <w:tabs>
          <w:tab w:val="left" w:pos="720"/>
        </w:tabs>
        <w:rPr>
          <w:bCs/>
          <w:iCs/>
          <w:sz w:val="22"/>
          <w:lang w:val="en-GB"/>
        </w:rPr>
      </w:pPr>
      <w:r>
        <w:rPr>
          <w:bCs/>
          <w:iCs/>
          <w:sz w:val="22"/>
          <w:lang w:val="en-GB"/>
        </w:rPr>
        <w:t xml:space="preserve">2019: Course Level: Graduate: Course Title: Interdisciplinary Graduate Seminar. Title of Lecture: From individual, to communities: complex social-ecological </w:t>
      </w:r>
      <w:proofErr w:type="gramStart"/>
      <w:r>
        <w:rPr>
          <w:bCs/>
          <w:iCs/>
          <w:sz w:val="22"/>
          <w:lang w:val="en-GB"/>
        </w:rPr>
        <w:t>feedbacks ,</w:t>
      </w:r>
      <w:proofErr w:type="gramEnd"/>
      <w:r>
        <w:rPr>
          <w:bCs/>
          <w:iCs/>
          <w:sz w:val="22"/>
          <w:lang w:val="en-GB"/>
        </w:rPr>
        <w:t xml:space="preserve"> (November 20) University of Central Florida, Orlando, FL, USA </w:t>
      </w:r>
    </w:p>
    <w:p w14:paraId="6DB7E7BE" w14:textId="77777777" w:rsidR="00CE21B8" w:rsidRPr="008C2934" w:rsidRDefault="00CE21B8" w:rsidP="00CE21B8">
      <w:pPr>
        <w:numPr>
          <w:ilvl w:val="0"/>
          <w:numId w:val="15"/>
        </w:numPr>
        <w:tabs>
          <w:tab w:val="left" w:pos="720"/>
        </w:tabs>
        <w:rPr>
          <w:sz w:val="22"/>
          <w:szCs w:val="22"/>
        </w:rPr>
      </w:pPr>
      <w:r>
        <w:rPr>
          <w:bCs/>
          <w:iCs/>
          <w:sz w:val="22"/>
          <w:lang w:val="en-GB"/>
        </w:rPr>
        <w:t xml:space="preserve">2019: </w:t>
      </w:r>
      <w:r w:rsidRPr="008C2934">
        <w:rPr>
          <w:bCs/>
          <w:iCs/>
          <w:sz w:val="22"/>
          <w:lang w:val="en-GB"/>
        </w:rPr>
        <w:t xml:space="preserve">Course Level: </w:t>
      </w:r>
      <w:proofErr w:type="spellStart"/>
      <w:r w:rsidRPr="008C2934">
        <w:rPr>
          <w:bCs/>
          <w:iCs/>
          <w:sz w:val="22"/>
          <w:lang w:val="en-GB"/>
        </w:rPr>
        <w:t>Honors</w:t>
      </w:r>
      <w:proofErr w:type="spellEnd"/>
      <w:r w:rsidRPr="008C2934">
        <w:rPr>
          <w:bCs/>
          <w:iCs/>
          <w:sz w:val="22"/>
          <w:lang w:val="en-GB"/>
        </w:rPr>
        <w:t xml:space="preserve"> Undergraduate: Course Title: Introduction to Game Theory, ECO 4400H. Title of Lecture: Common Pool Resources and Complex Problem </w:t>
      </w:r>
      <w:proofErr w:type="gramStart"/>
      <w:r w:rsidRPr="008C2934">
        <w:rPr>
          <w:bCs/>
          <w:iCs/>
          <w:sz w:val="22"/>
          <w:lang w:val="en-GB"/>
        </w:rPr>
        <w:t>Solving ,</w:t>
      </w:r>
      <w:proofErr w:type="gramEnd"/>
      <w:r w:rsidRPr="008C2934">
        <w:rPr>
          <w:bCs/>
          <w:iCs/>
          <w:sz w:val="22"/>
          <w:lang w:val="en-GB"/>
        </w:rPr>
        <w:t xml:space="preserve"> (October 19) University of Central Florida, Orlando, FL, USA </w:t>
      </w:r>
    </w:p>
    <w:p w14:paraId="43424E93" w14:textId="77777777" w:rsidR="00CE21B8" w:rsidRPr="008C2934" w:rsidRDefault="00CE21B8" w:rsidP="00CE21B8">
      <w:pPr>
        <w:numPr>
          <w:ilvl w:val="0"/>
          <w:numId w:val="15"/>
        </w:numPr>
        <w:tabs>
          <w:tab w:val="left" w:pos="720"/>
        </w:tabs>
        <w:rPr>
          <w:sz w:val="22"/>
          <w:szCs w:val="22"/>
        </w:rPr>
      </w:pPr>
      <w:r>
        <w:rPr>
          <w:bCs/>
          <w:iCs/>
          <w:sz w:val="22"/>
          <w:lang w:val="en-GB"/>
        </w:rPr>
        <w:t xml:space="preserve">2019: </w:t>
      </w:r>
      <w:r w:rsidRPr="008C2934">
        <w:rPr>
          <w:bCs/>
          <w:iCs/>
          <w:sz w:val="22"/>
          <w:lang w:val="en-GB"/>
        </w:rPr>
        <w:t>Course Leve</w:t>
      </w:r>
      <w:r>
        <w:rPr>
          <w:bCs/>
          <w:iCs/>
          <w:sz w:val="22"/>
          <w:lang w:val="en-GB"/>
        </w:rPr>
        <w:t>l</w:t>
      </w:r>
      <w:r w:rsidRPr="008C2934">
        <w:rPr>
          <w:bCs/>
          <w:iCs/>
          <w:sz w:val="22"/>
          <w:lang w:val="en-GB"/>
        </w:rPr>
        <w:t xml:space="preserve">: Graduate and Post-Graduate: </w:t>
      </w:r>
      <w:r>
        <w:rPr>
          <w:sz w:val="22"/>
          <w:szCs w:val="22"/>
        </w:rPr>
        <w:t xml:space="preserve">Complex Network and Multilayer network lecture at </w:t>
      </w:r>
      <w:proofErr w:type="gramStart"/>
      <w:r>
        <w:rPr>
          <w:sz w:val="22"/>
          <w:szCs w:val="22"/>
        </w:rPr>
        <w:t xml:space="preserve">the </w:t>
      </w:r>
      <w:r w:rsidRPr="008C2934">
        <w:rPr>
          <w:sz w:val="22"/>
          <w:szCs w:val="22"/>
        </w:rPr>
        <w:t xml:space="preserve"> Master</w:t>
      </w:r>
      <w:proofErr w:type="gramEnd"/>
      <w:r w:rsidRPr="008C2934">
        <w:rPr>
          <w:sz w:val="22"/>
          <w:szCs w:val="22"/>
        </w:rPr>
        <w:t xml:space="preserve"> class on food-water and energy systems in a global economy.</w:t>
      </w:r>
      <w:r>
        <w:rPr>
          <w:sz w:val="22"/>
          <w:szCs w:val="22"/>
        </w:rPr>
        <w:t xml:space="preserve"> Northern Arizona University,</w:t>
      </w:r>
      <w:r w:rsidRPr="008C2934">
        <w:rPr>
          <w:sz w:val="22"/>
          <w:szCs w:val="22"/>
        </w:rPr>
        <w:t xml:space="preserve"> Flagstaff, AZ, USA (May 13-16).</w:t>
      </w:r>
    </w:p>
    <w:p w14:paraId="61CD2A80" w14:textId="77777777" w:rsidR="00CE21B8" w:rsidRDefault="00CE21B8" w:rsidP="00CE21B8">
      <w:pPr>
        <w:tabs>
          <w:tab w:val="left" w:pos="720"/>
        </w:tabs>
        <w:rPr>
          <w:b/>
          <w:iCs/>
          <w:sz w:val="22"/>
          <w:lang w:val="en-GB"/>
        </w:rPr>
      </w:pPr>
    </w:p>
    <w:p w14:paraId="16E46D2F" w14:textId="77777777" w:rsidR="00CE21B8" w:rsidRPr="00B47B04" w:rsidRDefault="00CE21B8" w:rsidP="00CE21B8">
      <w:pPr>
        <w:tabs>
          <w:tab w:val="left" w:pos="720"/>
        </w:tabs>
        <w:rPr>
          <w:rFonts w:ascii="Arial" w:hAnsi="Arial" w:cs="Arial"/>
          <w:b/>
          <w:iCs/>
          <w:sz w:val="22"/>
          <w:lang w:val="en-GB"/>
        </w:rPr>
      </w:pPr>
      <w:r w:rsidRPr="00B47B04">
        <w:rPr>
          <w:rFonts w:ascii="Arial" w:hAnsi="Arial" w:cs="Arial"/>
          <w:b/>
          <w:iCs/>
          <w:sz w:val="22"/>
          <w:lang w:val="en-GB"/>
        </w:rPr>
        <w:t>While at previous Institutions</w:t>
      </w:r>
    </w:p>
    <w:p w14:paraId="543D6124" w14:textId="77777777" w:rsidR="00CE21B8" w:rsidRPr="009F45A5" w:rsidRDefault="00CE21B8" w:rsidP="00CE21B8">
      <w:pPr>
        <w:numPr>
          <w:ilvl w:val="0"/>
          <w:numId w:val="15"/>
        </w:numPr>
        <w:tabs>
          <w:tab w:val="left" w:pos="720"/>
        </w:tabs>
        <w:rPr>
          <w:bCs/>
          <w:iCs/>
          <w:sz w:val="22"/>
          <w:lang w:val="en-GB"/>
        </w:rPr>
      </w:pPr>
      <w:r>
        <w:rPr>
          <w:bCs/>
          <w:iCs/>
          <w:sz w:val="22"/>
          <w:lang w:val="en-GB"/>
        </w:rPr>
        <w:t xml:space="preserve">2017: </w:t>
      </w:r>
      <w:r w:rsidRPr="009F45A5">
        <w:rPr>
          <w:bCs/>
          <w:iCs/>
          <w:sz w:val="22"/>
          <w:lang w:val="en-GB"/>
        </w:rPr>
        <w:t>Course Level: Graduate students and faculty; Course Title: Network Analysis for Social-Ecological Systems, (</w:t>
      </w:r>
      <w:proofErr w:type="spellStart"/>
      <w:r w:rsidRPr="009F45A5">
        <w:rPr>
          <w:bCs/>
          <w:iCs/>
          <w:sz w:val="22"/>
          <w:lang w:val="en-GB"/>
        </w:rPr>
        <w:t>Laboratorio</w:t>
      </w:r>
      <w:proofErr w:type="spellEnd"/>
      <w:r w:rsidRPr="009F45A5">
        <w:rPr>
          <w:bCs/>
          <w:iCs/>
          <w:sz w:val="22"/>
          <w:lang w:val="en-GB"/>
        </w:rPr>
        <w:t xml:space="preserve"> Nacional de </w:t>
      </w:r>
      <w:proofErr w:type="spellStart"/>
      <w:r w:rsidRPr="009F45A5">
        <w:rPr>
          <w:bCs/>
          <w:iCs/>
          <w:sz w:val="22"/>
          <w:lang w:val="en-GB"/>
        </w:rPr>
        <w:t>Ciencias</w:t>
      </w:r>
      <w:proofErr w:type="spellEnd"/>
      <w:r w:rsidRPr="009F45A5">
        <w:rPr>
          <w:bCs/>
          <w:iCs/>
          <w:sz w:val="22"/>
          <w:lang w:val="en-GB"/>
        </w:rPr>
        <w:t xml:space="preserve"> de la </w:t>
      </w:r>
      <w:proofErr w:type="spellStart"/>
      <w:r w:rsidRPr="009F45A5">
        <w:rPr>
          <w:bCs/>
          <w:iCs/>
          <w:sz w:val="22"/>
          <w:lang w:val="en-GB"/>
        </w:rPr>
        <w:t>Sostenibilidad</w:t>
      </w:r>
      <w:proofErr w:type="spellEnd"/>
      <w:r w:rsidRPr="009F45A5">
        <w:rPr>
          <w:bCs/>
          <w:iCs/>
          <w:sz w:val="22"/>
          <w:lang w:val="en-GB"/>
        </w:rPr>
        <w:t xml:space="preserve">, (December 4-8), </w:t>
      </w:r>
      <w:proofErr w:type="spellStart"/>
      <w:r w:rsidRPr="009F45A5">
        <w:rPr>
          <w:bCs/>
          <w:iCs/>
          <w:sz w:val="22"/>
          <w:lang w:val="en-GB"/>
        </w:rPr>
        <w:t>Univerisdad</w:t>
      </w:r>
      <w:proofErr w:type="spellEnd"/>
      <w:r w:rsidRPr="009F45A5">
        <w:rPr>
          <w:bCs/>
          <w:iCs/>
          <w:sz w:val="22"/>
          <w:lang w:val="en-GB"/>
        </w:rPr>
        <w:t xml:space="preserve"> Nacional </w:t>
      </w:r>
      <w:proofErr w:type="spellStart"/>
      <w:r w:rsidRPr="009F45A5">
        <w:rPr>
          <w:bCs/>
          <w:iCs/>
          <w:sz w:val="22"/>
          <w:lang w:val="en-GB"/>
        </w:rPr>
        <w:t>Autonoma</w:t>
      </w:r>
      <w:proofErr w:type="spellEnd"/>
      <w:r w:rsidRPr="009F45A5">
        <w:rPr>
          <w:bCs/>
          <w:iCs/>
          <w:sz w:val="22"/>
          <w:lang w:val="en-GB"/>
        </w:rPr>
        <w:t xml:space="preserve"> de Mexico, Mexico City, Mexico. </w:t>
      </w:r>
    </w:p>
    <w:p w14:paraId="51C47D57" w14:textId="77777777" w:rsidR="00CE21B8" w:rsidRPr="009F45A5" w:rsidRDefault="00CE21B8" w:rsidP="00CE21B8">
      <w:pPr>
        <w:numPr>
          <w:ilvl w:val="0"/>
          <w:numId w:val="15"/>
        </w:numPr>
        <w:tabs>
          <w:tab w:val="left" w:pos="720"/>
        </w:tabs>
        <w:rPr>
          <w:bCs/>
          <w:iCs/>
          <w:sz w:val="22"/>
          <w:lang w:val="en-GB"/>
        </w:rPr>
      </w:pPr>
      <w:r>
        <w:rPr>
          <w:bCs/>
          <w:iCs/>
          <w:sz w:val="22"/>
          <w:lang w:val="en-GB"/>
        </w:rPr>
        <w:t xml:space="preserve">2014: </w:t>
      </w:r>
      <w:r w:rsidRPr="009F45A5">
        <w:rPr>
          <w:bCs/>
          <w:iCs/>
          <w:sz w:val="22"/>
          <w:lang w:val="en-GB"/>
        </w:rPr>
        <w:t>Course Level: Undergraduate; Course Titl</w:t>
      </w:r>
      <w:r w:rsidRPr="009F45A5">
        <w:rPr>
          <w:bCs/>
          <w:iCs/>
          <w:color w:val="000000" w:themeColor="text1"/>
          <w:sz w:val="22"/>
          <w:lang w:val="en-GB"/>
        </w:rPr>
        <w:t>e:</w:t>
      </w:r>
      <w:r w:rsidRPr="009F45A5">
        <w:rPr>
          <w:bCs/>
          <w:iCs/>
          <w:sz w:val="22"/>
          <w:lang w:val="en-GB"/>
        </w:rPr>
        <w:t xml:space="preserve"> System Thinking; Guest Lecture on Complex Systems and Agent Based Models (October), Arizona State University, Tempe, AZ, USA.</w:t>
      </w:r>
    </w:p>
    <w:p w14:paraId="7A095595" w14:textId="77777777" w:rsidR="00CE21B8" w:rsidRPr="009F45A5" w:rsidRDefault="00CE21B8" w:rsidP="00CE21B8">
      <w:pPr>
        <w:numPr>
          <w:ilvl w:val="0"/>
          <w:numId w:val="15"/>
        </w:numPr>
        <w:tabs>
          <w:tab w:val="left" w:pos="720"/>
        </w:tabs>
        <w:rPr>
          <w:bCs/>
          <w:iCs/>
          <w:sz w:val="22"/>
          <w:lang w:val="en-GB"/>
        </w:rPr>
      </w:pPr>
      <w:r>
        <w:rPr>
          <w:bCs/>
          <w:iCs/>
          <w:sz w:val="22"/>
          <w:lang w:val="en-GB"/>
        </w:rPr>
        <w:t xml:space="preserve">2013: </w:t>
      </w:r>
      <w:r w:rsidRPr="009F45A5">
        <w:rPr>
          <w:bCs/>
          <w:iCs/>
          <w:sz w:val="22"/>
          <w:lang w:val="en-GB"/>
        </w:rPr>
        <w:t>Course Level: Undergraduate; Course Titl</w:t>
      </w:r>
      <w:r w:rsidRPr="009F45A5">
        <w:rPr>
          <w:bCs/>
          <w:iCs/>
          <w:color w:val="000000" w:themeColor="text1"/>
          <w:sz w:val="22"/>
          <w:lang w:val="en-GB"/>
        </w:rPr>
        <w:t>e:</w:t>
      </w:r>
      <w:r w:rsidRPr="009F45A5">
        <w:rPr>
          <w:bCs/>
          <w:iCs/>
          <w:sz w:val="22"/>
          <w:lang w:val="en-GB"/>
        </w:rPr>
        <w:t xml:space="preserve"> System Thinking; Guest Lecture on Complex Systems and Modelling; Guest Lecture on Agent Based Models (October), Arizona State University, Tempe, AZ, USA.</w:t>
      </w:r>
    </w:p>
    <w:p w14:paraId="5325334F" w14:textId="77777777" w:rsidR="00CE21B8" w:rsidRPr="009F45A5" w:rsidRDefault="00CE21B8" w:rsidP="00CE21B8">
      <w:pPr>
        <w:numPr>
          <w:ilvl w:val="0"/>
          <w:numId w:val="15"/>
        </w:numPr>
        <w:tabs>
          <w:tab w:val="left" w:pos="720"/>
        </w:tabs>
        <w:rPr>
          <w:bCs/>
          <w:iCs/>
          <w:sz w:val="22"/>
          <w:lang w:val="en-GB"/>
        </w:rPr>
      </w:pPr>
      <w:r>
        <w:rPr>
          <w:bCs/>
          <w:iCs/>
          <w:sz w:val="22"/>
          <w:lang w:val="en-GB"/>
        </w:rPr>
        <w:t xml:space="preserve">2012: </w:t>
      </w:r>
      <w:r w:rsidRPr="009F45A5">
        <w:rPr>
          <w:bCs/>
          <w:iCs/>
          <w:sz w:val="22"/>
          <w:lang w:val="en-GB"/>
        </w:rPr>
        <w:t xml:space="preserve">Course Level: Graduate and Post-PhD: Lectures on: </w:t>
      </w:r>
    </w:p>
    <w:p w14:paraId="552E330B" w14:textId="77777777" w:rsidR="00CE21B8" w:rsidRPr="009F45A5" w:rsidRDefault="00CE21B8" w:rsidP="00CE21B8">
      <w:pPr>
        <w:numPr>
          <w:ilvl w:val="1"/>
          <w:numId w:val="15"/>
        </w:numPr>
        <w:tabs>
          <w:tab w:val="left" w:pos="720"/>
        </w:tabs>
        <w:rPr>
          <w:bCs/>
          <w:iCs/>
          <w:sz w:val="22"/>
          <w:lang w:val="en-GB"/>
        </w:rPr>
      </w:pPr>
      <w:r w:rsidRPr="009F45A5">
        <w:rPr>
          <w:bCs/>
          <w:iCs/>
          <w:sz w:val="22"/>
          <w:lang w:val="en-GB"/>
        </w:rPr>
        <w:t xml:space="preserve">Comparing different modelling approaches (system dynamics vs </w:t>
      </w:r>
      <w:proofErr w:type="gramStart"/>
      <w:r w:rsidRPr="009F45A5">
        <w:rPr>
          <w:bCs/>
          <w:iCs/>
          <w:sz w:val="22"/>
          <w:lang w:val="en-GB"/>
        </w:rPr>
        <w:t>agent based</w:t>
      </w:r>
      <w:proofErr w:type="gramEnd"/>
      <w:r w:rsidRPr="009F45A5">
        <w:rPr>
          <w:bCs/>
          <w:iCs/>
          <w:sz w:val="22"/>
          <w:lang w:val="en-GB"/>
        </w:rPr>
        <w:t xml:space="preserve"> models)</w:t>
      </w:r>
    </w:p>
    <w:p w14:paraId="68690290" w14:textId="77777777" w:rsidR="00CE21B8" w:rsidRPr="009F45A5" w:rsidRDefault="00CE21B8" w:rsidP="00CE21B8">
      <w:pPr>
        <w:numPr>
          <w:ilvl w:val="1"/>
          <w:numId w:val="15"/>
        </w:numPr>
        <w:tabs>
          <w:tab w:val="left" w:pos="720"/>
        </w:tabs>
        <w:rPr>
          <w:bCs/>
          <w:iCs/>
          <w:sz w:val="22"/>
          <w:lang w:val="en-GB"/>
        </w:rPr>
      </w:pPr>
      <w:r w:rsidRPr="009F45A5">
        <w:rPr>
          <w:bCs/>
          <w:iCs/>
          <w:sz w:val="22"/>
          <w:lang w:val="en-GB"/>
        </w:rPr>
        <w:t>Modelling decision making in complex ecological systems</w:t>
      </w:r>
    </w:p>
    <w:p w14:paraId="1F9438CA" w14:textId="77777777" w:rsidR="00CE21B8" w:rsidRPr="009F45A5" w:rsidRDefault="00CE21B8" w:rsidP="00CE21B8">
      <w:pPr>
        <w:numPr>
          <w:ilvl w:val="1"/>
          <w:numId w:val="15"/>
        </w:numPr>
        <w:tabs>
          <w:tab w:val="left" w:pos="720"/>
        </w:tabs>
        <w:rPr>
          <w:bCs/>
          <w:iCs/>
          <w:sz w:val="22"/>
          <w:lang w:val="en-GB"/>
        </w:rPr>
      </w:pPr>
      <w:r w:rsidRPr="009F45A5">
        <w:rPr>
          <w:bCs/>
          <w:iCs/>
          <w:sz w:val="22"/>
          <w:lang w:val="en-GB"/>
        </w:rPr>
        <w:t xml:space="preserve">Representing synthetic population and social networks (with Ingrid Van </w:t>
      </w:r>
      <w:proofErr w:type="spellStart"/>
      <w:r w:rsidRPr="009F45A5">
        <w:rPr>
          <w:bCs/>
          <w:iCs/>
          <w:sz w:val="22"/>
          <w:lang w:val="en-GB"/>
        </w:rPr>
        <w:t>Putten</w:t>
      </w:r>
      <w:proofErr w:type="spellEnd"/>
      <w:r w:rsidRPr="009F45A5">
        <w:rPr>
          <w:bCs/>
          <w:iCs/>
          <w:sz w:val="22"/>
          <w:lang w:val="en-GB"/>
        </w:rPr>
        <w:t>)</w:t>
      </w:r>
    </w:p>
    <w:p w14:paraId="14535522" w14:textId="77777777" w:rsidR="00CE21B8" w:rsidRPr="009F45A5" w:rsidRDefault="00CE21B8" w:rsidP="00CE21B8">
      <w:pPr>
        <w:tabs>
          <w:tab w:val="left" w:pos="720"/>
        </w:tabs>
        <w:ind w:left="720"/>
        <w:rPr>
          <w:bCs/>
          <w:iCs/>
          <w:sz w:val="22"/>
          <w:lang w:val="en-GB"/>
        </w:rPr>
      </w:pPr>
      <w:r w:rsidRPr="009F45A5">
        <w:rPr>
          <w:bCs/>
          <w:iCs/>
          <w:sz w:val="22"/>
          <w:lang w:val="en-GB"/>
        </w:rPr>
        <w:t>(July), IMBER ClimEco3 Summer School, Ankara, Turkey.</w:t>
      </w:r>
    </w:p>
    <w:p w14:paraId="7BC3095F" w14:textId="515EA2AA" w:rsidR="00CE21B8" w:rsidRPr="006C2E1A" w:rsidRDefault="00CE21B8" w:rsidP="00CE21B8">
      <w:pPr>
        <w:rPr>
          <w:rFonts w:ascii="Arial" w:hAnsi="Arial" w:cs="Arial"/>
          <w:b/>
          <w:bCs/>
          <w:sz w:val="28"/>
          <w:szCs w:val="28"/>
          <w:lang w:val="en-GB"/>
        </w:rPr>
      </w:pPr>
      <w:r w:rsidRPr="00923223">
        <w:rPr>
          <w:rFonts w:ascii="Arial" w:hAnsi="Arial" w:cs="Arial"/>
          <w:b/>
          <w:bCs/>
          <w:sz w:val="28"/>
          <w:szCs w:val="28"/>
          <w:lang w:val="en-GB"/>
        </w:rPr>
        <w:br w:type="page"/>
      </w:r>
      <w:r w:rsidRPr="00923223">
        <w:rPr>
          <w:rFonts w:ascii="Arial" w:hAnsi="Arial" w:cs="Arial"/>
          <w:b/>
          <w:bCs/>
          <w:sz w:val="28"/>
          <w:szCs w:val="28"/>
          <w:lang w:val="en-GB"/>
        </w:rPr>
        <w:lastRenderedPageBreak/>
        <w:t>Advising and Mentoring</w:t>
      </w:r>
    </w:p>
    <w:p w14:paraId="1E838446" w14:textId="77777777" w:rsidR="00CE21B8" w:rsidRPr="00C9167E" w:rsidRDefault="00CE21B8" w:rsidP="00CE21B8">
      <w:pPr>
        <w:rPr>
          <w:bCs/>
          <w:iCs/>
          <w:sz w:val="22"/>
          <w:szCs w:val="22"/>
          <w:lang w:val="en-GB"/>
        </w:rPr>
      </w:pPr>
    </w:p>
    <w:p w14:paraId="59A5BDA8" w14:textId="77777777" w:rsidR="00CE21B8" w:rsidRPr="00923223" w:rsidRDefault="00CE21B8" w:rsidP="00CE21B8">
      <w:pPr>
        <w:rPr>
          <w:rFonts w:ascii="Arial" w:hAnsi="Arial" w:cs="Arial"/>
          <w:b/>
          <w:bCs/>
          <w:lang w:val="en-GB"/>
        </w:rPr>
      </w:pPr>
      <w:r w:rsidRPr="00B47B04">
        <w:rPr>
          <w:rFonts w:ascii="Arial" w:hAnsi="Arial" w:cs="Arial"/>
          <w:b/>
          <w:bCs/>
          <w:lang w:val="en-GB"/>
        </w:rPr>
        <w:t>Graduate Students</w:t>
      </w:r>
    </w:p>
    <w:p w14:paraId="4669AF6C" w14:textId="659CFD5B" w:rsidR="00CE21B8" w:rsidRPr="00923223" w:rsidRDefault="00CE21B8" w:rsidP="00CE21B8">
      <w:pPr>
        <w:rPr>
          <w:bCs/>
          <w:iCs/>
          <w:sz w:val="22"/>
          <w:szCs w:val="22"/>
          <w:lang w:val="en-GB"/>
        </w:rPr>
      </w:pPr>
      <w:r w:rsidRPr="00923223">
        <w:rPr>
          <w:b/>
          <w:iCs/>
          <w:sz w:val="22"/>
          <w:szCs w:val="22"/>
          <w:lang w:val="en-GB"/>
        </w:rPr>
        <w:t>J</w:t>
      </w:r>
      <w:proofErr w:type="spellStart"/>
      <w:r w:rsidRPr="00923223">
        <w:rPr>
          <w:b/>
          <w:sz w:val="22"/>
          <w:szCs w:val="22"/>
        </w:rPr>
        <w:t>ennifer</w:t>
      </w:r>
      <w:proofErr w:type="spellEnd"/>
      <w:r w:rsidRPr="00923223">
        <w:rPr>
          <w:b/>
          <w:sz w:val="22"/>
          <w:szCs w:val="22"/>
        </w:rPr>
        <w:t xml:space="preserve"> Joel</w:t>
      </w:r>
      <w:r w:rsidRPr="00923223">
        <w:rPr>
          <w:sz w:val="22"/>
          <w:szCs w:val="22"/>
        </w:rPr>
        <w:t xml:space="preserve"> (chair, PhD in security studies), </w:t>
      </w:r>
    </w:p>
    <w:p w14:paraId="3803E223" w14:textId="157D0AD3" w:rsidR="00CE21B8" w:rsidRDefault="00CE21B8" w:rsidP="000A1B20">
      <w:pPr>
        <w:rPr>
          <w:bCs/>
          <w:iCs/>
          <w:sz w:val="22"/>
          <w:szCs w:val="22"/>
          <w:lang w:val="en-GB"/>
        </w:rPr>
      </w:pPr>
      <w:r>
        <w:rPr>
          <w:bCs/>
          <w:iCs/>
          <w:sz w:val="22"/>
          <w:szCs w:val="22"/>
          <w:lang w:val="en-GB"/>
        </w:rPr>
        <w:t>Mrs Joel</w:t>
      </w:r>
      <w:r w:rsidRPr="00923223">
        <w:rPr>
          <w:bCs/>
          <w:iCs/>
          <w:sz w:val="22"/>
          <w:szCs w:val="22"/>
          <w:lang w:val="en-GB"/>
        </w:rPr>
        <w:t xml:space="preserve"> is working on migration, climate change and security as well as conflict and cooperation in groups </w:t>
      </w:r>
    </w:p>
    <w:p w14:paraId="7914F10E" w14:textId="5B063B93" w:rsidR="002911FB" w:rsidRDefault="002911FB" w:rsidP="000A1B20">
      <w:pPr>
        <w:rPr>
          <w:bCs/>
          <w:iCs/>
          <w:sz w:val="22"/>
          <w:szCs w:val="22"/>
          <w:lang w:val="en-GB"/>
        </w:rPr>
      </w:pPr>
      <w:r w:rsidRPr="002911FB">
        <w:rPr>
          <w:b/>
          <w:iCs/>
          <w:sz w:val="22"/>
          <w:szCs w:val="22"/>
          <w:lang w:val="en-GB"/>
        </w:rPr>
        <w:t xml:space="preserve">Devyn </w:t>
      </w:r>
      <w:proofErr w:type="spellStart"/>
      <w:r w:rsidRPr="002911FB">
        <w:rPr>
          <w:b/>
          <w:iCs/>
          <w:sz w:val="22"/>
          <w:szCs w:val="22"/>
          <w:lang w:val="en-GB"/>
        </w:rPr>
        <w:t>Escalanti</w:t>
      </w:r>
      <w:proofErr w:type="spellEnd"/>
      <w:r>
        <w:rPr>
          <w:bCs/>
          <w:iCs/>
          <w:sz w:val="22"/>
          <w:szCs w:val="22"/>
          <w:lang w:val="en-GB"/>
        </w:rPr>
        <w:t xml:space="preserve"> (co-chair with </w:t>
      </w:r>
      <w:proofErr w:type="spellStart"/>
      <w:r>
        <w:rPr>
          <w:bCs/>
          <w:iCs/>
          <w:sz w:val="22"/>
          <w:szCs w:val="22"/>
          <w:lang w:val="en-GB"/>
        </w:rPr>
        <w:t>Dr.</w:t>
      </w:r>
      <w:proofErr w:type="spellEnd"/>
      <w:r>
        <w:rPr>
          <w:bCs/>
          <w:iCs/>
          <w:sz w:val="22"/>
          <w:szCs w:val="22"/>
          <w:lang w:val="en-GB"/>
        </w:rPr>
        <w:t xml:space="preserve"> Powell),</w:t>
      </w:r>
    </w:p>
    <w:p w14:paraId="3F7C4885" w14:textId="19285D35" w:rsidR="002911FB" w:rsidRDefault="002911FB" w:rsidP="000A1B20">
      <w:pPr>
        <w:rPr>
          <w:bCs/>
          <w:iCs/>
          <w:sz w:val="22"/>
          <w:szCs w:val="22"/>
          <w:lang w:val="en-GB"/>
        </w:rPr>
      </w:pPr>
      <w:r>
        <w:rPr>
          <w:bCs/>
          <w:iCs/>
          <w:sz w:val="22"/>
          <w:szCs w:val="22"/>
          <w:lang w:val="en-GB"/>
        </w:rPr>
        <w:t xml:space="preserve">Mrs </w:t>
      </w:r>
      <w:proofErr w:type="spellStart"/>
      <w:r>
        <w:rPr>
          <w:bCs/>
          <w:iCs/>
          <w:sz w:val="22"/>
          <w:szCs w:val="22"/>
          <w:lang w:val="en-GB"/>
        </w:rPr>
        <w:t>Escalanti</w:t>
      </w:r>
      <w:proofErr w:type="spellEnd"/>
      <w:r>
        <w:rPr>
          <w:bCs/>
          <w:iCs/>
          <w:sz w:val="22"/>
          <w:szCs w:val="22"/>
          <w:lang w:val="en-GB"/>
        </w:rPr>
        <w:t xml:space="preserve"> is working on the relationship between epidemics and conflict in the sub-Saharan African context.</w:t>
      </w:r>
    </w:p>
    <w:p w14:paraId="3C8C75D3" w14:textId="7B866288" w:rsidR="00C156B9" w:rsidRDefault="00C156B9" w:rsidP="000A1B20">
      <w:pPr>
        <w:rPr>
          <w:bCs/>
          <w:iCs/>
          <w:sz w:val="22"/>
          <w:szCs w:val="22"/>
          <w:lang w:val="en-GB"/>
        </w:rPr>
      </w:pPr>
      <w:r w:rsidRPr="00C156B9">
        <w:rPr>
          <w:b/>
          <w:iCs/>
          <w:sz w:val="22"/>
          <w:szCs w:val="22"/>
          <w:lang w:val="en-GB"/>
        </w:rPr>
        <w:t>Ra</w:t>
      </w:r>
      <w:r w:rsidR="00C349FF">
        <w:rPr>
          <w:b/>
          <w:iCs/>
          <w:sz w:val="22"/>
          <w:szCs w:val="22"/>
          <w:lang w:val="en-GB"/>
        </w:rPr>
        <w:t>f</w:t>
      </w:r>
      <w:r w:rsidRPr="00C156B9">
        <w:rPr>
          <w:b/>
          <w:iCs/>
          <w:sz w:val="22"/>
          <w:szCs w:val="22"/>
          <w:lang w:val="en-GB"/>
        </w:rPr>
        <w:t>ael Hurtado</w:t>
      </w:r>
      <w:r>
        <w:rPr>
          <w:bCs/>
          <w:iCs/>
          <w:sz w:val="22"/>
          <w:szCs w:val="22"/>
          <w:lang w:val="en-GB"/>
        </w:rPr>
        <w:t xml:space="preserve"> (preliminary chair), Mr Hurtado is working on assessing the interplay between resources, </w:t>
      </w:r>
      <w:proofErr w:type="gramStart"/>
      <w:r>
        <w:rPr>
          <w:bCs/>
          <w:iCs/>
          <w:sz w:val="22"/>
          <w:szCs w:val="22"/>
          <w:lang w:val="en-GB"/>
        </w:rPr>
        <w:t>conflict</w:t>
      </w:r>
      <w:proofErr w:type="gramEnd"/>
      <w:r>
        <w:rPr>
          <w:bCs/>
          <w:iCs/>
          <w:sz w:val="22"/>
          <w:szCs w:val="22"/>
          <w:lang w:val="en-GB"/>
        </w:rPr>
        <w:t xml:space="preserve"> and recruitment in non-state violent organizations.</w:t>
      </w:r>
    </w:p>
    <w:p w14:paraId="38BB9E63" w14:textId="10B80792" w:rsidR="000A1B20" w:rsidRDefault="000A1B20" w:rsidP="000A1B20">
      <w:pPr>
        <w:rPr>
          <w:bCs/>
          <w:iCs/>
          <w:sz w:val="22"/>
          <w:szCs w:val="22"/>
          <w:lang w:val="en-GB"/>
        </w:rPr>
      </w:pPr>
    </w:p>
    <w:p w14:paraId="7F072A13" w14:textId="1F00CBB1" w:rsidR="000A1B20" w:rsidRPr="002911FB" w:rsidRDefault="000A1B20" w:rsidP="000A1B20">
      <w:pPr>
        <w:rPr>
          <w:bCs/>
          <w:iCs/>
          <w:sz w:val="22"/>
          <w:szCs w:val="22"/>
        </w:rPr>
      </w:pPr>
      <w:r w:rsidRPr="000A1B20">
        <w:rPr>
          <w:rFonts w:ascii="Arial" w:hAnsi="Arial" w:cs="Arial"/>
          <w:b/>
          <w:bCs/>
          <w:lang w:val="en-GB"/>
        </w:rPr>
        <w:t>Committee mem</w:t>
      </w:r>
      <w:r>
        <w:rPr>
          <w:rFonts w:ascii="Arial" w:hAnsi="Arial" w:cs="Arial"/>
          <w:b/>
          <w:bCs/>
          <w:lang w:val="en-GB"/>
        </w:rPr>
        <w:t>b</w:t>
      </w:r>
      <w:r w:rsidRPr="000A1B20">
        <w:rPr>
          <w:rFonts w:ascii="Arial" w:hAnsi="Arial" w:cs="Arial"/>
          <w:b/>
          <w:bCs/>
          <w:lang w:val="en-GB"/>
        </w:rPr>
        <w:t>er</w:t>
      </w:r>
      <w:r w:rsidR="000417FC">
        <w:rPr>
          <w:rFonts w:ascii="Arial" w:hAnsi="Arial" w:cs="Arial"/>
          <w:b/>
          <w:bCs/>
          <w:lang w:val="en-GB"/>
        </w:rPr>
        <w:t xml:space="preserve"> (PhD and Master)</w:t>
      </w:r>
    </w:p>
    <w:p w14:paraId="65075698" w14:textId="451F8C99" w:rsidR="000A1B20" w:rsidRPr="002911FB" w:rsidRDefault="000A1B20" w:rsidP="002911FB">
      <w:pPr>
        <w:pStyle w:val="ListParagraph"/>
        <w:numPr>
          <w:ilvl w:val="0"/>
          <w:numId w:val="35"/>
        </w:numPr>
        <w:spacing w:line="240" w:lineRule="auto"/>
        <w:rPr>
          <w:rFonts w:ascii="Times New Roman" w:hAnsi="Times New Roman"/>
          <w:color w:val="000000"/>
        </w:rPr>
      </w:pPr>
      <w:r w:rsidRPr="002911FB">
        <w:rPr>
          <w:rFonts w:ascii="Times New Roman" w:hAnsi="Times New Roman"/>
          <w:bCs/>
          <w:iCs/>
        </w:rPr>
        <w:t>Erika Ricci</w:t>
      </w:r>
      <w:r w:rsidR="002911FB" w:rsidRPr="002911FB">
        <w:rPr>
          <w:rFonts w:ascii="Times New Roman" w:hAnsi="Times New Roman"/>
          <w:bCs/>
          <w:iCs/>
        </w:rPr>
        <w:t xml:space="preserve"> (</w:t>
      </w:r>
      <w:r w:rsidR="000417FC">
        <w:rPr>
          <w:rFonts w:ascii="Times New Roman" w:hAnsi="Times New Roman"/>
          <w:bCs/>
          <w:iCs/>
        </w:rPr>
        <w:t xml:space="preserve">PhD - </w:t>
      </w:r>
      <w:r w:rsidR="002911FB" w:rsidRPr="002911FB">
        <w:rPr>
          <w:rFonts w:ascii="Times New Roman" w:hAnsi="Times New Roman"/>
          <w:bCs/>
          <w:iCs/>
        </w:rPr>
        <w:t>Security Studies Program)</w:t>
      </w:r>
    </w:p>
    <w:p w14:paraId="08073CE6" w14:textId="4870E1E2" w:rsidR="00CE21B8" w:rsidRPr="002911FB" w:rsidRDefault="000A1B20" w:rsidP="000A1B20">
      <w:pPr>
        <w:pStyle w:val="ListParagraph"/>
        <w:numPr>
          <w:ilvl w:val="0"/>
          <w:numId w:val="35"/>
        </w:numPr>
        <w:spacing w:line="240" w:lineRule="auto"/>
        <w:rPr>
          <w:rFonts w:ascii="Times New Roman" w:hAnsi="Times New Roman"/>
          <w:color w:val="000000"/>
        </w:rPr>
      </w:pPr>
      <w:proofErr w:type="spellStart"/>
      <w:r w:rsidRPr="002911FB">
        <w:rPr>
          <w:rFonts w:ascii="Times New Roman" w:hAnsi="Times New Roman"/>
          <w:bCs/>
          <w:iCs/>
        </w:rPr>
        <w:t>Ozgur</w:t>
      </w:r>
      <w:proofErr w:type="spellEnd"/>
      <w:r w:rsidRPr="002911FB">
        <w:rPr>
          <w:rFonts w:ascii="Times New Roman" w:hAnsi="Times New Roman"/>
          <w:bCs/>
          <w:iCs/>
        </w:rPr>
        <w:t xml:space="preserve"> </w:t>
      </w:r>
      <w:proofErr w:type="spellStart"/>
      <w:r w:rsidRPr="002911FB">
        <w:rPr>
          <w:rFonts w:ascii="Times New Roman" w:hAnsi="Times New Roman"/>
          <w:bCs/>
          <w:iCs/>
        </w:rPr>
        <w:t>Kayaalp</w:t>
      </w:r>
      <w:proofErr w:type="spellEnd"/>
      <w:r w:rsidR="002911FB" w:rsidRPr="002911FB">
        <w:rPr>
          <w:rFonts w:ascii="Times New Roman" w:hAnsi="Times New Roman"/>
          <w:bCs/>
          <w:iCs/>
        </w:rPr>
        <w:t xml:space="preserve"> (</w:t>
      </w:r>
      <w:r w:rsidR="000417FC">
        <w:rPr>
          <w:rFonts w:ascii="Times New Roman" w:hAnsi="Times New Roman"/>
          <w:bCs/>
          <w:iCs/>
        </w:rPr>
        <w:t xml:space="preserve">PhD - </w:t>
      </w:r>
      <w:r w:rsidR="002911FB" w:rsidRPr="002911FB">
        <w:rPr>
          <w:rFonts w:ascii="Times New Roman" w:hAnsi="Times New Roman"/>
          <w:bCs/>
          <w:iCs/>
        </w:rPr>
        <w:t>Security Studies Program)</w:t>
      </w:r>
    </w:p>
    <w:p w14:paraId="750FA796" w14:textId="10273DCA" w:rsidR="002911FB" w:rsidRPr="005C75D1" w:rsidRDefault="002911FB" w:rsidP="000A1B20">
      <w:pPr>
        <w:pStyle w:val="ListParagraph"/>
        <w:numPr>
          <w:ilvl w:val="0"/>
          <w:numId w:val="35"/>
        </w:numPr>
        <w:spacing w:line="240" w:lineRule="auto"/>
        <w:rPr>
          <w:rFonts w:ascii="Times New Roman" w:hAnsi="Times New Roman"/>
          <w:color w:val="000000"/>
        </w:rPr>
      </w:pPr>
      <w:r w:rsidRPr="002911FB">
        <w:rPr>
          <w:rFonts w:ascii="Times New Roman" w:hAnsi="Times New Roman"/>
          <w:bCs/>
          <w:iCs/>
        </w:rPr>
        <w:t xml:space="preserve">Frida </w:t>
      </w:r>
      <w:proofErr w:type="spellStart"/>
      <w:r w:rsidRPr="002911FB">
        <w:rPr>
          <w:rFonts w:ascii="Times New Roman" w:hAnsi="Times New Roman"/>
          <w:bCs/>
          <w:iCs/>
        </w:rPr>
        <w:t>Bahja</w:t>
      </w:r>
      <w:proofErr w:type="spellEnd"/>
      <w:r w:rsidRPr="002911FB">
        <w:rPr>
          <w:rFonts w:ascii="Times New Roman" w:hAnsi="Times New Roman"/>
          <w:bCs/>
          <w:iCs/>
        </w:rPr>
        <w:t xml:space="preserve"> (</w:t>
      </w:r>
      <w:r w:rsidR="000417FC">
        <w:rPr>
          <w:rFonts w:ascii="Times New Roman" w:hAnsi="Times New Roman"/>
          <w:bCs/>
          <w:iCs/>
        </w:rPr>
        <w:t xml:space="preserve">PhD - </w:t>
      </w:r>
      <w:r w:rsidRPr="002911FB">
        <w:rPr>
          <w:rFonts w:ascii="Times New Roman" w:hAnsi="Times New Roman"/>
          <w:bCs/>
          <w:iCs/>
        </w:rPr>
        <w:t>Rosen College of Ho</w:t>
      </w:r>
      <w:r>
        <w:rPr>
          <w:rFonts w:ascii="Times New Roman" w:hAnsi="Times New Roman"/>
          <w:bCs/>
          <w:iCs/>
        </w:rPr>
        <w:t>spitality)</w:t>
      </w:r>
    </w:p>
    <w:p w14:paraId="17142B0B" w14:textId="1E6DFDB5" w:rsidR="005C75D1" w:rsidRPr="002911FB" w:rsidRDefault="005C75D1" w:rsidP="000A1B20">
      <w:pPr>
        <w:pStyle w:val="ListParagraph"/>
        <w:numPr>
          <w:ilvl w:val="0"/>
          <w:numId w:val="35"/>
        </w:numPr>
        <w:spacing w:line="240" w:lineRule="auto"/>
        <w:rPr>
          <w:rFonts w:ascii="Times New Roman" w:hAnsi="Times New Roman"/>
          <w:color w:val="000000"/>
        </w:rPr>
      </w:pPr>
      <w:r>
        <w:rPr>
          <w:rFonts w:ascii="Times New Roman" w:hAnsi="Times New Roman"/>
          <w:bCs/>
          <w:iCs/>
        </w:rPr>
        <w:t>Bruce Miller (</w:t>
      </w:r>
      <w:r w:rsidR="000417FC">
        <w:rPr>
          <w:rFonts w:ascii="Times New Roman" w:hAnsi="Times New Roman"/>
          <w:bCs/>
          <w:iCs/>
        </w:rPr>
        <w:t xml:space="preserve">PhD - </w:t>
      </w:r>
      <w:r>
        <w:rPr>
          <w:rFonts w:ascii="Times New Roman" w:hAnsi="Times New Roman"/>
          <w:bCs/>
          <w:iCs/>
        </w:rPr>
        <w:t>Industrial Engineering)</w:t>
      </w:r>
    </w:p>
    <w:p w14:paraId="18B7F16A" w14:textId="553C2856" w:rsidR="00CE21B8" w:rsidRPr="00B93974" w:rsidRDefault="000417FC" w:rsidP="00CE21B8">
      <w:pPr>
        <w:tabs>
          <w:tab w:val="left" w:pos="720"/>
        </w:tabs>
        <w:rPr>
          <w:rFonts w:ascii="Arial" w:hAnsi="Arial" w:cs="Arial"/>
          <w:b/>
          <w:bCs/>
          <w:iCs/>
          <w:sz w:val="22"/>
          <w:lang w:val="en-GB"/>
        </w:rPr>
      </w:pPr>
      <w:r>
        <w:rPr>
          <w:rFonts w:ascii="Arial" w:hAnsi="Arial" w:cs="Arial"/>
          <w:b/>
          <w:bCs/>
          <w:iCs/>
          <w:sz w:val="22"/>
          <w:lang w:val="en-GB"/>
        </w:rPr>
        <w:t>Other Universities:</w:t>
      </w:r>
    </w:p>
    <w:p w14:paraId="63B52947" w14:textId="70B38BB2" w:rsidR="00CE21B8" w:rsidRPr="00B93974" w:rsidRDefault="00CE21B8" w:rsidP="00CE21B8">
      <w:pPr>
        <w:numPr>
          <w:ilvl w:val="0"/>
          <w:numId w:val="15"/>
        </w:numPr>
        <w:tabs>
          <w:tab w:val="left" w:pos="720"/>
        </w:tabs>
        <w:rPr>
          <w:bCs/>
          <w:iCs/>
          <w:sz w:val="22"/>
          <w:lang w:val="en-GB"/>
        </w:rPr>
      </w:pPr>
      <w:r w:rsidRPr="009F45A5">
        <w:rPr>
          <w:sz w:val="22"/>
        </w:rPr>
        <w:t>Stanley Rhodes (committee member (</w:t>
      </w:r>
      <w:proofErr w:type="spellStart"/>
      <w:r w:rsidRPr="009F45A5">
        <w:rPr>
          <w:sz w:val="22"/>
        </w:rPr>
        <w:t>ex Chair</w:t>
      </w:r>
      <w:proofErr w:type="spellEnd"/>
      <w:r w:rsidRPr="009F45A5">
        <w:rPr>
          <w:sz w:val="22"/>
        </w:rPr>
        <w:t xml:space="preserve">)), PhD </w:t>
      </w:r>
      <w:r>
        <w:rPr>
          <w:sz w:val="22"/>
        </w:rPr>
        <w:t>in Environment and Society,</w:t>
      </w:r>
      <w:r w:rsidR="000417FC">
        <w:rPr>
          <w:sz w:val="22"/>
        </w:rPr>
        <w:t xml:space="preserve"> Utah State University</w:t>
      </w:r>
      <w:r>
        <w:rPr>
          <w:sz w:val="22"/>
        </w:rPr>
        <w:t xml:space="preserve"> </w:t>
      </w:r>
    </w:p>
    <w:p w14:paraId="0EFFCF8D" w14:textId="198D3F27" w:rsidR="00CE21B8" w:rsidRPr="00B93974" w:rsidRDefault="00CE21B8" w:rsidP="00CE21B8">
      <w:pPr>
        <w:numPr>
          <w:ilvl w:val="0"/>
          <w:numId w:val="15"/>
        </w:numPr>
        <w:tabs>
          <w:tab w:val="left" w:pos="720"/>
        </w:tabs>
        <w:rPr>
          <w:bCs/>
          <w:iCs/>
          <w:sz w:val="22"/>
          <w:lang w:val="en-GB"/>
        </w:rPr>
      </w:pPr>
      <w:r w:rsidRPr="009F45A5">
        <w:rPr>
          <w:sz w:val="22"/>
        </w:rPr>
        <w:t xml:space="preserve">Carmen </w:t>
      </w:r>
      <w:proofErr w:type="spellStart"/>
      <w:r w:rsidRPr="009F45A5">
        <w:rPr>
          <w:sz w:val="22"/>
        </w:rPr>
        <w:t>Calzado</w:t>
      </w:r>
      <w:proofErr w:type="spellEnd"/>
      <w:r w:rsidRPr="009F45A5">
        <w:rPr>
          <w:sz w:val="22"/>
        </w:rPr>
        <w:t xml:space="preserve"> (committee member (</w:t>
      </w:r>
      <w:proofErr w:type="spellStart"/>
      <w:r w:rsidRPr="009F45A5">
        <w:rPr>
          <w:sz w:val="22"/>
        </w:rPr>
        <w:t>ex co-</w:t>
      </w:r>
      <w:proofErr w:type="spellEnd"/>
      <w:r w:rsidRPr="009F45A5">
        <w:rPr>
          <w:sz w:val="22"/>
        </w:rPr>
        <w:t>Chair with Mark Brunson), PhD</w:t>
      </w:r>
      <w:r>
        <w:rPr>
          <w:sz w:val="22"/>
        </w:rPr>
        <w:t xml:space="preserve"> in environment and society</w:t>
      </w:r>
      <w:r w:rsidR="000417FC">
        <w:rPr>
          <w:sz w:val="22"/>
        </w:rPr>
        <w:t>, Utah State University</w:t>
      </w:r>
    </w:p>
    <w:p w14:paraId="5FDB7846" w14:textId="77777777" w:rsidR="000417FC" w:rsidRDefault="000417FC" w:rsidP="00CE21B8">
      <w:pPr>
        <w:tabs>
          <w:tab w:val="left" w:pos="720"/>
        </w:tabs>
        <w:rPr>
          <w:bCs/>
          <w:iCs/>
          <w:sz w:val="22"/>
          <w:lang w:val="en-GB"/>
        </w:rPr>
      </w:pPr>
    </w:p>
    <w:p w14:paraId="0AA57957" w14:textId="507ED56D" w:rsidR="000417FC" w:rsidRDefault="000417FC" w:rsidP="00CE21B8">
      <w:pPr>
        <w:tabs>
          <w:tab w:val="left" w:pos="720"/>
        </w:tabs>
        <w:rPr>
          <w:rFonts w:ascii="Arial" w:hAnsi="Arial" w:cs="Arial"/>
          <w:b/>
          <w:bCs/>
          <w:iCs/>
          <w:lang w:val="en-GB"/>
        </w:rPr>
      </w:pPr>
      <w:r>
        <w:rPr>
          <w:rFonts w:ascii="Arial" w:hAnsi="Arial" w:cs="Arial"/>
          <w:b/>
          <w:bCs/>
          <w:iCs/>
          <w:lang w:val="en-GB"/>
        </w:rPr>
        <w:t>Past Postdoctoral Research Associate</w:t>
      </w:r>
    </w:p>
    <w:p w14:paraId="2CCE8952" w14:textId="1676FE3B" w:rsidR="000417FC" w:rsidRPr="000417FC" w:rsidRDefault="000417FC" w:rsidP="00CE21B8">
      <w:pPr>
        <w:tabs>
          <w:tab w:val="left" w:pos="720"/>
        </w:tabs>
        <w:rPr>
          <w:rFonts w:eastAsia="Calibri"/>
          <w:bCs/>
          <w:iCs/>
          <w:sz w:val="22"/>
          <w:szCs w:val="22"/>
        </w:rPr>
      </w:pPr>
      <w:r w:rsidRPr="000417FC">
        <w:rPr>
          <w:rFonts w:eastAsia="Calibri"/>
          <w:bCs/>
          <w:iCs/>
          <w:sz w:val="22"/>
          <w:szCs w:val="22"/>
        </w:rPr>
        <w:t>Dr. Joshua Lambert, now analyst at SparkCognition.gov</w:t>
      </w:r>
    </w:p>
    <w:p w14:paraId="6E03D5B4" w14:textId="1AA1906E" w:rsidR="000417FC" w:rsidRPr="000417FC" w:rsidRDefault="000417FC" w:rsidP="00CE21B8">
      <w:pPr>
        <w:tabs>
          <w:tab w:val="left" w:pos="720"/>
        </w:tabs>
        <w:rPr>
          <w:rFonts w:eastAsia="Calibri"/>
          <w:bCs/>
          <w:iCs/>
          <w:sz w:val="22"/>
          <w:szCs w:val="22"/>
        </w:rPr>
      </w:pPr>
      <w:r w:rsidRPr="000417FC">
        <w:rPr>
          <w:rFonts w:eastAsia="Calibri"/>
          <w:bCs/>
          <w:iCs/>
          <w:sz w:val="22"/>
          <w:szCs w:val="22"/>
        </w:rPr>
        <w:t>Dr. Graham Epstein, now research associate at the University of Waterloo</w:t>
      </w:r>
    </w:p>
    <w:p w14:paraId="135F59CE" w14:textId="77777777" w:rsidR="000417FC" w:rsidRDefault="000417FC" w:rsidP="00CE21B8">
      <w:pPr>
        <w:tabs>
          <w:tab w:val="left" w:pos="720"/>
        </w:tabs>
        <w:rPr>
          <w:rFonts w:ascii="Arial" w:hAnsi="Arial" w:cs="Arial"/>
          <w:b/>
          <w:bCs/>
          <w:iCs/>
          <w:lang w:val="en-GB"/>
        </w:rPr>
      </w:pPr>
    </w:p>
    <w:p w14:paraId="6E6BE08F" w14:textId="3B92CF47" w:rsidR="00C156B9" w:rsidRPr="00B93974" w:rsidRDefault="00CE21B8" w:rsidP="00CE21B8">
      <w:pPr>
        <w:tabs>
          <w:tab w:val="left" w:pos="720"/>
        </w:tabs>
        <w:rPr>
          <w:bCs/>
          <w:iCs/>
          <w:lang w:val="en-GB"/>
        </w:rPr>
      </w:pPr>
      <w:r w:rsidRPr="00B93974">
        <w:rPr>
          <w:rFonts w:ascii="Arial" w:hAnsi="Arial" w:cs="Arial"/>
          <w:b/>
          <w:bCs/>
          <w:iCs/>
          <w:lang w:val="en-GB"/>
        </w:rPr>
        <w:t xml:space="preserve">Past </w:t>
      </w:r>
      <w:r w:rsidRPr="00B47B04">
        <w:rPr>
          <w:rFonts w:ascii="Arial" w:hAnsi="Arial" w:cs="Arial"/>
          <w:b/>
          <w:bCs/>
          <w:iCs/>
          <w:sz w:val="22"/>
          <w:szCs w:val="22"/>
          <w:lang w:val="en-GB"/>
        </w:rPr>
        <w:t>Students</w:t>
      </w:r>
      <w:r w:rsidRPr="00B93974">
        <w:rPr>
          <w:rFonts w:ascii="Arial" w:hAnsi="Arial" w:cs="Arial"/>
          <w:b/>
          <w:bCs/>
          <w:iCs/>
          <w:lang w:val="en-GB"/>
        </w:rPr>
        <w:t xml:space="preserve"> </w:t>
      </w:r>
      <w:r w:rsidRPr="00B93974">
        <w:rPr>
          <w:bCs/>
          <w:iCs/>
          <w:lang w:val="en-GB"/>
        </w:rPr>
        <w:t>(my role in parenthesis)</w:t>
      </w:r>
    </w:p>
    <w:p w14:paraId="13B67933" w14:textId="78A0CAAA" w:rsidR="00C156B9" w:rsidRPr="00C156B9" w:rsidRDefault="00C156B9" w:rsidP="00C156B9">
      <w:pPr>
        <w:numPr>
          <w:ilvl w:val="0"/>
          <w:numId w:val="15"/>
        </w:numPr>
        <w:tabs>
          <w:tab w:val="left" w:pos="720"/>
        </w:tabs>
        <w:rPr>
          <w:bCs/>
          <w:iCs/>
        </w:rPr>
      </w:pPr>
      <w:r w:rsidRPr="00C156B9">
        <w:rPr>
          <w:bCs/>
          <w:iCs/>
        </w:rPr>
        <w:t xml:space="preserve">2022: </w:t>
      </w:r>
      <w:proofErr w:type="spellStart"/>
      <w:r w:rsidRPr="00C156B9">
        <w:rPr>
          <w:bCs/>
          <w:iCs/>
        </w:rPr>
        <w:t>Shemuwel</w:t>
      </w:r>
      <w:proofErr w:type="spellEnd"/>
      <w:r w:rsidRPr="00C156B9">
        <w:rPr>
          <w:bCs/>
          <w:iCs/>
        </w:rPr>
        <w:t xml:space="preserve"> Russ (chair) – H</w:t>
      </w:r>
      <w:r>
        <w:rPr>
          <w:bCs/>
          <w:iCs/>
        </w:rPr>
        <w:t xml:space="preserve">onors in the Major Thesis </w:t>
      </w:r>
      <w:r w:rsidRPr="00C156B9">
        <w:rPr>
          <w:bCs/>
          <w:iCs/>
        </w:rPr>
        <w:t>Political Science</w:t>
      </w:r>
    </w:p>
    <w:p w14:paraId="7D44412E" w14:textId="718EF0BD" w:rsidR="00C156B9" w:rsidRPr="00C156B9" w:rsidRDefault="00C156B9" w:rsidP="00C156B9">
      <w:pPr>
        <w:numPr>
          <w:ilvl w:val="0"/>
          <w:numId w:val="15"/>
        </w:numPr>
        <w:tabs>
          <w:tab w:val="left" w:pos="720"/>
        </w:tabs>
        <w:rPr>
          <w:bCs/>
          <w:iCs/>
        </w:rPr>
      </w:pPr>
      <w:r w:rsidRPr="00C156B9">
        <w:rPr>
          <w:bCs/>
          <w:iCs/>
        </w:rPr>
        <w:t>2022</w:t>
      </w:r>
      <w:r>
        <w:rPr>
          <w:bCs/>
          <w:iCs/>
        </w:rPr>
        <w:t>:</w:t>
      </w:r>
      <w:r w:rsidRPr="00C156B9">
        <w:rPr>
          <w:bCs/>
          <w:iCs/>
        </w:rPr>
        <w:t xml:space="preserve"> Lux Miranda (committee member) – MS in Industrial Engineering</w:t>
      </w:r>
    </w:p>
    <w:p w14:paraId="7D618828" w14:textId="77777777" w:rsidR="00C156B9" w:rsidRPr="00C156B9" w:rsidRDefault="00C156B9" w:rsidP="00C156B9">
      <w:pPr>
        <w:numPr>
          <w:ilvl w:val="0"/>
          <w:numId w:val="15"/>
        </w:numPr>
        <w:tabs>
          <w:tab w:val="left" w:pos="720"/>
        </w:tabs>
        <w:rPr>
          <w:bCs/>
          <w:iCs/>
          <w:sz w:val="22"/>
          <w:lang w:val="en-GB"/>
        </w:rPr>
      </w:pPr>
      <w:r w:rsidRPr="00C156B9">
        <w:rPr>
          <w:bCs/>
          <w:iCs/>
        </w:rPr>
        <w:t xml:space="preserve">2022: Davide </w:t>
      </w:r>
      <w:proofErr w:type="spellStart"/>
      <w:r w:rsidRPr="00C156B9">
        <w:rPr>
          <w:bCs/>
          <w:iCs/>
        </w:rPr>
        <w:t>Dell’Isola</w:t>
      </w:r>
      <w:proofErr w:type="spellEnd"/>
      <w:r w:rsidRPr="00C156B9">
        <w:rPr>
          <w:bCs/>
          <w:iCs/>
          <w:sz w:val="22"/>
          <w:lang w:val="en-GB"/>
        </w:rPr>
        <w:t xml:space="preserve"> (committee member) – PhD in Security Studies Program)</w:t>
      </w:r>
    </w:p>
    <w:p w14:paraId="1DBE3AF4" w14:textId="77777777" w:rsidR="00C156B9" w:rsidRPr="00C156B9" w:rsidRDefault="00CE21B8" w:rsidP="00C156B9">
      <w:pPr>
        <w:numPr>
          <w:ilvl w:val="0"/>
          <w:numId w:val="15"/>
        </w:numPr>
        <w:tabs>
          <w:tab w:val="left" w:pos="720"/>
        </w:tabs>
        <w:rPr>
          <w:bCs/>
          <w:iCs/>
          <w:sz w:val="22"/>
          <w:lang w:val="en-GB"/>
        </w:rPr>
      </w:pPr>
      <w:r w:rsidRPr="00C156B9">
        <w:rPr>
          <w:bCs/>
          <w:iCs/>
          <w:sz w:val="22"/>
          <w:lang w:val="en-GB"/>
        </w:rPr>
        <w:t xml:space="preserve">2019: </w:t>
      </w:r>
      <w:proofErr w:type="spellStart"/>
      <w:r w:rsidRPr="00C156B9">
        <w:rPr>
          <w:bCs/>
          <w:iCs/>
          <w:sz w:val="22"/>
          <w:lang w:val="en-GB"/>
        </w:rPr>
        <w:t>Gwendwr</w:t>
      </w:r>
      <w:proofErr w:type="spellEnd"/>
      <w:r w:rsidRPr="00C156B9">
        <w:rPr>
          <w:bCs/>
          <w:iCs/>
          <w:sz w:val="22"/>
          <w:lang w:val="en-GB"/>
        </w:rPr>
        <w:t xml:space="preserve"> Meredith (committee member) – PhD in Human Dimensions of Ecosystem Science and Management</w:t>
      </w:r>
      <w:r w:rsidR="008D53FD" w:rsidRPr="00C156B9">
        <w:rPr>
          <w:bCs/>
          <w:iCs/>
          <w:sz w:val="22"/>
          <w:lang w:val="en-GB"/>
        </w:rPr>
        <w:t>, Utah State University</w:t>
      </w:r>
    </w:p>
    <w:p w14:paraId="2491CBEE" w14:textId="6DACEAF2" w:rsidR="00CE21B8" w:rsidRPr="00C156B9" w:rsidRDefault="00CE21B8" w:rsidP="00C156B9">
      <w:pPr>
        <w:numPr>
          <w:ilvl w:val="0"/>
          <w:numId w:val="15"/>
        </w:numPr>
        <w:tabs>
          <w:tab w:val="left" w:pos="720"/>
        </w:tabs>
        <w:rPr>
          <w:bCs/>
          <w:iCs/>
          <w:sz w:val="22"/>
          <w:lang w:val="en-GB"/>
        </w:rPr>
      </w:pPr>
      <w:r w:rsidRPr="00C156B9">
        <w:rPr>
          <w:bCs/>
          <w:iCs/>
          <w:sz w:val="22"/>
          <w:lang w:val="en-GB"/>
        </w:rPr>
        <w:t>2019: Ryan James (committee member) – MS in Water Resources Engineering</w:t>
      </w:r>
      <w:r w:rsidR="008D53FD" w:rsidRPr="00C156B9">
        <w:rPr>
          <w:bCs/>
          <w:iCs/>
          <w:sz w:val="22"/>
          <w:lang w:val="en-GB"/>
        </w:rPr>
        <w:t>, Utah State University</w:t>
      </w:r>
    </w:p>
    <w:p w14:paraId="084921A9" w14:textId="5F2A8E55" w:rsidR="00CE21B8" w:rsidRDefault="00CE21B8" w:rsidP="00CE21B8">
      <w:pPr>
        <w:numPr>
          <w:ilvl w:val="0"/>
          <w:numId w:val="15"/>
        </w:numPr>
        <w:tabs>
          <w:tab w:val="left" w:pos="720"/>
        </w:tabs>
        <w:rPr>
          <w:bCs/>
          <w:iCs/>
          <w:sz w:val="22"/>
          <w:lang w:val="en-GB"/>
        </w:rPr>
      </w:pPr>
      <w:r w:rsidRPr="009F45A5">
        <w:rPr>
          <w:bCs/>
          <w:iCs/>
          <w:sz w:val="22"/>
          <w:lang w:val="en-GB"/>
        </w:rPr>
        <w:t>2018: Riana Gayle (co-Chair with Jordan Smith) – MS in Ecology</w:t>
      </w:r>
      <w:r w:rsidR="008D53FD">
        <w:rPr>
          <w:bCs/>
          <w:iCs/>
          <w:sz w:val="22"/>
          <w:lang w:val="en-GB"/>
        </w:rPr>
        <w:t>, Utah State University</w:t>
      </w:r>
    </w:p>
    <w:p w14:paraId="789D0CB5" w14:textId="0D359721" w:rsidR="00CE21B8" w:rsidRDefault="00CE21B8" w:rsidP="00CE21B8">
      <w:pPr>
        <w:numPr>
          <w:ilvl w:val="0"/>
          <w:numId w:val="15"/>
        </w:numPr>
        <w:tabs>
          <w:tab w:val="left" w:pos="720"/>
        </w:tabs>
        <w:rPr>
          <w:bCs/>
          <w:iCs/>
          <w:sz w:val="22"/>
          <w:lang w:val="en-GB"/>
        </w:rPr>
      </w:pPr>
      <w:r>
        <w:rPr>
          <w:bCs/>
          <w:iCs/>
          <w:sz w:val="22"/>
          <w:lang w:val="en-GB"/>
        </w:rPr>
        <w:t xml:space="preserve">2018: </w:t>
      </w:r>
      <w:proofErr w:type="spellStart"/>
      <w:r>
        <w:rPr>
          <w:bCs/>
          <w:iCs/>
          <w:sz w:val="22"/>
          <w:lang w:val="en-GB"/>
        </w:rPr>
        <w:t>Lyndi</w:t>
      </w:r>
      <w:proofErr w:type="spellEnd"/>
      <w:r>
        <w:rPr>
          <w:bCs/>
          <w:iCs/>
          <w:sz w:val="22"/>
          <w:lang w:val="en-GB"/>
        </w:rPr>
        <w:t xml:space="preserve"> Perry (committee member) – MS in Landscape and Urban Planning</w:t>
      </w:r>
      <w:r w:rsidR="008D53FD">
        <w:rPr>
          <w:bCs/>
          <w:iCs/>
          <w:sz w:val="22"/>
          <w:lang w:val="en-GB"/>
        </w:rPr>
        <w:t>, Utah State University</w:t>
      </w:r>
    </w:p>
    <w:p w14:paraId="3BFD846C" w14:textId="77777777" w:rsidR="00CE21B8" w:rsidRDefault="00CE21B8" w:rsidP="00CE21B8">
      <w:pPr>
        <w:numPr>
          <w:ilvl w:val="0"/>
          <w:numId w:val="15"/>
        </w:numPr>
        <w:tabs>
          <w:tab w:val="left" w:pos="720"/>
        </w:tabs>
        <w:rPr>
          <w:bCs/>
          <w:iCs/>
          <w:sz w:val="22"/>
          <w:lang w:val="en-GB"/>
        </w:rPr>
      </w:pPr>
      <w:r>
        <w:rPr>
          <w:bCs/>
          <w:iCs/>
          <w:sz w:val="22"/>
          <w:lang w:val="en-GB"/>
        </w:rPr>
        <w:t xml:space="preserve">2018: Jeffrey Height (committee member) – MS in Watershed Sciences, Utah State University, </w:t>
      </w:r>
    </w:p>
    <w:p w14:paraId="07CE0911" w14:textId="77777777" w:rsidR="00CE21B8" w:rsidRDefault="00CE21B8" w:rsidP="00CE21B8">
      <w:pPr>
        <w:numPr>
          <w:ilvl w:val="0"/>
          <w:numId w:val="15"/>
        </w:numPr>
        <w:tabs>
          <w:tab w:val="left" w:pos="720"/>
        </w:tabs>
        <w:rPr>
          <w:rStyle w:val="Hyperlink"/>
          <w:bCs/>
          <w:iCs/>
          <w:color w:val="auto"/>
          <w:sz w:val="22"/>
          <w:u w:val="none"/>
          <w:lang w:val="en-GB"/>
        </w:rPr>
      </w:pPr>
      <w:r w:rsidRPr="00B93974">
        <w:rPr>
          <w:rStyle w:val="Hyperlink"/>
          <w:bCs/>
          <w:iCs/>
          <w:color w:val="auto"/>
          <w:sz w:val="22"/>
          <w:u w:val="none"/>
          <w:lang w:val="en-GB"/>
        </w:rPr>
        <w:t xml:space="preserve">2018: Jose Camilo </w:t>
      </w:r>
      <w:proofErr w:type="spellStart"/>
      <w:r w:rsidRPr="00B93974">
        <w:rPr>
          <w:rStyle w:val="Hyperlink"/>
          <w:bCs/>
          <w:iCs/>
          <w:color w:val="auto"/>
          <w:sz w:val="22"/>
          <w:u w:val="none"/>
          <w:lang w:val="en-GB"/>
        </w:rPr>
        <w:t>Fagua</w:t>
      </w:r>
      <w:proofErr w:type="spellEnd"/>
      <w:r w:rsidRPr="00B93974">
        <w:rPr>
          <w:rStyle w:val="Hyperlink"/>
          <w:bCs/>
          <w:iCs/>
          <w:color w:val="auto"/>
          <w:sz w:val="22"/>
          <w:u w:val="none"/>
          <w:lang w:val="en-GB"/>
        </w:rPr>
        <w:t xml:space="preserve"> (committee member) – PhD in Wildland Resources, Utah State Universi</w:t>
      </w:r>
      <w:r>
        <w:rPr>
          <w:rStyle w:val="Hyperlink"/>
          <w:bCs/>
          <w:iCs/>
          <w:color w:val="auto"/>
          <w:sz w:val="22"/>
          <w:u w:val="none"/>
          <w:lang w:val="en-GB"/>
        </w:rPr>
        <w:t>ty</w:t>
      </w:r>
    </w:p>
    <w:p w14:paraId="063E7EE3" w14:textId="6C66CD7D" w:rsidR="00CE21B8" w:rsidRPr="00B93974" w:rsidRDefault="00CE21B8" w:rsidP="00CE21B8">
      <w:pPr>
        <w:numPr>
          <w:ilvl w:val="0"/>
          <w:numId w:val="15"/>
        </w:numPr>
        <w:tabs>
          <w:tab w:val="left" w:pos="720"/>
        </w:tabs>
        <w:rPr>
          <w:bCs/>
          <w:iCs/>
          <w:sz w:val="22"/>
          <w:lang w:val="en-GB"/>
        </w:rPr>
      </w:pPr>
      <w:r w:rsidRPr="00B93974">
        <w:rPr>
          <w:bCs/>
          <w:iCs/>
          <w:sz w:val="22"/>
          <w:lang w:val="en-GB"/>
        </w:rPr>
        <w:t xml:space="preserve">2016 – 2018 Samantha Marie </w:t>
      </w:r>
      <w:proofErr w:type="spellStart"/>
      <w:r w:rsidRPr="00B93974">
        <w:rPr>
          <w:bCs/>
          <w:iCs/>
          <w:sz w:val="22"/>
          <w:lang w:val="en-GB"/>
        </w:rPr>
        <w:t>Nabity</w:t>
      </w:r>
      <w:proofErr w:type="spellEnd"/>
      <w:r w:rsidRPr="00B93974">
        <w:rPr>
          <w:bCs/>
          <w:iCs/>
          <w:sz w:val="22"/>
          <w:lang w:val="en-GB"/>
        </w:rPr>
        <w:t xml:space="preserve"> – Major in Anthropology</w:t>
      </w:r>
      <w:r>
        <w:rPr>
          <w:bCs/>
          <w:iCs/>
          <w:sz w:val="22"/>
          <w:lang w:val="en-GB"/>
        </w:rPr>
        <w:t xml:space="preserve">, (Supervisor) </w:t>
      </w:r>
      <w:r w:rsidRPr="00B93974">
        <w:rPr>
          <w:rStyle w:val="Hyperlink"/>
          <w:bCs/>
          <w:iCs/>
          <w:color w:val="auto"/>
          <w:sz w:val="22"/>
          <w:u w:val="none"/>
          <w:lang w:val="en-GB"/>
        </w:rPr>
        <w:t xml:space="preserve">– </w:t>
      </w:r>
      <w:r w:rsidRPr="00B93974">
        <w:rPr>
          <w:bCs/>
          <w:iCs/>
          <w:sz w:val="22"/>
          <w:lang w:val="en-GB"/>
        </w:rPr>
        <w:t xml:space="preserve">Undergraduate Research Assistant. </w:t>
      </w:r>
    </w:p>
    <w:p w14:paraId="2696764D" w14:textId="77777777" w:rsidR="00CE21B8" w:rsidRDefault="00CE21B8" w:rsidP="00CE21B8">
      <w:pPr>
        <w:numPr>
          <w:ilvl w:val="0"/>
          <w:numId w:val="15"/>
        </w:numPr>
        <w:tabs>
          <w:tab w:val="left" w:pos="720"/>
        </w:tabs>
        <w:rPr>
          <w:bCs/>
          <w:iCs/>
          <w:sz w:val="22"/>
          <w:lang w:val="en-GB"/>
        </w:rPr>
      </w:pPr>
      <w:r>
        <w:rPr>
          <w:bCs/>
          <w:iCs/>
          <w:sz w:val="22"/>
          <w:lang w:val="en-GB"/>
        </w:rPr>
        <w:t xml:space="preserve">2016 – 2017 Tam Nguyen – PhD in Computer </w:t>
      </w:r>
      <w:proofErr w:type="gramStart"/>
      <w:r>
        <w:rPr>
          <w:bCs/>
          <w:iCs/>
          <w:sz w:val="22"/>
          <w:lang w:val="en-GB"/>
        </w:rPr>
        <w:t>Science,  (</w:t>
      </w:r>
      <w:proofErr w:type="gramEnd"/>
      <w:r>
        <w:rPr>
          <w:bCs/>
          <w:iCs/>
          <w:sz w:val="22"/>
          <w:lang w:val="en-GB"/>
        </w:rPr>
        <w:t xml:space="preserve">Supervisor) </w:t>
      </w:r>
      <w:r w:rsidRPr="00B93974">
        <w:rPr>
          <w:rStyle w:val="Hyperlink"/>
          <w:bCs/>
          <w:iCs/>
          <w:color w:val="auto"/>
          <w:sz w:val="22"/>
          <w:u w:val="none"/>
          <w:lang w:val="en-GB"/>
        </w:rPr>
        <w:t xml:space="preserve">– </w:t>
      </w:r>
      <w:r>
        <w:rPr>
          <w:bCs/>
          <w:iCs/>
          <w:sz w:val="22"/>
          <w:lang w:val="en-GB"/>
        </w:rPr>
        <w:t xml:space="preserve"> Graduate Research Assistant </w:t>
      </w:r>
    </w:p>
    <w:p w14:paraId="75452569" w14:textId="77777777" w:rsidR="00CE21B8" w:rsidRPr="00C24553" w:rsidRDefault="00CE21B8" w:rsidP="00CE21B8">
      <w:pPr>
        <w:numPr>
          <w:ilvl w:val="0"/>
          <w:numId w:val="15"/>
        </w:numPr>
        <w:tabs>
          <w:tab w:val="left" w:pos="720"/>
        </w:tabs>
        <w:rPr>
          <w:bCs/>
          <w:iCs/>
          <w:sz w:val="22"/>
          <w:lang w:val="en-GB"/>
        </w:rPr>
      </w:pPr>
      <w:r>
        <w:rPr>
          <w:bCs/>
          <w:iCs/>
          <w:sz w:val="22"/>
          <w:lang w:val="en-GB"/>
        </w:rPr>
        <w:t>2016 – 2017 Erica</w:t>
      </w:r>
      <w:r w:rsidRPr="009F45A5">
        <w:rPr>
          <w:bCs/>
          <w:iCs/>
          <w:sz w:val="22"/>
          <w:lang w:val="en-GB"/>
        </w:rPr>
        <w:t xml:space="preserve"> </w:t>
      </w:r>
      <w:proofErr w:type="spellStart"/>
      <w:proofErr w:type="gramStart"/>
      <w:r w:rsidRPr="009F45A5">
        <w:rPr>
          <w:bCs/>
          <w:iCs/>
          <w:sz w:val="22"/>
          <w:lang w:val="en-GB"/>
        </w:rPr>
        <w:t>Hawvermale</w:t>
      </w:r>
      <w:proofErr w:type="spellEnd"/>
      <w:r w:rsidRPr="009F45A5">
        <w:rPr>
          <w:bCs/>
          <w:iCs/>
          <w:sz w:val="22"/>
          <w:lang w:val="en-GB"/>
        </w:rPr>
        <w:t xml:space="preserve">  –</w:t>
      </w:r>
      <w:proofErr w:type="gramEnd"/>
      <w:r w:rsidRPr="009F45A5">
        <w:rPr>
          <w:bCs/>
          <w:iCs/>
          <w:sz w:val="22"/>
          <w:lang w:val="en-GB"/>
        </w:rPr>
        <w:t xml:space="preserve"> Major in Anthropology</w:t>
      </w:r>
      <w:r>
        <w:rPr>
          <w:bCs/>
          <w:iCs/>
          <w:sz w:val="22"/>
          <w:lang w:val="en-GB"/>
        </w:rPr>
        <w:t>,</w:t>
      </w:r>
      <w:r w:rsidRPr="009F45A5">
        <w:rPr>
          <w:bCs/>
          <w:iCs/>
          <w:sz w:val="22"/>
          <w:lang w:val="en-GB"/>
        </w:rPr>
        <w:t xml:space="preserve"> </w:t>
      </w:r>
      <w:r>
        <w:rPr>
          <w:bCs/>
          <w:iCs/>
          <w:sz w:val="22"/>
          <w:lang w:val="en-GB"/>
        </w:rPr>
        <w:t xml:space="preserve">(Supervisor) </w:t>
      </w:r>
      <w:r w:rsidRPr="00B93974">
        <w:rPr>
          <w:rStyle w:val="Hyperlink"/>
          <w:bCs/>
          <w:iCs/>
          <w:color w:val="auto"/>
          <w:sz w:val="22"/>
          <w:u w:val="none"/>
          <w:lang w:val="en-GB"/>
        </w:rPr>
        <w:t xml:space="preserve">– </w:t>
      </w:r>
      <w:r>
        <w:rPr>
          <w:bCs/>
          <w:iCs/>
          <w:sz w:val="22"/>
          <w:lang w:val="en-GB"/>
        </w:rPr>
        <w:t xml:space="preserve"> </w:t>
      </w:r>
      <w:r w:rsidRPr="009F45A5">
        <w:rPr>
          <w:bCs/>
          <w:iCs/>
          <w:sz w:val="22"/>
          <w:lang w:val="en-GB"/>
        </w:rPr>
        <w:t>Undergraduate Research Assistant</w:t>
      </w:r>
      <w:r>
        <w:rPr>
          <w:bCs/>
          <w:iCs/>
          <w:sz w:val="22"/>
          <w:lang w:val="en-GB"/>
        </w:rPr>
        <w:t>.</w:t>
      </w:r>
    </w:p>
    <w:p w14:paraId="78B92B3F" w14:textId="77777777" w:rsidR="00CE21B8" w:rsidRPr="009F45A5" w:rsidRDefault="00CE21B8" w:rsidP="00CE21B8">
      <w:pPr>
        <w:tabs>
          <w:tab w:val="left" w:pos="720"/>
        </w:tabs>
        <w:ind w:left="360"/>
        <w:rPr>
          <w:bCs/>
          <w:iCs/>
          <w:sz w:val="22"/>
          <w:lang w:val="en-GB"/>
        </w:rPr>
      </w:pPr>
    </w:p>
    <w:p w14:paraId="72BD04B2" w14:textId="77777777" w:rsidR="00CE21B8" w:rsidRDefault="00CE21B8" w:rsidP="00CE21B8">
      <w:pPr>
        <w:rPr>
          <w:rFonts w:ascii="Arial" w:hAnsi="Arial" w:cs="Arial"/>
          <w:b/>
          <w:bCs/>
          <w:sz w:val="26"/>
          <w:szCs w:val="26"/>
          <w:lang w:val="en-GB"/>
        </w:rPr>
      </w:pPr>
    </w:p>
    <w:p w14:paraId="2368927F" w14:textId="77777777" w:rsidR="001474F5" w:rsidRDefault="001474F5">
      <w:pPr>
        <w:rPr>
          <w:rFonts w:ascii="Arial" w:hAnsi="Arial" w:cs="Arial"/>
          <w:b/>
          <w:bCs/>
          <w:sz w:val="32"/>
          <w:szCs w:val="26"/>
          <w:lang w:val="en-GB"/>
        </w:rPr>
      </w:pPr>
      <w:r>
        <w:rPr>
          <w:rFonts w:ascii="Arial" w:hAnsi="Arial" w:cs="Arial"/>
          <w:b/>
          <w:bCs/>
          <w:sz w:val="32"/>
          <w:szCs w:val="26"/>
          <w:lang w:val="en-GB"/>
        </w:rPr>
        <w:br w:type="page"/>
      </w:r>
    </w:p>
    <w:p w14:paraId="7B842A7E" w14:textId="6F0B6683" w:rsidR="00CE21B8" w:rsidRPr="009F45A5" w:rsidRDefault="00CE21B8" w:rsidP="00CE21B8">
      <w:pPr>
        <w:jc w:val="center"/>
        <w:rPr>
          <w:rFonts w:ascii="Arial" w:hAnsi="Arial" w:cs="Arial"/>
          <w:b/>
          <w:bCs/>
          <w:sz w:val="32"/>
          <w:szCs w:val="26"/>
          <w:lang w:val="en-GB"/>
        </w:rPr>
      </w:pPr>
      <w:r w:rsidRPr="009F45A5">
        <w:rPr>
          <w:rFonts w:ascii="Arial" w:hAnsi="Arial" w:cs="Arial"/>
          <w:b/>
          <w:bCs/>
          <w:sz w:val="32"/>
          <w:szCs w:val="26"/>
          <w:lang w:val="en-GB"/>
        </w:rPr>
        <w:lastRenderedPageBreak/>
        <w:t>Service</w:t>
      </w:r>
    </w:p>
    <w:p w14:paraId="185F2EFE" w14:textId="77777777" w:rsidR="00CE21B8" w:rsidRDefault="00CE21B8" w:rsidP="00CE21B8">
      <w:pPr>
        <w:rPr>
          <w:rFonts w:ascii="Arial" w:hAnsi="Arial" w:cs="Arial"/>
          <w:b/>
          <w:bCs/>
          <w:sz w:val="26"/>
          <w:szCs w:val="26"/>
          <w:lang w:val="en-GB"/>
        </w:rPr>
      </w:pPr>
    </w:p>
    <w:p w14:paraId="169A8CA2" w14:textId="77777777" w:rsidR="00CE21B8" w:rsidRPr="00B93974" w:rsidRDefault="00CE21B8" w:rsidP="00CE21B8">
      <w:pPr>
        <w:rPr>
          <w:rFonts w:ascii="Arial" w:hAnsi="Arial" w:cs="Arial"/>
          <w:b/>
          <w:bCs/>
          <w:iCs/>
          <w:lang w:val="en-GB"/>
        </w:rPr>
      </w:pPr>
      <w:r w:rsidRPr="00B93974">
        <w:rPr>
          <w:rFonts w:ascii="Arial" w:hAnsi="Arial" w:cs="Arial"/>
          <w:b/>
          <w:bCs/>
          <w:iCs/>
          <w:lang w:val="en-GB"/>
        </w:rPr>
        <w:t>University, College and Departmental Service</w:t>
      </w:r>
    </w:p>
    <w:p w14:paraId="4211EBD5" w14:textId="77777777" w:rsidR="00CE21B8" w:rsidRDefault="00CE21B8" w:rsidP="00CE21B8">
      <w:pPr>
        <w:rPr>
          <w:bCs/>
          <w:iCs/>
          <w:sz w:val="22"/>
          <w:lang w:val="en-GB"/>
        </w:rPr>
      </w:pPr>
    </w:p>
    <w:p w14:paraId="44912112" w14:textId="77777777" w:rsidR="00CE21B8" w:rsidRPr="00B93974" w:rsidRDefault="00CE21B8" w:rsidP="00CE21B8">
      <w:pPr>
        <w:rPr>
          <w:rFonts w:ascii="Arial" w:hAnsi="Arial" w:cs="Arial"/>
          <w:b/>
          <w:iCs/>
          <w:sz w:val="22"/>
          <w:lang w:val="en-GB"/>
        </w:rPr>
      </w:pPr>
      <w:r w:rsidRPr="00B93974">
        <w:rPr>
          <w:rFonts w:ascii="Arial" w:hAnsi="Arial" w:cs="Arial"/>
          <w:b/>
          <w:iCs/>
          <w:sz w:val="22"/>
          <w:lang w:val="en-GB"/>
        </w:rPr>
        <w:t>University of Central Florida, Orlando, FL</w:t>
      </w:r>
    </w:p>
    <w:p w14:paraId="3CB41611" w14:textId="63BF57F3" w:rsidR="00380919" w:rsidRPr="00B93974" w:rsidRDefault="00CE21B8" w:rsidP="00CE21B8">
      <w:pPr>
        <w:rPr>
          <w:rFonts w:ascii="Arial" w:hAnsi="Arial" w:cs="Arial"/>
          <w:b/>
          <w:iCs/>
          <w:sz w:val="22"/>
          <w:lang w:val="en-GB"/>
        </w:rPr>
      </w:pPr>
      <w:r w:rsidRPr="00B93974">
        <w:rPr>
          <w:rFonts w:ascii="Arial" w:hAnsi="Arial" w:cs="Arial"/>
          <w:b/>
          <w:iCs/>
          <w:sz w:val="22"/>
          <w:lang w:val="en-GB"/>
        </w:rPr>
        <w:t>University Level:</w:t>
      </w:r>
    </w:p>
    <w:p w14:paraId="4F70E91B" w14:textId="24112E0F" w:rsidR="00ED3682" w:rsidRPr="00ED3682" w:rsidRDefault="00ED3682" w:rsidP="00ED3682">
      <w:pPr>
        <w:pStyle w:val="ListParagraph"/>
        <w:numPr>
          <w:ilvl w:val="0"/>
          <w:numId w:val="28"/>
        </w:numPr>
        <w:rPr>
          <w:rFonts w:ascii="Times New Roman" w:eastAsia="Times New Roman" w:hAnsi="Times New Roman"/>
          <w:bCs/>
          <w:iCs/>
          <w:szCs w:val="24"/>
          <w:lang w:val="en-GB"/>
        </w:rPr>
      </w:pPr>
      <w:r w:rsidRPr="00380919">
        <w:rPr>
          <w:rFonts w:ascii="Times New Roman" w:eastAsia="Times New Roman" w:hAnsi="Times New Roman"/>
          <w:bCs/>
          <w:iCs/>
          <w:szCs w:val="24"/>
          <w:lang w:val="en-GB"/>
        </w:rPr>
        <w:t>2021</w:t>
      </w:r>
      <w:r>
        <w:rPr>
          <w:rFonts w:ascii="Times New Roman" w:eastAsia="Times New Roman" w:hAnsi="Times New Roman"/>
          <w:bCs/>
          <w:iCs/>
          <w:szCs w:val="24"/>
          <w:lang w:val="en-GB"/>
        </w:rPr>
        <w:t xml:space="preserve"> - Present</w:t>
      </w:r>
      <w:r w:rsidRPr="00380919">
        <w:rPr>
          <w:rFonts w:ascii="Times New Roman" w:eastAsia="Times New Roman" w:hAnsi="Times New Roman"/>
          <w:bCs/>
          <w:iCs/>
          <w:szCs w:val="24"/>
          <w:lang w:val="en-GB"/>
        </w:rPr>
        <w:t>: Program Coordinator: Certificate in Network Analysis and Applications</w:t>
      </w:r>
    </w:p>
    <w:p w14:paraId="2E571601" w14:textId="2B28988B" w:rsidR="000417FC" w:rsidRPr="00E20EF7" w:rsidRDefault="000417FC" w:rsidP="000417FC">
      <w:pPr>
        <w:pStyle w:val="ListParagraph"/>
        <w:numPr>
          <w:ilvl w:val="0"/>
          <w:numId w:val="28"/>
        </w:numPr>
        <w:rPr>
          <w:rFonts w:ascii="Times New Roman" w:hAnsi="Times New Roman"/>
          <w:bCs/>
          <w:iCs/>
          <w:lang w:val="en-GB"/>
        </w:rPr>
      </w:pPr>
      <w:r w:rsidRPr="00E20EF7">
        <w:rPr>
          <w:rFonts w:ascii="Times New Roman" w:hAnsi="Times New Roman"/>
          <w:bCs/>
          <w:iCs/>
          <w:lang w:val="en-GB"/>
        </w:rPr>
        <w:t>2021: Reviewer for Limited Submission Internal Competition for ORC (for UCF Seed Funding Program - IR: Interdisciplinary Research</w:t>
      </w:r>
    </w:p>
    <w:p w14:paraId="59C1F56F" w14:textId="3E9DF3F2" w:rsidR="00CE21B8" w:rsidRPr="0095792B" w:rsidRDefault="00CE21B8" w:rsidP="00CE21B8">
      <w:pPr>
        <w:pStyle w:val="ListParagraph"/>
        <w:numPr>
          <w:ilvl w:val="0"/>
          <w:numId w:val="28"/>
        </w:numPr>
        <w:rPr>
          <w:b/>
          <w:iCs/>
          <w:lang w:val="en-GB"/>
        </w:rPr>
      </w:pPr>
      <w:r>
        <w:rPr>
          <w:rFonts w:ascii="Times New Roman" w:eastAsia="Times New Roman" w:hAnsi="Times New Roman"/>
          <w:bCs/>
          <w:iCs/>
          <w:szCs w:val="24"/>
          <w:lang w:val="en-GB"/>
        </w:rPr>
        <w:t xml:space="preserve">2020: Part of the curriculum development team for an in </w:t>
      </w:r>
      <w:proofErr w:type="spellStart"/>
      <w:r>
        <w:rPr>
          <w:rFonts w:ascii="Times New Roman" w:eastAsia="Times New Roman" w:hAnsi="Times New Roman"/>
          <w:bCs/>
          <w:iCs/>
          <w:szCs w:val="24"/>
          <w:lang w:val="en-GB"/>
        </w:rPr>
        <w:t>fieri</w:t>
      </w:r>
      <w:proofErr w:type="spellEnd"/>
      <w:r>
        <w:rPr>
          <w:rFonts w:ascii="Times New Roman" w:eastAsia="Times New Roman" w:hAnsi="Times New Roman"/>
          <w:bCs/>
          <w:iCs/>
          <w:szCs w:val="24"/>
          <w:lang w:val="en-GB"/>
        </w:rPr>
        <w:t xml:space="preserve"> </w:t>
      </w:r>
      <w:proofErr w:type="gramStart"/>
      <w:r>
        <w:rPr>
          <w:rFonts w:ascii="Times New Roman" w:eastAsia="Times New Roman" w:hAnsi="Times New Roman"/>
          <w:bCs/>
          <w:iCs/>
          <w:szCs w:val="24"/>
          <w:lang w:val="en-GB"/>
        </w:rPr>
        <w:t>Master</w:t>
      </w:r>
      <w:proofErr w:type="gramEnd"/>
      <w:r>
        <w:rPr>
          <w:rFonts w:ascii="Times New Roman" w:eastAsia="Times New Roman" w:hAnsi="Times New Roman"/>
          <w:bCs/>
          <w:iCs/>
          <w:szCs w:val="24"/>
          <w:lang w:val="en-GB"/>
        </w:rPr>
        <w:t xml:space="preserve"> degree in Sustainable Development in partnership with the Sustainable Development Goal Academy.</w:t>
      </w:r>
    </w:p>
    <w:p w14:paraId="00F1882F" w14:textId="77777777" w:rsidR="00CE21B8" w:rsidRPr="00B36381" w:rsidRDefault="00CE21B8" w:rsidP="00CE21B8">
      <w:pPr>
        <w:pStyle w:val="ListParagraph"/>
        <w:numPr>
          <w:ilvl w:val="0"/>
          <w:numId w:val="28"/>
        </w:numPr>
        <w:rPr>
          <w:b/>
          <w:iCs/>
          <w:lang w:val="en-GB"/>
        </w:rPr>
      </w:pPr>
      <w:r>
        <w:rPr>
          <w:rFonts w:ascii="Times New Roman" w:eastAsia="Times New Roman" w:hAnsi="Times New Roman"/>
          <w:bCs/>
          <w:iCs/>
          <w:szCs w:val="24"/>
          <w:lang w:val="en-GB"/>
        </w:rPr>
        <w:t>2019-2020 Leading the development of a new Certificate in Network Analysis and Applications in collaboration with the Department of Computer Science and the School of Public Administration.</w:t>
      </w:r>
    </w:p>
    <w:p w14:paraId="4D0212EB" w14:textId="77777777" w:rsidR="00CE21B8" w:rsidRPr="00B36381" w:rsidRDefault="00CE21B8" w:rsidP="00CE21B8">
      <w:pPr>
        <w:pStyle w:val="ListParagraph"/>
        <w:numPr>
          <w:ilvl w:val="0"/>
          <w:numId w:val="28"/>
        </w:numPr>
        <w:rPr>
          <w:rFonts w:ascii="Times New Roman" w:eastAsia="Times New Roman" w:hAnsi="Times New Roman"/>
          <w:bCs/>
          <w:iCs/>
          <w:szCs w:val="24"/>
          <w:lang w:val="en-GB"/>
        </w:rPr>
      </w:pPr>
      <w:r w:rsidRPr="00B36381">
        <w:rPr>
          <w:rFonts w:ascii="Times New Roman" w:eastAsia="Times New Roman" w:hAnsi="Times New Roman"/>
          <w:bCs/>
          <w:iCs/>
          <w:szCs w:val="24"/>
          <w:lang w:val="en-GB"/>
        </w:rPr>
        <w:t>2019: Judge at the Graduate Poster Competition for the 16th Annual Graduate Research Forum</w:t>
      </w:r>
    </w:p>
    <w:p w14:paraId="639CA2C7" w14:textId="28FE1DA1" w:rsidR="00CE21B8" w:rsidRPr="00BA215D" w:rsidRDefault="00CE21B8" w:rsidP="00CE21B8">
      <w:pPr>
        <w:pStyle w:val="ListParagraph"/>
        <w:numPr>
          <w:ilvl w:val="0"/>
          <w:numId w:val="28"/>
        </w:numPr>
        <w:rPr>
          <w:b/>
          <w:iCs/>
          <w:lang w:val="en-GB"/>
        </w:rPr>
      </w:pPr>
      <w:r w:rsidRPr="00B36381">
        <w:rPr>
          <w:rFonts w:ascii="Times New Roman" w:eastAsia="Times New Roman" w:hAnsi="Times New Roman"/>
          <w:bCs/>
          <w:iCs/>
          <w:szCs w:val="24"/>
          <w:lang w:val="en-GB"/>
        </w:rPr>
        <w:t xml:space="preserve">2019: Reviewer for Limited Submission Internal Competition for ORC (for proposal to be submitted at the Department of </w:t>
      </w:r>
      <w:proofErr w:type="spellStart"/>
      <w:r w:rsidRPr="00B36381">
        <w:rPr>
          <w:rFonts w:ascii="Times New Roman" w:eastAsia="Times New Roman" w:hAnsi="Times New Roman"/>
          <w:bCs/>
          <w:iCs/>
          <w:szCs w:val="24"/>
          <w:lang w:val="en-GB"/>
        </w:rPr>
        <w:t>Defense</w:t>
      </w:r>
      <w:proofErr w:type="spellEnd"/>
      <w:r w:rsidRPr="00B36381">
        <w:rPr>
          <w:rFonts w:ascii="Times New Roman" w:eastAsia="Times New Roman" w:hAnsi="Times New Roman"/>
          <w:bCs/>
          <w:iCs/>
          <w:szCs w:val="24"/>
          <w:lang w:val="en-GB"/>
        </w:rPr>
        <w:t>)</w:t>
      </w:r>
    </w:p>
    <w:p w14:paraId="6BD09175" w14:textId="5E82D200" w:rsidR="00BA215D" w:rsidRPr="00BA215D" w:rsidRDefault="00BA215D" w:rsidP="00BA215D">
      <w:pPr>
        <w:rPr>
          <w:rFonts w:ascii="Arial" w:hAnsi="Arial" w:cs="Arial"/>
          <w:b/>
          <w:iCs/>
          <w:sz w:val="22"/>
          <w:lang w:val="en-GB"/>
        </w:rPr>
      </w:pPr>
      <w:r w:rsidRPr="00BA215D">
        <w:rPr>
          <w:rFonts w:ascii="Arial" w:hAnsi="Arial" w:cs="Arial"/>
          <w:b/>
          <w:iCs/>
          <w:sz w:val="22"/>
          <w:lang w:val="en-GB"/>
        </w:rPr>
        <w:t>College Level:</w:t>
      </w:r>
    </w:p>
    <w:p w14:paraId="7C8D7564" w14:textId="178FA48C" w:rsidR="00C156B9" w:rsidRDefault="00C156B9" w:rsidP="00BA215D">
      <w:pPr>
        <w:pStyle w:val="ListParagraph"/>
        <w:numPr>
          <w:ilvl w:val="0"/>
          <w:numId w:val="38"/>
        </w:numPr>
        <w:rPr>
          <w:rFonts w:ascii="Times New Roman" w:hAnsi="Times New Roman"/>
          <w:bCs/>
          <w:iCs/>
          <w:lang w:val="en-GB"/>
        </w:rPr>
      </w:pPr>
      <w:r>
        <w:rPr>
          <w:rFonts w:ascii="Times New Roman" w:hAnsi="Times New Roman"/>
          <w:bCs/>
          <w:iCs/>
          <w:lang w:val="en-GB"/>
        </w:rPr>
        <w:t>2022: Teaching Incentive Award Committee</w:t>
      </w:r>
    </w:p>
    <w:p w14:paraId="19DB2954" w14:textId="7C0F9329" w:rsidR="00BA215D" w:rsidRPr="00C156B9" w:rsidRDefault="00BA215D" w:rsidP="00BA215D">
      <w:pPr>
        <w:pStyle w:val="ListParagraph"/>
        <w:numPr>
          <w:ilvl w:val="0"/>
          <w:numId w:val="38"/>
        </w:numPr>
        <w:rPr>
          <w:rFonts w:ascii="Times New Roman" w:hAnsi="Times New Roman"/>
          <w:bCs/>
          <w:iCs/>
          <w:lang w:val="en-GB"/>
        </w:rPr>
      </w:pPr>
      <w:r w:rsidRPr="00C156B9">
        <w:rPr>
          <w:rFonts w:ascii="Times New Roman" w:hAnsi="Times New Roman"/>
          <w:bCs/>
          <w:iCs/>
          <w:lang w:val="en-GB"/>
        </w:rPr>
        <w:t>2021: Research Incentive Award Committee</w:t>
      </w:r>
    </w:p>
    <w:p w14:paraId="0B1D96B2" w14:textId="23BF5999" w:rsidR="00CE21B8" w:rsidRDefault="00CE21B8" w:rsidP="00CE21B8">
      <w:pPr>
        <w:rPr>
          <w:rFonts w:ascii="Arial" w:hAnsi="Arial" w:cs="Arial"/>
          <w:b/>
          <w:iCs/>
          <w:sz w:val="22"/>
          <w:lang w:val="en-GB"/>
        </w:rPr>
      </w:pPr>
      <w:r w:rsidRPr="00B93974">
        <w:rPr>
          <w:rFonts w:ascii="Arial" w:hAnsi="Arial" w:cs="Arial"/>
          <w:b/>
          <w:iCs/>
          <w:sz w:val="22"/>
          <w:lang w:val="en-GB"/>
        </w:rPr>
        <w:t>Department Level</w:t>
      </w:r>
      <w:r>
        <w:rPr>
          <w:rFonts w:ascii="Arial" w:hAnsi="Arial" w:cs="Arial"/>
          <w:b/>
          <w:iCs/>
          <w:sz w:val="22"/>
          <w:lang w:val="en-GB"/>
        </w:rPr>
        <w:t>:</w:t>
      </w:r>
    </w:p>
    <w:p w14:paraId="083AC26F" w14:textId="0BDD47C8" w:rsidR="00ED3682" w:rsidRDefault="00ED3682" w:rsidP="00CE21B8">
      <w:pPr>
        <w:pStyle w:val="ListParagraph"/>
        <w:numPr>
          <w:ilvl w:val="0"/>
          <w:numId w:val="27"/>
        </w:numPr>
        <w:rPr>
          <w:rFonts w:ascii="Times New Roman" w:eastAsia="Times New Roman" w:hAnsi="Times New Roman"/>
          <w:bCs/>
          <w:iCs/>
          <w:szCs w:val="24"/>
          <w:lang w:val="en-GB"/>
        </w:rPr>
      </w:pPr>
      <w:r>
        <w:rPr>
          <w:rFonts w:ascii="Times New Roman" w:eastAsia="Times New Roman" w:hAnsi="Times New Roman"/>
          <w:bCs/>
          <w:iCs/>
          <w:szCs w:val="24"/>
          <w:lang w:val="en-GB"/>
        </w:rPr>
        <w:t>2022: PhD Admission Committee</w:t>
      </w:r>
    </w:p>
    <w:p w14:paraId="47575DD5" w14:textId="291E3DEF" w:rsidR="00CE21B8" w:rsidRDefault="00CE21B8" w:rsidP="00CE21B8">
      <w:pPr>
        <w:pStyle w:val="ListParagraph"/>
        <w:numPr>
          <w:ilvl w:val="0"/>
          <w:numId w:val="27"/>
        </w:numPr>
        <w:rPr>
          <w:rFonts w:ascii="Times New Roman" w:eastAsia="Times New Roman" w:hAnsi="Times New Roman"/>
          <w:bCs/>
          <w:iCs/>
          <w:szCs w:val="24"/>
          <w:lang w:val="en-GB"/>
        </w:rPr>
      </w:pPr>
      <w:r>
        <w:rPr>
          <w:rFonts w:ascii="Times New Roman" w:eastAsia="Times New Roman" w:hAnsi="Times New Roman"/>
          <w:bCs/>
          <w:iCs/>
          <w:szCs w:val="24"/>
          <w:lang w:val="en-GB"/>
        </w:rPr>
        <w:t>2020</w:t>
      </w:r>
      <w:r w:rsidR="00D50B40">
        <w:rPr>
          <w:rFonts w:ascii="Times New Roman" w:eastAsia="Times New Roman" w:hAnsi="Times New Roman"/>
          <w:bCs/>
          <w:iCs/>
          <w:szCs w:val="24"/>
          <w:lang w:val="en-GB"/>
        </w:rPr>
        <w:t>-</w:t>
      </w:r>
      <w:r>
        <w:rPr>
          <w:rFonts w:ascii="Times New Roman" w:eastAsia="Times New Roman" w:hAnsi="Times New Roman"/>
          <w:bCs/>
          <w:iCs/>
          <w:szCs w:val="24"/>
          <w:lang w:val="en-GB"/>
        </w:rPr>
        <w:t>Present: PhD Program and Planning Committee</w:t>
      </w:r>
    </w:p>
    <w:p w14:paraId="1D75BC4E" w14:textId="11325C93" w:rsidR="00CE21B8" w:rsidRDefault="00CE21B8" w:rsidP="00CE21B8">
      <w:pPr>
        <w:pStyle w:val="ListParagraph"/>
        <w:numPr>
          <w:ilvl w:val="0"/>
          <w:numId w:val="27"/>
        </w:numPr>
        <w:rPr>
          <w:rFonts w:ascii="Times New Roman" w:eastAsia="Times New Roman" w:hAnsi="Times New Roman"/>
          <w:bCs/>
          <w:iCs/>
          <w:szCs w:val="24"/>
          <w:lang w:val="en-GB"/>
        </w:rPr>
      </w:pPr>
      <w:r>
        <w:rPr>
          <w:rFonts w:ascii="Times New Roman" w:eastAsia="Times New Roman" w:hAnsi="Times New Roman"/>
          <w:bCs/>
          <w:iCs/>
          <w:szCs w:val="24"/>
          <w:lang w:val="en-GB"/>
        </w:rPr>
        <w:t>2020</w:t>
      </w:r>
      <w:r w:rsidR="00D50B40">
        <w:rPr>
          <w:rFonts w:ascii="Times New Roman" w:eastAsia="Times New Roman" w:hAnsi="Times New Roman"/>
          <w:bCs/>
          <w:iCs/>
          <w:szCs w:val="24"/>
          <w:lang w:val="en-GB"/>
        </w:rPr>
        <w:t>-</w:t>
      </w:r>
      <w:r>
        <w:rPr>
          <w:rFonts w:ascii="Times New Roman" w:eastAsia="Times New Roman" w:hAnsi="Times New Roman"/>
          <w:bCs/>
          <w:iCs/>
          <w:szCs w:val="24"/>
          <w:lang w:val="en-GB"/>
        </w:rPr>
        <w:t>Present: Strategic Planning Committee</w:t>
      </w:r>
    </w:p>
    <w:p w14:paraId="54163E68" w14:textId="3842C556" w:rsidR="00BA215D" w:rsidRPr="00BA215D" w:rsidRDefault="00BA215D" w:rsidP="00BA215D">
      <w:pPr>
        <w:pStyle w:val="ListParagraph"/>
        <w:numPr>
          <w:ilvl w:val="0"/>
          <w:numId w:val="27"/>
        </w:numPr>
        <w:spacing w:line="240" w:lineRule="auto"/>
        <w:rPr>
          <w:rFonts w:ascii="Times New Roman" w:eastAsia="Times New Roman" w:hAnsi="Times New Roman"/>
          <w:bCs/>
          <w:iCs/>
          <w:szCs w:val="24"/>
          <w:lang w:val="en-GB"/>
        </w:rPr>
      </w:pPr>
      <w:r w:rsidRPr="009F45A5">
        <w:rPr>
          <w:rFonts w:ascii="Times New Roman" w:eastAsia="Times New Roman" w:hAnsi="Times New Roman"/>
          <w:bCs/>
          <w:iCs/>
          <w:szCs w:val="24"/>
          <w:lang w:val="en-GB"/>
        </w:rPr>
        <w:t>2018</w:t>
      </w:r>
      <w:r>
        <w:rPr>
          <w:rFonts w:ascii="Times New Roman" w:eastAsia="Times New Roman" w:hAnsi="Times New Roman"/>
          <w:bCs/>
          <w:iCs/>
          <w:szCs w:val="24"/>
          <w:lang w:val="en-GB"/>
        </w:rPr>
        <w:t>-</w:t>
      </w:r>
      <w:r w:rsidR="00ED3682">
        <w:rPr>
          <w:rFonts w:ascii="Times New Roman" w:eastAsia="Times New Roman" w:hAnsi="Times New Roman"/>
          <w:bCs/>
          <w:iCs/>
          <w:szCs w:val="24"/>
          <w:lang w:val="en-GB"/>
        </w:rPr>
        <w:t>2022</w:t>
      </w:r>
      <w:r w:rsidRPr="009F45A5">
        <w:rPr>
          <w:rFonts w:ascii="Times New Roman" w:eastAsia="Times New Roman" w:hAnsi="Times New Roman"/>
          <w:bCs/>
          <w:iCs/>
          <w:szCs w:val="24"/>
          <w:lang w:val="en-GB"/>
        </w:rPr>
        <w:t xml:space="preserve">: Computer and Technology Committee  </w:t>
      </w:r>
    </w:p>
    <w:p w14:paraId="092ADB72" w14:textId="22806B68" w:rsidR="00CE21B8" w:rsidRPr="00B36381" w:rsidRDefault="00CE21B8" w:rsidP="00CE21B8">
      <w:pPr>
        <w:pStyle w:val="ListParagraph"/>
        <w:numPr>
          <w:ilvl w:val="0"/>
          <w:numId w:val="27"/>
        </w:numPr>
        <w:rPr>
          <w:rFonts w:ascii="Times New Roman" w:eastAsia="Times New Roman" w:hAnsi="Times New Roman"/>
          <w:bCs/>
          <w:iCs/>
          <w:szCs w:val="24"/>
          <w:lang w:val="en-GB"/>
        </w:rPr>
      </w:pPr>
      <w:r w:rsidRPr="00B36381">
        <w:rPr>
          <w:rFonts w:ascii="Times New Roman" w:eastAsia="Times New Roman" w:hAnsi="Times New Roman"/>
          <w:bCs/>
          <w:iCs/>
          <w:szCs w:val="24"/>
          <w:lang w:val="en-GB"/>
        </w:rPr>
        <w:t>2019</w:t>
      </w:r>
      <w:r w:rsidR="00D50B40">
        <w:rPr>
          <w:rFonts w:ascii="Times New Roman" w:eastAsia="Times New Roman" w:hAnsi="Times New Roman"/>
          <w:bCs/>
          <w:iCs/>
          <w:szCs w:val="24"/>
          <w:lang w:val="en-GB"/>
        </w:rPr>
        <w:t>-</w:t>
      </w:r>
      <w:r>
        <w:rPr>
          <w:rFonts w:ascii="Times New Roman" w:eastAsia="Times New Roman" w:hAnsi="Times New Roman"/>
          <w:bCs/>
          <w:iCs/>
          <w:szCs w:val="24"/>
          <w:lang w:val="en-GB"/>
        </w:rPr>
        <w:t>2020</w:t>
      </w:r>
      <w:r w:rsidRPr="00B36381">
        <w:rPr>
          <w:rFonts w:ascii="Times New Roman" w:eastAsia="Times New Roman" w:hAnsi="Times New Roman"/>
          <w:bCs/>
          <w:iCs/>
          <w:szCs w:val="24"/>
          <w:lang w:val="en-GB"/>
        </w:rPr>
        <w:t>: Peer Evaluation Committee</w:t>
      </w:r>
    </w:p>
    <w:p w14:paraId="4C316168" w14:textId="1C52A204" w:rsidR="00CE21B8" w:rsidRPr="009F45A5" w:rsidRDefault="00CE21B8" w:rsidP="00CE21B8">
      <w:pPr>
        <w:pStyle w:val="ListParagraph"/>
        <w:numPr>
          <w:ilvl w:val="0"/>
          <w:numId w:val="24"/>
        </w:numPr>
        <w:spacing w:line="240" w:lineRule="auto"/>
        <w:rPr>
          <w:rFonts w:ascii="Times New Roman" w:eastAsia="Times New Roman" w:hAnsi="Times New Roman"/>
          <w:bCs/>
          <w:iCs/>
          <w:szCs w:val="24"/>
          <w:lang w:val="en-GB"/>
        </w:rPr>
      </w:pPr>
      <w:r w:rsidRPr="009F45A5">
        <w:rPr>
          <w:rFonts w:ascii="Times New Roman" w:eastAsia="Times New Roman" w:hAnsi="Times New Roman"/>
          <w:bCs/>
          <w:iCs/>
          <w:szCs w:val="24"/>
          <w:lang w:val="en-GB"/>
        </w:rPr>
        <w:t>2018</w:t>
      </w:r>
      <w:r w:rsidR="00D50B40">
        <w:rPr>
          <w:rFonts w:ascii="Times New Roman" w:eastAsia="Times New Roman" w:hAnsi="Times New Roman"/>
          <w:bCs/>
          <w:iCs/>
          <w:szCs w:val="24"/>
          <w:lang w:val="en-GB"/>
        </w:rPr>
        <w:t>-</w:t>
      </w:r>
      <w:r>
        <w:rPr>
          <w:rFonts w:ascii="Times New Roman" w:eastAsia="Times New Roman" w:hAnsi="Times New Roman"/>
          <w:bCs/>
          <w:iCs/>
          <w:szCs w:val="24"/>
          <w:lang w:val="en-GB"/>
        </w:rPr>
        <w:t>2020</w:t>
      </w:r>
      <w:r w:rsidRPr="009F45A5">
        <w:rPr>
          <w:rFonts w:ascii="Times New Roman" w:eastAsia="Times New Roman" w:hAnsi="Times New Roman"/>
          <w:bCs/>
          <w:iCs/>
          <w:szCs w:val="24"/>
          <w:lang w:val="en-GB"/>
        </w:rPr>
        <w:t>: PhD Student Success Committee</w:t>
      </w:r>
    </w:p>
    <w:p w14:paraId="52806B01" w14:textId="77777777" w:rsidR="00CE21B8" w:rsidRPr="00B93974" w:rsidRDefault="00CE21B8" w:rsidP="00CE21B8">
      <w:pPr>
        <w:rPr>
          <w:rFonts w:ascii="Arial" w:hAnsi="Arial" w:cs="Arial"/>
          <w:b/>
          <w:iCs/>
          <w:sz w:val="22"/>
          <w:lang w:val="en-GB"/>
        </w:rPr>
      </w:pPr>
      <w:r w:rsidRPr="00B93974">
        <w:rPr>
          <w:rFonts w:ascii="Arial" w:hAnsi="Arial" w:cs="Arial"/>
          <w:b/>
          <w:iCs/>
          <w:sz w:val="22"/>
          <w:lang w:val="en-GB"/>
        </w:rPr>
        <w:t>Utah State University, Logan, UT</w:t>
      </w:r>
    </w:p>
    <w:p w14:paraId="2395DCCF" w14:textId="77777777" w:rsidR="00CE21B8" w:rsidRPr="00B93974" w:rsidRDefault="00CE21B8" w:rsidP="00CE21B8">
      <w:pPr>
        <w:rPr>
          <w:rFonts w:ascii="Arial" w:hAnsi="Arial" w:cs="Arial"/>
          <w:b/>
          <w:iCs/>
          <w:sz w:val="22"/>
          <w:lang w:val="en-GB"/>
        </w:rPr>
      </w:pPr>
      <w:r w:rsidRPr="00B93974">
        <w:rPr>
          <w:rFonts w:ascii="Arial" w:hAnsi="Arial" w:cs="Arial"/>
          <w:b/>
          <w:iCs/>
          <w:sz w:val="22"/>
          <w:lang w:val="en-GB"/>
        </w:rPr>
        <w:t>University Level:</w:t>
      </w:r>
    </w:p>
    <w:p w14:paraId="4744A3B3" w14:textId="77777777" w:rsidR="00CE21B8" w:rsidRPr="00B93974" w:rsidRDefault="00CE21B8" w:rsidP="00CE21B8">
      <w:pPr>
        <w:pStyle w:val="ListParagraph"/>
        <w:numPr>
          <w:ilvl w:val="0"/>
          <w:numId w:val="24"/>
        </w:numPr>
        <w:spacing w:line="240" w:lineRule="auto"/>
        <w:rPr>
          <w:rFonts w:ascii="Times New Roman" w:eastAsia="Times New Roman" w:hAnsi="Times New Roman"/>
          <w:bCs/>
          <w:iCs/>
          <w:szCs w:val="24"/>
          <w:lang w:val="en-GB"/>
        </w:rPr>
      </w:pPr>
      <w:r w:rsidRPr="009F45A5">
        <w:rPr>
          <w:rFonts w:ascii="Times New Roman" w:eastAsia="Times New Roman" w:hAnsi="Times New Roman"/>
          <w:bCs/>
          <w:iCs/>
          <w:szCs w:val="24"/>
          <w:lang w:val="en-GB"/>
        </w:rPr>
        <w:t xml:space="preserve">Spring 2017: </w:t>
      </w:r>
      <w:proofErr w:type="spellStart"/>
      <w:r w:rsidRPr="009F45A5">
        <w:rPr>
          <w:rFonts w:ascii="Times New Roman" w:eastAsia="Times New Roman" w:hAnsi="Times New Roman"/>
          <w:bCs/>
          <w:iCs/>
          <w:szCs w:val="24"/>
          <w:lang w:val="en-GB"/>
        </w:rPr>
        <w:t>Honors’</w:t>
      </w:r>
      <w:proofErr w:type="spellEnd"/>
      <w:r w:rsidRPr="009F45A5">
        <w:rPr>
          <w:rFonts w:ascii="Times New Roman" w:eastAsia="Times New Roman" w:hAnsi="Times New Roman"/>
          <w:bCs/>
          <w:iCs/>
          <w:szCs w:val="24"/>
          <w:lang w:val="en-GB"/>
        </w:rPr>
        <w:t xml:space="preserve"> program admission committee, Utah State University</w:t>
      </w:r>
    </w:p>
    <w:p w14:paraId="2F48F434" w14:textId="77777777" w:rsidR="00CE21B8" w:rsidRPr="00B93974" w:rsidRDefault="00CE21B8" w:rsidP="00CE21B8">
      <w:pPr>
        <w:rPr>
          <w:rFonts w:ascii="Arial" w:hAnsi="Arial" w:cs="Arial"/>
          <w:b/>
          <w:iCs/>
          <w:sz w:val="22"/>
          <w:lang w:val="en-GB"/>
        </w:rPr>
      </w:pPr>
      <w:r w:rsidRPr="00B93974">
        <w:rPr>
          <w:rFonts w:ascii="Arial" w:hAnsi="Arial" w:cs="Arial"/>
          <w:b/>
          <w:iCs/>
          <w:sz w:val="22"/>
          <w:lang w:val="en-GB"/>
        </w:rPr>
        <w:t>College Level:</w:t>
      </w:r>
    </w:p>
    <w:p w14:paraId="1CCD3121" w14:textId="77777777" w:rsidR="00CE21B8" w:rsidRDefault="00CE21B8" w:rsidP="00CE21B8">
      <w:pPr>
        <w:pStyle w:val="ListParagraph"/>
        <w:numPr>
          <w:ilvl w:val="0"/>
          <w:numId w:val="24"/>
        </w:numPr>
        <w:spacing w:line="240" w:lineRule="auto"/>
        <w:rPr>
          <w:rFonts w:ascii="Times New Roman" w:eastAsia="Times New Roman" w:hAnsi="Times New Roman"/>
          <w:bCs/>
          <w:iCs/>
          <w:szCs w:val="24"/>
          <w:lang w:val="en-GB"/>
        </w:rPr>
      </w:pPr>
      <w:r w:rsidRPr="009F45A5">
        <w:rPr>
          <w:rFonts w:ascii="Times New Roman" w:eastAsia="Times New Roman" w:hAnsi="Times New Roman"/>
          <w:bCs/>
          <w:iCs/>
          <w:szCs w:val="24"/>
          <w:lang w:val="en-GB"/>
        </w:rPr>
        <w:t>Spring 2017: Curricular subcommittee, College of Natural Resources, Utah State University</w:t>
      </w:r>
    </w:p>
    <w:p w14:paraId="06E28859" w14:textId="77777777" w:rsidR="00CE21B8" w:rsidRPr="00B93974" w:rsidRDefault="00CE21B8" w:rsidP="00CE21B8">
      <w:pPr>
        <w:rPr>
          <w:rFonts w:ascii="Arial" w:hAnsi="Arial" w:cs="Arial"/>
          <w:b/>
          <w:iCs/>
          <w:lang w:val="en-GB"/>
        </w:rPr>
      </w:pPr>
      <w:r w:rsidRPr="00B47B04">
        <w:rPr>
          <w:rFonts w:ascii="Arial" w:hAnsi="Arial" w:cs="Arial"/>
          <w:b/>
          <w:iCs/>
          <w:sz w:val="22"/>
          <w:szCs w:val="22"/>
          <w:lang w:val="en-GB"/>
        </w:rPr>
        <w:t>Department</w:t>
      </w:r>
      <w:r w:rsidRPr="00B93974">
        <w:rPr>
          <w:rFonts w:ascii="Arial" w:hAnsi="Arial" w:cs="Arial"/>
          <w:b/>
          <w:iCs/>
          <w:lang w:val="en-GB"/>
        </w:rPr>
        <w:t xml:space="preserve"> </w:t>
      </w:r>
      <w:r w:rsidRPr="00B47B04">
        <w:rPr>
          <w:rFonts w:ascii="Arial" w:hAnsi="Arial" w:cs="Arial"/>
          <w:b/>
          <w:iCs/>
          <w:sz w:val="22"/>
          <w:szCs w:val="22"/>
          <w:lang w:val="en-GB"/>
        </w:rPr>
        <w:t>Level</w:t>
      </w:r>
      <w:r w:rsidRPr="00B93974">
        <w:rPr>
          <w:rFonts w:ascii="Arial" w:hAnsi="Arial" w:cs="Arial"/>
          <w:b/>
          <w:iCs/>
          <w:lang w:val="en-GB"/>
        </w:rPr>
        <w:t>:</w:t>
      </w:r>
    </w:p>
    <w:p w14:paraId="3B956B24" w14:textId="77777777" w:rsidR="00CE21B8" w:rsidRPr="009F45A5" w:rsidRDefault="00CE21B8" w:rsidP="00CE21B8">
      <w:pPr>
        <w:pStyle w:val="ListParagraph"/>
        <w:numPr>
          <w:ilvl w:val="0"/>
          <w:numId w:val="24"/>
        </w:numPr>
        <w:spacing w:line="240" w:lineRule="auto"/>
        <w:rPr>
          <w:rFonts w:ascii="Times New Roman" w:eastAsia="Times New Roman" w:hAnsi="Times New Roman"/>
          <w:bCs/>
          <w:iCs/>
          <w:szCs w:val="24"/>
          <w:lang w:val="en-GB"/>
        </w:rPr>
      </w:pPr>
      <w:r w:rsidRPr="009F45A5">
        <w:rPr>
          <w:rFonts w:ascii="Times New Roman" w:eastAsia="Times New Roman" w:hAnsi="Times New Roman"/>
          <w:bCs/>
          <w:iCs/>
          <w:szCs w:val="24"/>
          <w:lang w:val="en-GB"/>
        </w:rPr>
        <w:t>Fall 2017: Graduate studies curriculum committee, Department of Environment and Society, Utah State University</w:t>
      </w:r>
    </w:p>
    <w:p w14:paraId="6E3C0F61" w14:textId="77777777" w:rsidR="00CE21B8" w:rsidRPr="009F45A5" w:rsidRDefault="00CE21B8" w:rsidP="00CE21B8">
      <w:pPr>
        <w:pStyle w:val="ListParagraph"/>
        <w:numPr>
          <w:ilvl w:val="0"/>
          <w:numId w:val="24"/>
        </w:numPr>
        <w:spacing w:line="240" w:lineRule="auto"/>
        <w:rPr>
          <w:rFonts w:ascii="Times New Roman" w:eastAsia="Times New Roman" w:hAnsi="Times New Roman"/>
          <w:bCs/>
          <w:iCs/>
          <w:szCs w:val="24"/>
          <w:lang w:val="en-GB"/>
        </w:rPr>
      </w:pPr>
      <w:r w:rsidRPr="009F45A5">
        <w:rPr>
          <w:rFonts w:ascii="Times New Roman" w:eastAsia="Times New Roman" w:hAnsi="Times New Roman"/>
          <w:bCs/>
          <w:iCs/>
          <w:szCs w:val="24"/>
          <w:lang w:val="en-GB"/>
        </w:rPr>
        <w:t>2016-2017: Hiring committee member for the Department of Environment and Society, Utah State University</w:t>
      </w:r>
    </w:p>
    <w:p w14:paraId="53F1290B" w14:textId="77777777" w:rsidR="00E66D13" w:rsidRDefault="00E66D13">
      <w:pPr>
        <w:rPr>
          <w:rFonts w:ascii="Arial" w:hAnsi="Arial" w:cs="Arial"/>
          <w:b/>
          <w:bCs/>
          <w:iCs/>
          <w:lang w:val="en-GB"/>
        </w:rPr>
      </w:pPr>
      <w:r>
        <w:rPr>
          <w:rFonts w:ascii="Arial" w:hAnsi="Arial" w:cs="Arial"/>
          <w:b/>
          <w:bCs/>
          <w:iCs/>
          <w:lang w:val="en-GB"/>
        </w:rPr>
        <w:br w:type="page"/>
      </w:r>
    </w:p>
    <w:p w14:paraId="43DED51E" w14:textId="57D2FAED" w:rsidR="00F92646" w:rsidRDefault="00CE21B8" w:rsidP="00CE21B8">
      <w:pPr>
        <w:rPr>
          <w:rFonts w:ascii="Arial" w:hAnsi="Arial" w:cs="Arial"/>
          <w:b/>
          <w:bCs/>
          <w:iCs/>
          <w:lang w:val="en-GB"/>
        </w:rPr>
      </w:pPr>
      <w:r w:rsidRPr="00B93974">
        <w:rPr>
          <w:rFonts w:ascii="Arial" w:hAnsi="Arial" w:cs="Arial"/>
          <w:b/>
          <w:bCs/>
          <w:iCs/>
          <w:lang w:val="en-GB"/>
        </w:rPr>
        <w:lastRenderedPageBreak/>
        <w:t>International / Discipline Service</w:t>
      </w:r>
    </w:p>
    <w:p w14:paraId="7C30CFB9" w14:textId="0758ACA1" w:rsidR="00E66D13" w:rsidRPr="00E66D13" w:rsidRDefault="00E66D13" w:rsidP="00CE21B8">
      <w:pPr>
        <w:rPr>
          <w:rFonts w:ascii="Arial" w:hAnsi="Arial" w:cs="Arial"/>
          <w:b/>
          <w:bCs/>
          <w:iCs/>
          <w:sz w:val="22"/>
          <w:szCs w:val="22"/>
          <w:lang w:val="en-GB"/>
        </w:rPr>
      </w:pPr>
      <w:r w:rsidRPr="00E66D13">
        <w:rPr>
          <w:rFonts w:ascii="Arial" w:hAnsi="Arial" w:cs="Arial"/>
          <w:b/>
          <w:bCs/>
          <w:iCs/>
          <w:sz w:val="22"/>
          <w:szCs w:val="22"/>
          <w:lang w:val="en-GB"/>
        </w:rPr>
        <w:t>Editorial appointments:</w:t>
      </w:r>
    </w:p>
    <w:p w14:paraId="6FDD5AC9" w14:textId="11D2E8DA" w:rsidR="00E66D13" w:rsidRDefault="00E66D13" w:rsidP="00E66D13">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2022 – Present Associate Editor, Complexity, Governance &amp; Networks (CGN)</w:t>
      </w:r>
    </w:p>
    <w:p w14:paraId="7F571EB3" w14:textId="56D2D5C9" w:rsidR="00E66D13" w:rsidRDefault="00E66D13" w:rsidP="00E66D13">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2021 – Present Associate Editor, People and Nature</w:t>
      </w:r>
    </w:p>
    <w:p w14:paraId="4C41B6AF" w14:textId="01375C1A" w:rsidR="00E66D13" w:rsidRDefault="00E66D13" w:rsidP="00E66D13">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2021 – Present Associate/Subject editor, Ecology and Society.</w:t>
      </w:r>
    </w:p>
    <w:p w14:paraId="2DC6E32E" w14:textId="1AEB98F0" w:rsidR="00711D11" w:rsidRDefault="00E66D13" w:rsidP="00711D11">
      <w:pPr>
        <w:rPr>
          <w:rFonts w:ascii="Arial" w:hAnsi="Arial" w:cs="Arial"/>
          <w:b/>
          <w:bCs/>
          <w:iCs/>
          <w:sz w:val="22"/>
          <w:szCs w:val="22"/>
          <w:lang w:val="en-GB"/>
        </w:rPr>
      </w:pPr>
      <w:r w:rsidRPr="00E66D13">
        <w:rPr>
          <w:rFonts w:ascii="Arial" w:hAnsi="Arial" w:cs="Arial"/>
          <w:b/>
          <w:bCs/>
          <w:iCs/>
          <w:sz w:val="22"/>
          <w:szCs w:val="22"/>
          <w:lang w:val="en-GB"/>
        </w:rPr>
        <w:t xml:space="preserve">Reviews for Doctoral Thesis and Research programs and foundations: </w:t>
      </w:r>
    </w:p>
    <w:p w14:paraId="5B56F971" w14:textId="77777777" w:rsidR="00711D11" w:rsidRPr="00711D11" w:rsidRDefault="00711D11" w:rsidP="00711D11">
      <w:pPr>
        <w:rPr>
          <w:rFonts w:ascii="Arial" w:hAnsi="Arial" w:cs="Arial"/>
          <w:b/>
          <w:bCs/>
          <w:iCs/>
          <w:sz w:val="22"/>
          <w:szCs w:val="22"/>
          <w:lang w:val="en-GB"/>
        </w:rPr>
      </w:pPr>
    </w:p>
    <w:p w14:paraId="799ABE7B" w14:textId="0CF4FE27" w:rsidR="00ED3682" w:rsidRDefault="00ED3682" w:rsidP="00E66D13">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2022 – PhD Reviewer for the Department of Mathematics at the University of Trento, Italy</w:t>
      </w:r>
    </w:p>
    <w:p w14:paraId="6054BEE2" w14:textId="4F11FB5B" w:rsidR="0013785C" w:rsidRDefault="0013785C" w:rsidP="00E66D13">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 xml:space="preserve">2022 – Reviewer for the NSF Science and Technology </w:t>
      </w:r>
      <w:proofErr w:type="spellStart"/>
      <w:r>
        <w:rPr>
          <w:rFonts w:ascii="Times New Roman" w:eastAsia="Times New Roman" w:hAnsi="Times New Roman"/>
          <w:bCs/>
          <w:iCs/>
          <w:szCs w:val="24"/>
          <w:lang w:val="en-GB"/>
        </w:rPr>
        <w:t>Center</w:t>
      </w:r>
      <w:proofErr w:type="spellEnd"/>
      <w:r>
        <w:rPr>
          <w:rFonts w:ascii="Times New Roman" w:eastAsia="Times New Roman" w:hAnsi="Times New Roman"/>
          <w:bCs/>
          <w:iCs/>
          <w:szCs w:val="24"/>
          <w:lang w:val="en-GB"/>
        </w:rPr>
        <w:t xml:space="preserve"> program.</w:t>
      </w:r>
    </w:p>
    <w:p w14:paraId="4B66DE9F" w14:textId="20264677" w:rsidR="00380919" w:rsidRDefault="00380919" w:rsidP="00E66D13">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2021 – PhD Reviewer for the Department of Informatics and Mathematics at the University of Osnabrück</w:t>
      </w:r>
      <w:r w:rsidR="00ED3682">
        <w:rPr>
          <w:rFonts w:ascii="Times New Roman" w:eastAsia="Times New Roman" w:hAnsi="Times New Roman"/>
          <w:bCs/>
          <w:iCs/>
          <w:szCs w:val="24"/>
          <w:lang w:val="en-GB"/>
        </w:rPr>
        <w:t>, Germany</w:t>
      </w:r>
    </w:p>
    <w:p w14:paraId="5184E26F" w14:textId="56A2C8B9" w:rsidR="00DC102D" w:rsidRDefault="00DC102D" w:rsidP="00CE21B8">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2020 - Reviewer for the German Academic Exchange Service (DAAD) proposals for postdoctoral funding</w:t>
      </w:r>
    </w:p>
    <w:p w14:paraId="6DC96E04" w14:textId="033B55D2" w:rsidR="00DC102D" w:rsidRDefault="00DC102D" w:rsidP="00CE21B8">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2020 – Evaluation of research, service, outreach and teaching for the 5-year assessment of research chair for the South Africa National Research Foundation (NRF)</w:t>
      </w:r>
    </w:p>
    <w:p w14:paraId="1D174A99" w14:textId="4C64C921" w:rsidR="00CE21B8" w:rsidRDefault="00CE21B8" w:rsidP="00CE21B8">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2019 - Reviewer for the Swiss National Science Foundation, Switzerland</w:t>
      </w:r>
    </w:p>
    <w:p w14:paraId="2195A1DB" w14:textId="77777777" w:rsidR="00CE21B8" w:rsidRDefault="00CE21B8" w:rsidP="00CE21B8">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 xml:space="preserve">2019 - Reviewer for the Natural Science and Engineering Research Council (NSERC), Canada </w:t>
      </w:r>
    </w:p>
    <w:p w14:paraId="046F12F9" w14:textId="77777777" w:rsidR="00CE21B8" w:rsidRDefault="00CE21B8" w:rsidP="00CE21B8">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2019 - Reviewer for the New Hampshire Sea Grant program, NH, USA</w:t>
      </w:r>
    </w:p>
    <w:p w14:paraId="343787B7" w14:textId="77777777" w:rsidR="00CE21B8" w:rsidRDefault="00CE21B8" w:rsidP="00CE21B8">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2018 -</w:t>
      </w:r>
      <w:r w:rsidRPr="00A130EB">
        <w:rPr>
          <w:rFonts w:ascii="Times New Roman" w:eastAsia="Times New Roman" w:hAnsi="Times New Roman"/>
          <w:bCs/>
          <w:iCs/>
          <w:szCs w:val="24"/>
          <w:lang w:val="en-GB"/>
        </w:rPr>
        <w:t xml:space="preserve"> Evaluation of research output and standing for </w:t>
      </w:r>
      <w:r>
        <w:rPr>
          <w:rFonts w:ascii="Times New Roman" w:eastAsia="Times New Roman" w:hAnsi="Times New Roman"/>
          <w:bCs/>
          <w:iCs/>
          <w:szCs w:val="24"/>
          <w:lang w:val="en-GB"/>
        </w:rPr>
        <w:t xml:space="preserve">a peer research for the </w:t>
      </w:r>
      <w:r w:rsidRPr="00A130EB">
        <w:rPr>
          <w:rFonts w:ascii="Times New Roman" w:eastAsia="Times New Roman" w:hAnsi="Times New Roman"/>
          <w:bCs/>
          <w:iCs/>
          <w:szCs w:val="24"/>
          <w:lang w:val="en-GB"/>
        </w:rPr>
        <w:t xml:space="preserve">South Africa’s National Research Foundation (NRF) </w:t>
      </w:r>
    </w:p>
    <w:p w14:paraId="515E463B" w14:textId="77777777" w:rsidR="00CE21B8" w:rsidRDefault="00CE21B8" w:rsidP="00CE21B8">
      <w:pPr>
        <w:pStyle w:val="ListParagraph"/>
        <w:numPr>
          <w:ilvl w:val="0"/>
          <w:numId w:val="24"/>
        </w:numPr>
        <w:spacing w:line="240" w:lineRule="auto"/>
        <w:rPr>
          <w:rFonts w:ascii="Times New Roman" w:eastAsia="Times New Roman" w:hAnsi="Times New Roman"/>
          <w:bCs/>
          <w:iCs/>
          <w:szCs w:val="24"/>
          <w:lang w:val="en-GB"/>
        </w:rPr>
      </w:pPr>
      <w:r>
        <w:rPr>
          <w:rFonts w:ascii="Times New Roman" w:eastAsia="Times New Roman" w:hAnsi="Times New Roman"/>
          <w:bCs/>
          <w:iCs/>
          <w:szCs w:val="24"/>
          <w:lang w:val="en-GB"/>
        </w:rPr>
        <w:t>2018 - SESYNC Mentor invitation (competitive mentorship program, in which mentors apply and are selected based on interdisciplinary research outputs and ideas).</w:t>
      </w:r>
    </w:p>
    <w:p w14:paraId="28B91B9A" w14:textId="77777777" w:rsidR="00CE21B8" w:rsidRDefault="00CE21B8" w:rsidP="00CE21B8">
      <w:pPr>
        <w:rPr>
          <w:rFonts w:ascii="Arial" w:hAnsi="Arial" w:cs="Arial"/>
          <w:b/>
          <w:bCs/>
          <w:iCs/>
          <w:lang w:val="en-GB"/>
        </w:rPr>
      </w:pPr>
      <w:r>
        <w:rPr>
          <w:rFonts w:ascii="Arial" w:hAnsi="Arial" w:cs="Arial"/>
          <w:b/>
          <w:bCs/>
          <w:iCs/>
          <w:lang w:val="en-GB"/>
        </w:rPr>
        <w:br w:type="page"/>
      </w:r>
    </w:p>
    <w:p w14:paraId="6064B870" w14:textId="77777777" w:rsidR="00CE21B8" w:rsidRPr="00B47B04" w:rsidRDefault="00CE21B8" w:rsidP="00CE21B8">
      <w:pPr>
        <w:rPr>
          <w:rFonts w:ascii="Arial" w:hAnsi="Arial" w:cs="Arial"/>
          <w:b/>
          <w:bCs/>
          <w:iCs/>
          <w:lang w:val="en-GB"/>
        </w:rPr>
      </w:pPr>
      <w:r w:rsidRPr="00B47B04">
        <w:rPr>
          <w:rFonts w:ascii="Arial" w:hAnsi="Arial" w:cs="Arial"/>
          <w:b/>
          <w:bCs/>
          <w:iCs/>
          <w:lang w:val="en-GB"/>
        </w:rPr>
        <w:lastRenderedPageBreak/>
        <w:t>Committee member and session organization and chairing at Conferences:</w:t>
      </w:r>
    </w:p>
    <w:p w14:paraId="3A61636F" w14:textId="69C05CD7" w:rsidR="00795328" w:rsidRDefault="00CE21B8" w:rsidP="00795328">
      <w:pPr>
        <w:spacing w:before="100" w:beforeAutospacing="1" w:after="100" w:afterAutospacing="1"/>
        <w:ind w:left="700" w:hanging="700"/>
        <w:rPr>
          <w:sz w:val="22"/>
          <w:lang w:val="en-GB"/>
        </w:rPr>
      </w:pPr>
      <w:r>
        <w:rPr>
          <w:sz w:val="22"/>
          <w:lang w:val="en-GB"/>
        </w:rPr>
        <w:t>2020</w:t>
      </w:r>
      <w:r>
        <w:rPr>
          <w:sz w:val="22"/>
          <w:lang w:val="en-GB"/>
        </w:rPr>
        <w:tab/>
      </w:r>
      <w:r w:rsidR="00795328">
        <w:rPr>
          <w:sz w:val="22"/>
          <w:lang w:val="en-GB"/>
        </w:rPr>
        <w:t xml:space="preserve">Organizer: Roundtable discussion on the role of cognitive ability in managing common pool resources and in social-ecological systems, CBIE Seminar Series, Arizona State University </w:t>
      </w:r>
      <w:r w:rsidR="00543A79">
        <w:rPr>
          <w:sz w:val="22"/>
          <w:lang w:val="en-GB"/>
        </w:rPr>
        <w:t xml:space="preserve">Online </w:t>
      </w:r>
      <w:r w:rsidR="00795328">
        <w:rPr>
          <w:sz w:val="22"/>
          <w:lang w:val="en-GB"/>
        </w:rPr>
        <w:t>(November 2</w:t>
      </w:r>
      <w:r w:rsidR="00795328" w:rsidRPr="00795328">
        <w:rPr>
          <w:sz w:val="22"/>
          <w:vertAlign w:val="superscript"/>
          <w:lang w:val="en-GB"/>
        </w:rPr>
        <w:t>nd</w:t>
      </w:r>
      <w:r w:rsidR="00795328">
        <w:rPr>
          <w:sz w:val="22"/>
          <w:lang w:val="en-GB"/>
        </w:rPr>
        <w:t>)</w:t>
      </w:r>
      <w:r w:rsidR="00543A79">
        <w:rPr>
          <w:sz w:val="22"/>
          <w:lang w:val="en-GB"/>
        </w:rPr>
        <w:t>.</w:t>
      </w:r>
    </w:p>
    <w:p w14:paraId="13048432" w14:textId="172AB5BB" w:rsidR="00CE21B8" w:rsidRDefault="00CE21B8" w:rsidP="00795328">
      <w:pPr>
        <w:spacing w:before="100" w:beforeAutospacing="1" w:after="100" w:afterAutospacing="1"/>
        <w:ind w:left="700"/>
        <w:rPr>
          <w:sz w:val="22"/>
          <w:lang w:val="en-GB"/>
        </w:rPr>
      </w:pPr>
      <w:r>
        <w:rPr>
          <w:sz w:val="22"/>
          <w:lang w:val="en-GB"/>
        </w:rPr>
        <w:t>Co-organizer of a Half Day workshop: Integrating Psychological Theory and Environmental Social Science, at the 3</w:t>
      </w:r>
      <w:r w:rsidRPr="00B76C1F">
        <w:rPr>
          <w:sz w:val="22"/>
          <w:vertAlign w:val="superscript"/>
          <w:lang w:val="en-GB"/>
        </w:rPr>
        <w:t>rd</w:t>
      </w:r>
      <w:r>
        <w:rPr>
          <w:sz w:val="22"/>
          <w:lang w:val="en-GB"/>
        </w:rPr>
        <w:t xml:space="preserve"> IASC Workshop, Tempe, AZ, USA (March 11-13)</w:t>
      </w:r>
    </w:p>
    <w:p w14:paraId="2F502E08" w14:textId="77777777" w:rsidR="00CE21B8" w:rsidRDefault="00CE21B8" w:rsidP="00CE21B8">
      <w:pPr>
        <w:pStyle w:val="NormalWeb"/>
        <w:ind w:left="700" w:hanging="700"/>
        <w:rPr>
          <w:sz w:val="22"/>
          <w:szCs w:val="22"/>
        </w:rPr>
      </w:pPr>
      <w:r>
        <w:rPr>
          <w:sz w:val="22"/>
          <w:lang w:val="en-GB"/>
        </w:rPr>
        <w:t xml:space="preserve">2019 </w:t>
      </w:r>
      <w:r>
        <w:rPr>
          <w:sz w:val="22"/>
          <w:lang w:val="en-GB"/>
        </w:rPr>
        <w:tab/>
        <w:t xml:space="preserve">Session Chair and Convener: </w:t>
      </w:r>
      <w:r w:rsidRPr="00B76C1F">
        <w:rPr>
          <w:sz w:val="22"/>
          <w:lang w:val="en-GB"/>
        </w:rPr>
        <w:t>Sustaining coastal systems: challenges and (opportunities)</w:t>
      </w:r>
      <w:r>
        <w:rPr>
          <w:sz w:val="22"/>
          <w:lang w:val="en-GB"/>
        </w:rPr>
        <w:t xml:space="preserve"> at the AESS conference, </w:t>
      </w:r>
      <w:r w:rsidRPr="000E4893">
        <w:rPr>
          <w:sz w:val="22"/>
          <w:szCs w:val="22"/>
        </w:rPr>
        <w:t>Orlando, FL, USA</w:t>
      </w:r>
      <w:r>
        <w:rPr>
          <w:sz w:val="22"/>
          <w:szCs w:val="22"/>
        </w:rPr>
        <w:t xml:space="preserve"> (June 26-</w:t>
      </w:r>
      <w:proofErr w:type="gramStart"/>
      <w:r>
        <w:rPr>
          <w:sz w:val="22"/>
          <w:szCs w:val="22"/>
        </w:rPr>
        <w:t>29)\</w:t>
      </w:r>
      <w:proofErr w:type="gramEnd"/>
    </w:p>
    <w:p w14:paraId="3202C7C4" w14:textId="77777777" w:rsidR="00CE21B8" w:rsidRPr="00B736F3" w:rsidRDefault="00CE21B8" w:rsidP="00CE21B8">
      <w:pPr>
        <w:pStyle w:val="NormalWeb"/>
        <w:ind w:left="700"/>
        <w:rPr>
          <w:sz w:val="22"/>
          <w:lang w:val="en-GB"/>
        </w:rPr>
      </w:pPr>
      <w:r w:rsidRPr="00B736F3">
        <w:rPr>
          <w:sz w:val="22"/>
          <w:lang w:val="en-GB"/>
        </w:rPr>
        <w:t>Track program committee for The Environmental and Sustainability Applications track at the 201</w:t>
      </w:r>
      <w:r>
        <w:rPr>
          <w:sz w:val="22"/>
          <w:lang w:val="en-GB"/>
        </w:rPr>
        <w:t>9</w:t>
      </w:r>
      <w:r w:rsidRPr="00B736F3">
        <w:rPr>
          <w:sz w:val="22"/>
          <w:lang w:val="en-GB"/>
        </w:rPr>
        <w:t xml:space="preserve"> Winter Simulation Conference, </w:t>
      </w:r>
      <w:r>
        <w:rPr>
          <w:sz w:val="22"/>
          <w:lang w:val="en-GB"/>
        </w:rPr>
        <w:t xml:space="preserve">National </w:t>
      </w:r>
      <w:proofErr w:type="spellStart"/>
      <w:r>
        <w:rPr>
          <w:sz w:val="22"/>
          <w:lang w:val="en-GB"/>
        </w:rPr>
        <w:t>Harbor</w:t>
      </w:r>
      <w:proofErr w:type="spellEnd"/>
      <w:r w:rsidRPr="00B736F3">
        <w:rPr>
          <w:sz w:val="22"/>
          <w:lang w:val="en-GB"/>
        </w:rPr>
        <w:t xml:space="preserve">, </w:t>
      </w:r>
      <w:r>
        <w:rPr>
          <w:sz w:val="22"/>
          <w:lang w:val="en-GB"/>
        </w:rPr>
        <w:t>MD</w:t>
      </w:r>
      <w:r w:rsidRPr="00B736F3">
        <w:rPr>
          <w:sz w:val="22"/>
          <w:lang w:val="en-GB"/>
        </w:rPr>
        <w:t xml:space="preserve">, USA (December </w:t>
      </w:r>
      <w:r>
        <w:rPr>
          <w:sz w:val="22"/>
          <w:lang w:val="en-GB"/>
        </w:rPr>
        <w:t>8</w:t>
      </w:r>
      <w:r w:rsidRPr="00B736F3">
        <w:rPr>
          <w:sz w:val="22"/>
          <w:lang w:val="en-GB"/>
        </w:rPr>
        <w:t>-1</w:t>
      </w:r>
      <w:r>
        <w:rPr>
          <w:sz w:val="22"/>
          <w:lang w:val="en-GB"/>
        </w:rPr>
        <w:t>1</w:t>
      </w:r>
      <w:r w:rsidRPr="00B736F3">
        <w:rPr>
          <w:sz w:val="22"/>
          <w:lang w:val="en-GB"/>
        </w:rPr>
        <w:t>)</w:t>
      </w:r>
    </w:p>
    <w:p w14:paraId="2FB68265" w14:textId="77777777" w:rsidR="00CE21B8" w:rsidRPr="00B736F3" w:rsidRDefault="00CE21B8" w:rsidP="00CE21B8">
      <w:pPr>
        <w:spacing w:before="100" w:beforeAutospacing="1" w:after="100" w:afterAutospacing="1"/>
        <w:ind w:left="700" w:hanging="700"/>
        <w:rPr>
          <w:sz w:val="22"/>
          <w:lang w:val="en-GB"/>
        </w:rPr>
      </w:pPr>
      <w:r>
        <w:rPr>
          <w:sz w:val="22"/>
          <w:lang w:val="en-GB"/>
        </w:rPr>
        <w:t>2017</w:t>
      </w:r>
      <w:r>
        <w:rPr>
          <w:sz w:val="22"/>
          <w:lang w:val="en-GB"/>
        </w:rPr>
        <w:tab/>
      </w:r>
      <w:r w:rsidRPr="00B736F3">
        <w:rPr>
          <w:sz w:val="22"/>
          <w:lang w:val="en-GB"/>
        </w:rPr>
        <w:t>Track program committee for The Environmental and Sustainability Applications track at the 2017 Winter Simulation Conference, Washington, DC, USA (December 11-14)</w:t>
      </w:r>
    </w:p>
    <w:p w14:paraId="07B52E84" w14:textId="77777777" w:rsidR="00CE21B8" w:rsidRPr="00B736F3" w:rsidRDefault="00CE21B8" w:rsidP="00CE21B8">
      <w:pPr>
        <w:spacing w:before="100" w:beforeAutospacing="1" w:after="100" w:afterAutospacing="1"/>
        <w:ind w:left="708"/>
        <w:rPr>
          <w:sz w:val="22"/>
          <w:lang w:val="en-GB"/>
        </w:rPr>
      </w:pPr>
      <w:r>
        <w:rPr>
          <w:sz w:val="22"/>
          <w:lang w:val="en-GB"/>
        </w:rPr>
        <w:t>Session Chair and Convener</w:t>
      </w:r>
      <w:r w:rsidRPr="00B736F3">
        <w:rPr>
          <w:sz w:val="22"/>
          <w:lang w:val="en-GB"/>
        </w:rPr>
        <w:t>: Social Tipping Points at the II Conference of the program on ecosystem change and society, Oaxaca, Mexico (November 7-10)</w:t>
      </w:r>
    </w:p>
    <w:p w14:paraId="4CC63EEA" w14:textId="77777777" w:rsidR="00CE21B8" w:rsidRPr="00B736F3" w:rsidRDefault="00CE21B8" w:rsidP="00CE21B8">
      <w:pPr>
        <w:spacing w:before="100" w:beforeAutospacing="1" w:after="100" w:afterAutospacing="1"/>
        <w:ind w:left="708"/>
        <w:rPr>
          <w:sz w:val="22"/>
          <w:lang w:val="en-GB"/>
        </w:rPr>
      </w:pPr>
      <w:r>
        <w:rPr>
          <w:sz w:val="22"/>
          <w:lang w:val="en-GB"/>
        </w:rPr>
        <w:t>Session Chair and Convener</w:t>
      </w:r>
      <w:r w:rsidRPr="00B736F3">
        <w:rPr>
          <w:sz w:val="22"/>
          <w:lang w:val="en-GB"/>
        </w:rPr>
        <w:t>: Social-Ecological Networks current and future research frontiers for Resilience 2017, Stockholm, Sweden (August 21-24)</w:t>
      </w:r>
    </w:p>
    <w:p w14:paraId="6C68835A" w14:textId="77777777" w:rsidR="00CE21B8" w:rsidRPr="00B736F3" w:rsidRDefault="00CE21B8" w:rsidP="00CE21B8">
      <w:pPr>
        <w:spacing w:before="100" w:beforeAutospacing="1" w:after="100" w:afterAutospacing="1"/>
        <w:ind w:left="708"/>
        <w:rPr>
          <w:sz w:val="22"/>
          <w:lang w:val="en-GB"/>
        </w:rPr>
      </w:pPr>
      <w:r w:rsidRPr="00B736F3">
        <w:rPr>
          <w:sz w:val="22"/>
          <w:lang w:val="en-GB"/>
        </w:rPr>
        <w:t xml:space="preserve">Co-organizer with </w:t>
      </w:r>
      <w:proofErr w:type="spellStart"/>
      <w:r w:rsidRPr="00B736F3">
        <w:rPr>
          <w:sz w:val="22"/>
          <w:lang w:val="en-GB"/>
        </w:rPr>
        <w:t>Orjan</w:t>
      </w:r>
      <w:proofErr w:type="spellEnd"/>
      <w:r w:rsidRPr="00B736F3">
        <w:rPr>
          <w:sz w:val="22"/>
          <w:lang w:val="en-GB"/>
        </w:rPr>
        <w:t xml:space="preserve"> </w:t>
      </w:r>
      <w:proofErr w:type="spellStart"/>
      <w:r w:rsidRPr="00B736F3">
        <w:rPr>
          <w:sz w:val="22"/>
          <w:lang w:val="en-GB"/>
        </w:rPr>
        <w:t>Bodin</w:t>
      </w:r>
      <w:proofErr w:type="spellEnd"/>
      <w:r w:rsidRPr="00B736F3">
        <w:rPr>
          <w:sz w:val="22"/>
          <w:lang w:val="en-GB"/>
        </w:rPr>
        <w:t xml:space="preserve"> of a workshop on social-ecological networks. Stockholm (August 20th).</w:t>
      </w:r>
    </w:p>
    <w:p w14:paraId="00840691" w14:textId="77777777" w:rsidR="00CE21B8" w:rsidRPr="00B736F3" w:rsidRDefault="00CE21B8" w:rsidP="00CE21B8">
      <w:pPr>
        <w:spacing w:before="100" w:beforeAutospacing="1" w:after="100" w:afterAutospacing="1"/>
        <w:ind w:left="700" w:hanging="700"/>
        <w:rPr>
          <w:sz w:val="22"/>
          <w:lang w:val="en-GB"/>
        </w:rPr>
      </w:pPr>
      <w:r>
        <w:rPr>
          <w:sz w:val="22"/>
          <w:lang w:val="en-GB"/>
        </w:rPr>
        <w:t>2016</w:t>
      </w:r>
      <w:r>
        <w:rPr>
          <w:sz w:val="22"/>
          <w:lang w:val="en-GB"/>
        </w:rPr>
        <w:tab/>
      </w:r>
      <w:r w:rsidRPr="00B736F3">
        <w:rPr>
          <w:sz w:val="22"/>
          <w:lang w:val="en-GB"/>
        </w:rPr>
        <w:t>Track program committee for The Environmental and Sustainability Applications track at the 2016 Winter Simulation Conference, Washington, DC, USA (December 11-14)</w:t>
      </w:r>
    </w:p>
    <w:p w14:paraId="63FC8752" w14:textId="77777777" w:rsidR="00CE21B8" w:rsidRPr="00B736F3" w:rsidRDefault="00CE21B8" w:rsidP="00CE21B8">
      <w:pPr>
        <w:spacing w:before="100" w:beforeAutospacing="1" w:after="100" w:afterAutospacing="1"/>
        <w:ind w:left="700" w:hanging="700"/>
        <w:rPr>
          <w:sz w:val="22"/>
          <w:lang w:val="en-GB"/>
        </w:rPr>
      </w:pPr>
      <w:r>
        <w:rPr>
          <w:sz w:val="22"/>
          <w:lang w:val="en-GB"/>
        </w:rPr>
        <w:t>2015</w:t>
      </w:r>
      <w:r>
        <w:rPr>
          <w:sz w:val="22"/>
          <w:lang w:val="en-GB"/>
        </w:rPr>
        <w:tab/>
        <w:t>Session Organizer:</w:t>
      </w:r>
      <w:r w:rsidRPr="00B736F3">
        <w:rPr>
          <w:sz w:val="22"/>
          <w:lang w:val="en-GB"/>
        </w:rPr>
        <w:t xml:space="preserve"> Schoon, M.L., Baggio J.A., </w:t>
      </w:r>
      <w:proofErr w:type="spellStart"/>
      <w:r w:rsidRPr="00B736F3">
        <w:rPr>
          <w:sz w:val="22"/>
          <w:lang w:val="en-GB"/>
        </w:rPr>
        <w:t>Anderies</w:t>
      </w:r>
      <w:proofErr w:type="spellEnd"/>
      <w:r w:rsidRPr="00B736F3">
        <w:rPr>
          <w:sz w:val="22"/>
          <w:lang w:val="en-GB"/>
        </w:rPr>
        <w:t xml:space="preserve">, J.M., Janssen </w:t>
      </w:r>
      <w:proofErr w:type="gramStart"/>
      <w:r w:rsidRPr="00B736F3">
        <w:rPr>
          <w:sz w:val="22"/>
          <w:lang w:val="en-GB"/>
        </w:rPr>
        <w:t>M.A..</w:t>
      </w:r>
      <w:proofErr w:type="gramEnd"/>
      <w:r w:rsidRPr="00B736F3">
        <w:rPr>
          <w:sz w:val="22"/>
          <w:lang w:val="en-GB"/>
        </w:rPr>
        <w:t xml:space="preserve"> The Robustness of Coupled Infrastructure Systems and Complexity: </w:t>
      </w:r>
      <w:proofErr w:type="spellStart"/>
      <w:r w:rsidRPr="00B736F3">
        <w:rPr>
          <w:sz w:val="22"/>
          <w:lang w:val="en-GB"/>
        </w:rPr>
        <w:t>Satelite</w:t>
      </w:r>
      <w:proofErr w:type="spellEnd"/>
      <w:r w:rsidRPr="00B736F3">
        <w:rPr>
          <w:sz w:val="22"/>
          <w:lang w:val="en-GB"/>
        </w:rPr>
        <w:t xml:space="preserve"> </w:t>
      </w:r>
      <w:r>
        <w:rPr>
          <w:sz w:val="22"/>
          <w:lang w:val="en-GB"/>
        </w:rPr>
        <w:t>s</w:t>
      </w:r>
      <w:r w:rsidRPr="00B736F3">
        <w:rPr>
          <w:sz w:val="22"/>
          <w:lang w:val="en-GB"/>
        </w:rPr>
        <w:t xml:space="preserve">ession </w:t>
      </w:r>
      <w:r>
        <w:rPr>
          <w:sz w:val="22"/>
          <w:lang w:val="en-GB"/>
        </w:rPr>
        <w:t>at the</w:t>
      </w:r>
      <w:r w:rsidRPr="00B736F3">
        <w:rPr>
          <w:sz w:val="22"/>
          <w:lang w:val="en-GB"/>
        </w:rPr>
        <w:t xml:space="preserve"> </w:t>
      </w:r>
      <w:proofErr w:type="spellStart"/>
      <w:r w:rsidRPr="00B736F3">
        <w:rPr>
          <w:sz w:val="22"/>
          <w:lang w:val="en-GB"/>
        </w:rPr>
        <w:t>the</w:t>
      </w:r>
      <w:proofErr w:type="spellEnd"/>
      <w:r w:rsidRPr="00B736F3">
        <w:rPr>
          <w:sz w:val="22"/>
          <w:lang w:val="en-GB"/>
        </w:rPr>
        <w:t xml:space="preserve"> 2015 Conference on Complex Systems, Tempe, AZ, USA (28 September – 2 October)</w:t>
      </w:r>
    </w:p>
    <w:p w14:paraId="69E039CB" w14:textId="77777777" w:rsidR="00CE21B8" w:rsidRPr="00B736F3" w:rsidRDefault="00CE21B8" w:rsidP="00CE21B8">
      <w:pPr>
        <w:spacing w:before="100" w:beforeAutospacing="1" w:after="100" w:afterAutospacing="1"/>
        <w:ind w:left="708"/>
        <w:rPr>
          <w:sz w:val="22"/>
          <w:lang w:val="en-GB"/>
        </w:rPr>
      </w:pPr>
      <w:r>
        <w:rPr>
          <w:sz w:val="22"/>
          <w:lang w:val="en-GB"/>
        </w:rPr>
        <w:t xml:space="preserve">Session Organizer: </w:t>
      </w:r>
      <w:proofErr w:type="spellStart"/>
      <w:r w:rsidRPr="00B736F3">
        <w:rPr>
          <w:sz w:val="22"/>
          <w:lang w:val="en-GB"/>
        </w:rPr>
        <w:t>Hodbod</w:t>
      </w:r>
      <w:proofErr w:type="spellEnd"/>
      <w:r w:rsidRPr="00B736F3">
        <w:rPr>
          <w:sz w:val="22"/>
          <w:lang w:val="en-GB"/>
        </w:rPr>
        <w:t xml:space="preserve">, J., Baggio, J.A., </w:t>
      </w:r>
      <w:proofErr w:type="spellStart"/>
      <w:r w:rsidRPr="00B736F3">
        <w:rPr>
          <w:sz w:val="22"/>
          <w:lang w:val="en-GB"/>
        </w:rPr>
        <w:t>Milkoreit</w:t>
      </w:r>
      <w:proofErr w:type="spellEnd"/>
      <w:r w:rsidRPr="00B736F3">
        <w:rPr>
          <w:sz w:val="22"/>
          <w:lang w:val="en-GB"/>
        </w:rPr>
        <w:t xml:space="preserve">, M., Schoon, </w:t>
      </w:r>
      <w:proofErr w:type="gramStart"/>
      <w:r w:rsidRPr="00B736F3">
        <w:rPr>
          <w:sz w:val="22"/>
          <w:lang w:val="en-GB"/>
        </w:rPr>
        <w:t>M.L..</w:t>
      </w:r>
      <w:proofErr w:type="gramEnd"/>
      <w:r w:rsidRPr="00B736F3">
        <w:rPr>
          <w:sz w:val="22"/>
          <w:lang w:val="en-GB"/>
        </w:rPr>
        <w:t xml:space="preserve"> Concepts, Methods and Measurements of Social Tipping Points: </w:t>
      </w:r>
      <w:proofErr w:type="spellStart"/>
      <w:r w:rsidRPr="00B736F3">
        <w:rPr>
          <w:sz w:val="22"/>
          <w:lang w:val="en-GB"/>
        </w:rPr>
        <w:t>Satelite</w:t>
      </w:r>
      <w:proofErr w:type="spellEnd"/>
      <w:r w:rsidRPr="00B736F3">
        <w:rPr>
          <w:sz w:val="22"/>
          <w:lang w:val="en-GB"/>
        </w:rPr>
        <w:t xml:space="preserve"> </w:t>
      </w:r>
      <w:r>
        <w:rPr>
          <w:sz w:val="22"/>
          <w:lang w:val="en-GB"/>
        </w:rPr>
        <w:t>session at</w:t>
      </w:r>
      <w:r w:rsidRPr="00B736F3">
        <w:rPr>
          <w:sz w:val="22"/>
          <w:lang w:val="en-GB"/>
        </w:rPr>
        <w:t xml:space="preserve"> the 2015 Conference on Complex Systems, Tempe, AZ, USA (28 September – 2 October)</w:t>
      </w:r>
    </w:p>
    <w:p w14:paraId="5A16005A" w14:textId="77777777" w:rsidR="00CE21B8" w:rsidRDefault="00CE21B8" w:rsidP="00CE21B8">
      <w:pPr>
        <w:spacing w:before="100" w:beforeAutospacing="1" w:after="100" w:afterAutospacing="1"/>
        <w:ind w:left="700" w:hanging="700"/>
        <w:rPr>
          <w:sz w:val="22"/>
          <w:lang w:val="en-GB"/>
        </w:rPr>
      </w:pPr>
      <w:r>
        <w:rPr>
          <w:sz w:val="22"/>
          <w:lang w:val="en-GB"/>
        </w:rPr>
        <w:t>2014</w:t>
      </w:r>
      <w:r>
        <w:rPr>
          <w:sz w:val="22"/>
          <w:lang w:val="en-GB"/>
        </w:rPr>
        <w:tab/>
        <w:t xml:space="preserve">Session Chair and Convener: </w:t>
      </w:r>
      <w:r w:rsidRPr="00B736F3">
        <w:rPr>
          <w:sz w:val="22"/>
          <w:lang w:val="en-GB"/>
        </w:rPr>
        <w:t xml:space="preserve">Baggio, J.A., </w:t>
      </w:r>
      <w:proofErr w:type="spellStart"/>
      <w:r w:rsidRPr="00B736F3">
        <w:rPr>
          <w:sz w:val="22"/>
          <w:lang w:val="en-GB"/>
        </w:rPr>
        <w:t>Burnsilver</w:t>
      </w:r>
      <w:proofErr w:type="spellEnd"/>
      <w:r w:rsidRPr="00B736F3">
        <w:rPr>
          <w:sz w:val="22"/>
          <w:lang w:val="en-GB"/>
        </w:rPr>
        <w:t xml:space="preserve"> S., </w:t>
      </w:r>
      <w:proofErr w:type="spellStart"/>
      <w:r w:rsidRPr="00B736F3">
        <w:rPr>
          <w:sz w:val="22"/>
          <w:lang w:val="en-GB"/>
        </w:rPr>
        <w:t>Bodin</w:t>
      </w:r>
      <w:proofErr w:type="spellEnd"/>
      <w:r w:rsidRPr="00B736F3">
        <w:rPr>
          <w:sz w:val="22"/>
          <w:lang w:val="en-GB"/>
        </w:rPr>
        <w:t xml:space="preserve">, Ö. Networks and Cooperation: are social network characteristics generalizable or specific to the environment in which they are embedded? </w:t>
      </w:r>
      <w:r>
        <w:rPr>
          <w:sz w:val="22"/>
          <w:lang w:val="en-GB"/>
        </w:rPr>
        <w:t xml:space="preserve">At </w:t>
      </w:r>
      <w:r w:rsidRPr="00B736F3">
        <w:rPr>
          <w:sz w:val="22"/>
          <w:lang w:val="en-GB"/>
        </w:rPr>
        <w:t>the 2014 Resilience Conference, Montpellier, France (4- 8 May</w:t>
      </w:r>
      <w:r>
        <w:rPr>
          <w:sz w:val="22"/>
          <w:lang w:val="en-GB"/>
        </w:rPr>
        <w:t>)</w:t>
      </w:r>
    </w:p>
    <w:p w14:paraId="19187435" w14:textId="77777777" w:rsidR="00CE21B8" w:rsidRDefault="00CE21B8" w:rsidP="00CE21B8">
      <w:pPr>
        <w:spacing w:before="100" w:beforeAutospacing="1" w:after="100" w:afterAutospacing="1"/>
        <w:rPr>
          <w:rFonts w:ascii="Arial" w:hAnsi="Arial" w:cs="Arial"/>
          <w:b/>
          <w:bCs/>
          <w:szCs w:val="26"/>
          <w:lang w:val="en-GB"/>
        </w:rPr>
      </w:pPr>
    </w:p>
    <w:p w14:paraId="5A2EE43A" w14:textId="77777777" w:rsidR="00CE21B8" w:rsidRDefault="00CE21B8" w:rsidP="00CE21B8">
      <w:pPr>
        <w:spacing w:before="100" w:beforeAutospacing="1" w:after="100" w:afterAutospacing="1"/>
        <w:rPr>
          <w:rFonts w:ascii="Arial" w:hAnsi="Arial" w:cs="Arial"/>
          <w:b/>
          <w:bCs/>
          <w:szCs w:val="26"/>
          <w:lang w:val="en-GB"/>
        </w:rPr>
      </w:pPr>
    </w:p>
    <w:p w14:paraId="53F67024" w14:textId="77777777" w:rsidR="00CE21B8" w:rsidRDefault="00CE21B8" w:rsidP="00CE21B8">
      <w:pPr>
        <w:spacing w:before="100" w:beforeAutospacing="1" w:after="100" w:afterAutospacing="1"/>
        <w:rPr>
          <w:rFonts w:ascii="Arial" w:hAnsi="Arial" w:cs="Arial"/>
          <w:b/>
          <w:bCs/>
          <w:szCs w:val="26"/>
          <w:lang w:val="en-GB"/>
        </w:rPr>
      </w:pPr>
    </w:p>
    <w:p w14:paraId="30390493" w14:textId="77777777" w:rsidR="00CE21B8" w:rsidRDefault="00CE21B8" w:rsidP="00CE21B8">
      <w:pPr>
        <w:spacing w:before="100" w:beforeAutospacing="1" w:after="100" w:afterAutospacing="1"/>
        <w:rPr>
          <w:rFonts w:ascii="Arial" w:hAnsi="Arial" w:cs="Arial"/>
          <w:b/>
          <w:bCs/>
          <w:szCs w:val="26"/>
          <w:lang w:val="en-GB"/>
        </w:rPr>
      </w:pPr>
    </w:p>
    <w:p w14:paraId="167139AC" w14:textId="77777777" w:rsidR="00CE21B8" w:rsidRDefault="00CE21B8" w:rsidP="00CE21B8">
      <w:pPr>
        <w:spacing w:before="100" w:beforeAutospacing="1" w:after="100" w:afterAutospacing="1"/>
        <w:rPr>
          <w:rFonts w:ascii="Arial" w:hAnsi="Arial" w:cs="Arial"/>
          <w:b/>
          <w:bCs/>
          <w:szCs w:val="26"/>
          <w:lang w:val="en-GB"/>
        </w:rPr>
      </w:pPr>
    </w:p>
    <w:p w14:paraId="753A1A65" w14:textId="77777777" w:rsidR="00CE21B8" w:rsidRDefault="00CE21B8" w:rsidP="00CE21B8">
      <w:pPr>
        <w:spacing w:before="100" w:beforeAutospacing="1" w:after="100" w:afterAutospacing="1"/>
        <w:rPr>
          <w:rFonts w:ascii="Arial" w:hAnsi="Arial" w:cs="Arial"/>
          <w:b/>
          <w:bCs/>
          <w:szCs w:val="26"/>
          <w:lang w:val="en-GB"/>
        </w:rPr>
      </w:pPr>
    </w:p>
    <w:p w14:paraId="10BE2CCA" w14:textId="2BF7A236" w:rsidR="00CE21B8" w:rsidRDefault="00CE21B8" w:rsidP="00CE21B8">
      <w:pPr>
        <w:spacing w:before="100" w:beforeAutospacing="1" w:after="100" w:afterAutospacing="1"/>
        <w:rPr>
          <w:rFonts w:ascii="Arial" w:hAnsi="Arial" w:cs="Arial"/>
          <w:b/>
          <w:bCs/>
          <w:szCs w:val="26"/>
          <w:lang w:val="en-GB"/>
        </w:rPr>
      </w:pPr>
      <w:r>
        <w:rPr>
          <w:rFonts w:ascii="Arial" w:hAnsi="Arial" w:cs="Arial"/>
          <w:b/>
          <w:bCs/>
          <w:szCs w:val="26"/>
          <w:lang w:val="en-GB"/>
        </w:rPr>
        <w:lastRenderedPageBreak/>
        <w:t>Reviewer</w:t>
      </w:r>
      <w:r w:rsidRPr="00B93974">
        <w:rPr>
          <w:rFonts w:ascii="Arial" w:hAnsi="Arial" w:cs="Arial"/>
          <w:b/>
          <w:bCs/>
          <w:szCs w:val="26"/>
          <w:lang w:val="en-GB"/>
        </w:rPr>
        <w:t xml:space="preserve"> for the following journals</w:t>
      </w:r>
      <w:r w:rsidR="001474F5">
        <w:rPr>
          <w:rFonts w:ascii="Arial" w:hAnsi="Arial" w:cs="Arial"/>
          <w:b/>
          <w:bCs/>
          <w:szCs w:val="26"/>
          <w:lang w:val="en-GB"/>
        </w:rPr>
        <w:t xml:space="preserve"> (in alphabetical order)</w:t>
      </w:r>
    </w:p>
    <w:p w14:paraId="59E61574" w14:textId="2335910F" w:rsidR="00CE21B8" w:rsidRPr="001474F5" w:rsidRDefault="001474F5" w:rsidP="00CE21B8">
      <w:pPr>
        <w:pStyle w:val="ListParagraph"/>
        <w:spacing w:after="0" w:line="240" w:lineRule="auto"/>
        <w:ind w:left="0"/>
        <w:rPr>
          <w:rFonts w:ascii="Times New Roman" w:eastAsia="Times New Roman" w:hAnsi="Times New Roman"/>
          <w:color w:val="1A1A1A"/>
          <w:spacing w:val="-1"/>
          <w:szCs w:val="24"/>
        </w:rPr>
      </w:pPr>
      <w:proofErr w:type="spellStart"/>
      <w:r w:rsidRPr="001474F5">
        <w:rPr>
          <w:rFonts w:ascii="Times New Roman" w:eastAsia="Times New Roman" w:hAnsi="Times New Roman"/>
          <w:color w:val="1A1A1A"/>
          <w:spacing w:val="-1"/>
          <w:szCs w:val="24"/>
        </w:rPr>
        <w:t>Ambio</w:t>
      </w:r>
      <w:proofErr w:type="spellEnd"/>
      <w:r w:rsidRPr="001474F5">
        <w:rPr>
          <w:rFonts w:ascii="Times New Roman" w:eastAsia="Times New Roman" w:hAnsi="Times New Roman"/>
          <w:color w:val="1A1A1A"/>
          <w:spacing w:val="-1"/>
          <w:szCs w:val="24"/>
        </w:rPr>
        <w:t xml:space="preserve">, Biological Conservation, Biological Invasions, </w:t>
      </w:r>
      <w:proofErr w:type="spellStart"/>
      <w:r w:rsidRPr="001474F5">
        <w:rPr>
          <w:rFonts w:ascii="Times New Roman" w:eastAsia="Times New Roman" w:hAnsi="Times New Roman"/>
          <w:color w:val="1A1A1A"/>
          <w:spacing w:val="-1"/>
          <w:szCs w:val="24"/>
        </w:rPr>
        <w:t>CoGen</w:t>
      </w:r>
      <w:proofErr w:type="spellEnd"/>
      <w:r w:rsidRPr="001474F5">
        <w:rPr>
          <w:rFonts w:ascii="Times New Roman" w:eastAsia="Times New Roman" w:hAnsi="Times New Roman"/>
          <w:color w:val="1A1A1A"/>
          <w:spacing w:val="-1"/>
          <w:szCs w:val="24"/>
        </w:rPr>
        <w:t xml:space="preserve"> Social Science, Cognition, Earth's Future, Ecological Applications, Ecological Economics, Ecological Modelling, Ecology and Society, Ecosystems, Ecosystems and People, Environmental Research Letters, EPJ Data Science, Global Environmental Change, </w:t>
      </w:r>
      <w:proofErr w:type="spellStart"/>
      <w:r w:rsidRPr="001474F5">
        <w:rPr>
          <w:rFonts w:ascii="Times New Roman" w:eastAsia="Times New Roman" w:hAnsi="Times New Roman"/>
          <w:color w:val="1A1A1A"/>
          <w:spacing w:val="-1"/>
          <w:szCs w:val="24"/>
        </w:rPr>
        <w:t>Heliyon</w:t>
      </w:r>
      <w:proofErr w:type="spellEnd"/>
      <w:r w:rsidRPr="001474F5">
        <w:rPr>
          <w:rFonts w:ascii="Times New Roman" w:eastAsia="Times New Roman" w:hAnsi="Times New Roman"/>
          <w:color w:val="1A1A1A"/>
          <w:spacing w:val="-1"/>
          <w:szCs w:val="24"/>
        </w:rPr>
        <w:t xml:space="preserve">, International Journal of the Commons, Journal of Applied Ecology, Journal of Cleaner Production, Journal of Computational Social Science , Journal of Destination Marketing &amp; Management, Journal of Environmental Management, Journal of Environmental Research, Journal of Happiness Studies, Journal of Sustainable Tourism , Journal of Travel Research, Journal of Water Resources Planning and Management, Land, Landscape and Urban Planning, Landscape Ecology, Methods in Ecology and Evolution, Ocean and Coastal Management, People and Nature, People and Nature , Physics Review Letters A, </w:t>
      </w:r>
      <w:proofErr w:type="spellStart"/>
      <w:r w:rsidRPr="001474F5">
        <w:rPr>
          <w:rFonts w:ascii="Times New Roman" w:eastAsia="Times New Roman" w:hAnsi="Times New Roman"/>
          <w:color w:val="1A1A1A"/>
          <w:spacing w:val="-1"/>
          <w:szCs w:val="24"/>
        </w:rPr>
        <w:t>PlosOne</w:t>
      </w:r>
      <w:proofErr w:type="spellEnd"/>
      <w:r w:rsidRPr="001474F5">
        <w:rPr>
          <w:rFonts w:ascii="Times New Roman" w:eastAsia="Times New Roman" w:hAnsi="Times New Roman"/>
          <w:color w:val="1A1A1A"/>
          <w:spacing w:val="-1"/>
          <w:szCs w:val="24"/>
        </w:rPr>
        <w:t>, Proceedings of the National Academies of Sciences (PNAS), Policy Studies Journal, Proceedings of the Royal Society A, Proceedings of the Royal Society B, Regional Environmental Change, Regulation and Government, Royal Society Interface, Science of the Total Environment, Scientific Reports, Social Indicators Research, Social Science Research, Society and Natural Resources, Sustainability, Tourism and Hospitality, Utilities Policy, WinterSim16, WinterSim17, WinterSim18, WinterSim19, World Development</w:t>
      </w:r>
    </w:p>
    <w:p w14:paraId="4A194A2C" w14:textId="77777777" w:rsidR="00CE21B8" w:rsidRDefault="00CE21B8" w:rsidP="00CE21B8">
      <w:pPr>
        <w:pStyle w:val="ListParagraph"/>
        <w:spacing w:after="0" w:line="240" w:lineRule="auto"/>
        <w:ind w:left="0"/>
        <w:rPr>
          <w:rFonts w:ascii="Arial" w:hAnsi="Arial" w:cs="Arial"/>
          <w:b/>
          <w:bCs/>
          <w:szCs w:val="26"/>
          <w:lang w:val="en-GB"/>
        </w:rPr>
      </w:pPr>
    </w:p>
    <w:p w14:paraId="6AD1DDBA" w14:textId="1CF3A54D" w:rsidR="00CE21B8" w:rsidRPr="00A130EB" w:rsidRDefault="00CE21B8" w:rsidP="00CE21B8">
      <w:pPr>
        <w:pStyle w:val="ListParagraph"/>
        <w:spacing w:after="0" w:line="240" w:lineRule="auto"/>
        <w:ind w:left="0"/>
        <w:rPr>
          <w:rFonts w:ascii="Arial" w:hAnsi="Arial" w:cs="Arial"/>
          <w:b/>
          <w:bCs/>
          <w:szCs w:val="26"/>
          <w:lang w:val="en-GB"/>
        </w:rPr>
      </w:pPr>
      <w:r>
        <w:rPr>
          <w:rFonts w:ascii="Arial" w:hAnsi="Arial" w:cs="Arial"/>
          <w:b/>
          <w:bCs/>
          <w:szCs w:val="26"/>
          <w:lang w:val="en-GB"/>
        </w:rPr>
        <w:t>P</w:t>
      </w:r>
      <w:r w:rsidRPr="00A130EB">
        <w:rPr>
          <w:rFonts w:ascii="Arial" w:hAnsi="Arial" w:cs="Arial"/>
          <w:b/>
          <w:bCs/>
          <w:szCs w:val="26"/>
          <w:lang w:val="en-GB"/>
        </w:rPr>
        <w:t>rofessional Society Membership</w:t>
      </w:r>
    </w:p>
    <w:p w14:paraId="10341991" w14:textId="77777777" w:rsidR="00CE21B8" w:rsidRPr="009C4A89" w:rsidRDefault="00CE21B8" w:rsidP="00CE21B8">
      <w:pPr>
        <w:pStyle w:val="ListParagraph"/>
        <w:spacing w:after="0" w:line="240" w:lineRule="auto"/>
        <w:ind w:left="0"/>
        <w:rPr>
          <w:rFonts w:ascii="Times New Roman" w:hAnsi="Times New Roman"/>
          <w:sz w:val="24"/>
          <w:lang w:val="en-GB"/>
        </w:rPr>
      </w:pPr>
    </w:p>
    <w:p w14:paraId="2CBB1E4F" w14:textId="3C3AFF4C" w:rsidR="00CE21B8" w:rsidRPr="00BA215D" w:rsidRDefault="00CE21B8" w:rsidP="00BA215D">
      <w:pPr>
        <w:numPr>
          <w:ilvl w:val="0"/>
          <w:numId w:val="8"/>
        </w:numPr>
        <w:ind w:left="360"/>
        <w:rPr>
          <w:rFonts w:ascii="Arial" w:hAnsi="Arial" w:cs="Arial"/>
          <w:b/>
          <w:bCs/>
          <w:szCs w:val="26"/>
          <w:lang w:val="en-GB"/>
        </w:rPr>
      </w:pPr>
      <w:r w:rsidRPr="009F45A5">
        <w:rPr>
          <w:color w:val="1A1A1A"/>
          <w:spacing w:val="-1"/>
          <w:sz w:val="22"/>
        </w:rPr>
        <w:t xml:space="preserve">International Association </w:t>
      </w:r>
      <w:r>
        <w:rPr>
          <w:color w:val="1A1A1A"/>
          <w:spacing w:val="-1"/>
          <w:sz w:val="22"/>
        </w:rPr>
        <w:t>for the Study of</w:t>
      </w:r>
      <w:r w:rsidRPr="009F45A5">
        <w:rPr>
          <w:color w:val="1A1A1A"/>
          <w:spacing w:val="-1"/>
          <w:sz w:val="22"/>
        </w:rPr>
        <w:t xml:space="preserve"> the Commons</w:t>
      </w:r>
      <w:r>
        <w:rPr>
          <w:color w:val="1A1A1A"/>
          <w:spacing w:val="-1"/>
          <w:sz w:val="22"/>
        </w:rPr>
        <w:t xml:space="preserve"> – Co-Founder of the Behavior and Cognition section.</w:t>
      </w:r>
    </w:p>
    <w:p w14:paraId="21867A71" w14:textId="77777777" w:rsidR="00CE21B8" w:rsidRPr="00C73FC7" w:rsidRDefault="00CE21B8" w:rsidP="00CE21B8">
      <w:pPr>
        <w:numPr>
          <w:ilvl w:val="0"/>
          <w:numId w:val="8"/>
        </w:numPr>
        <w:ind w:left="360"/>
        <w:rPr>
          <w:rFonts w:ascii="Arial" w:hAnsi="Arial" w:cs="Arial"/>
          <w:b/>
          <w:bCs/>
          <w:szCs w:val="26"/>
          <w:lang w:val="es-ES"/>
        </w:rPr>
      </w:pPr>
      <w:r w:rsidRPr="009F45A5">
        <w:rPr>
          <w:color w:val="1A1A1A"/>
          <w:spacing w:val="-1"/>
          <w:sz w:val="22"/>
          <w:lang w:val="es-ES"/>
        </w:rPr>
        <w:t xml:space="preserve">Red de Socio-ecosistemas y sustentabilidad ( </w:t>
      </w:r>
      <w:hyperlink r:id="rId9" w:history="1">
        <w:r w:rsidRPr="009F45A5">
          <w:rPr>
            <w:rStyle w:val="Hyperlink"/>
            <w:spacing w:val="-1"/>
            <w:sz w:val="22"/>
            <w:lang w:val="es-ES"/>
          </w:rPr>
          <w:t>http://redsocioecos.org</w:t>
        </w:r>
      </w:hyperlink>
      <w:r w:rsidRPr="009F45A5">
        <w:rPr>
          <w:color w:val="1A1A1A"/>
          <w:spacing w:val="-1"/>
          <w:sz w:val="22"/>
          <w:lang w:val="es-ES"/>
        </w:rPr>
        <w:t xml:space="preserve"> )</w:t>
      </w:r>
    </w:p>
    <w:p w14:paraId="427BD516" w14:textId="77777777" w:rsidR="00D17B43" w:rsidRPr="00DB162F" w:rsidRDefault="00D17B43" w:rsidP="00D17B43">
      <w:pPr>
        <w:rPr>
          <w:lang w:val="es-ES"/>
        </w:rPr>
      </w:pPr>
    </w:p>
    <w:p w14:paraId="2BECAF06" w14:textId="77777777" w:rsidR="00D17B43" w:rsidRPr="00DB162F" w:rsidRDefault="00D17B43" w:rsidP="00D17B43">
      <w:pPr>
        <w:ind w:left="1247" w:hanging="1247"/>
        <w:rPr>
          <w:b/>
          <w:bCs/>
          <w:i/>
          <w:iCs/>
          <w:sz w:val="22"/>
          <w:szCs w:val="22"/>
          <w:lang w:val="es-ES"/>
        </w:rPr>
      </w:pPr>
    </w:p>
    <w:sectPr w:rsidR="00D17B43" w:rsidRPr="00DB162F" w:rsidSect="005D449B">
      <w:footerReference w:type="default" r:id="rId10"/>
      <w:type w:val="continuous"/>
      <w:pgSz w:w="11906" w:h="16838"/>
      <w:pgMar w:top="1417" w:right="1134" w:bottom="1134"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318A0" w14:textId="77777777" w:rsidR="003517A6" w:rsidRDefault="003517A6">
      <w:r>
        <w:separator/>
      </w:r>
    </w:p>
  </w:endnote>
  <w:endnote w:type="continuationSeparator" w:id="0">
    <w:p w14:paraId="1B6FE462" w14:textId="77777777" w:rsidR="003517A6" w:rsidRDefault="00351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B7C2A" w14:textId="77777777" w:rsidR="00076E4B" w:rsidRDefault="00076E4B">
    <w:pPr>
      <w:pStyle w:val="Footer"/>
      <w:tabs>
        <w:tab w:val="clear" w:pos="9638"/>
        <w:tab w:val="right" w:pos="9360"/>
      </w:tabs>
    </w:pPr>
    <w:r>
      <w:tab/>
    </w:r>
    <w:r>
      <w:tab/>
    </w:r>
    <w:r>
      <w:rPr>
        <w:rStyle w:val="PageNumber"/>
      </w:rPr>
      <w:fldChar w:fldCharType="begin"/>
    </w:r>
    <w:r>
      <w:rPr>
        <w:rStyle w:val="PageNumber"/>
      </w:rPr>
      <w:instrText xml:space="preserve"> PAGE </w:instrText>
    </w:r>
    <w:r>
      <w:rPr>
        <w:rStyle w:val="PageNumber"/>
      </w:rPr>
      <w:fldChar w:fldCharType="separate"/>
    </w:r>
    <w:r w:rsidR="00132B0D">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32B0D">
      <w:rPr>
        <w:rStyle w:val="PageNumber"/>
        <w:noProof/>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16EDD" w14:textId="77777777" w:rsidR="003517A6" w:rsidRDefault="003517A6">
      <w:r>
        <w:separator/>
      </w:r>
    </w:p>
  </w:footnote>
  <w:footnote w:type="continuationSeparator" w:id="0">
    <w:p w14:paraId="4EE5B1FD" w14:textId="77777777" w:rsidR="003517A6" w:rsidRDefault="003517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6E64"/>
    <w:multiLevelType w:val="hybridMultilevel"/>
    <w:tmpl w:val="7150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A5A26"/>
    <w:multiLevelType w:val="hybridMultilevel"/>
    <w:tmpl w:val="5D90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77AB9"/>
    <w:multiLevelType w:val="hybridMultilevel"/>
    <w:tmpl w:val="4BD234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E73577"/>
    <w:multiLevelType w:val="hybridMultilevel"/>
    <w:tmpl w:val="B230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C0259"/>
    <w:multiLevelType w:val="hybridMultilevel"/>
    <w:tmpl w:val="6A6A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560E5"/>
    <w:multiLevelType w:val="hybridMultilevel"/>
    <w:tmpl w:val="E92E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D06EE"/>
    <w:multiLevelType w:val="hybridMultilevel"/>
    <w:tmpl w:val="ED3A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30ED4"/>
    <w:multiLevelType w:val="hybridMultilevel"/>
    <w:tmpl w:val="366E7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44801"/>
    <w:multiLevelType w:val="hybridMultilevel"/>
    <w:tmpl w:val="2848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63B6B"/>
    <w:multiLevelType w:val="hybridMultilevel"/>
    <w:tmpl w:val="53BA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E1BBC"/>
    <w:multiLevelType w:val="hybridMultilevel"/>
    <w:tmpl w:val="D6FE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7A1D0D"/>
    <w:multiLevelType w:val="hybridMultilevel"/>
    <w:tmpl w:val="51F6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82616F"/>
    <w:multiLevelType w:val="hybridMultilevel"/>
    <w:tmpl w:val="31C24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C51FB2"/>
    <w:multiLevelType w:val="hybridMultilevel"/>
    <w:tmpl w:val="6754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DC48F0"/>
    <w:multiLevelType w:val="multilevel"/>
    <w:tmpl w:val="EC4E2D5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DE2C1A"/>
    <w:multiLevelType w:val="hybridMultilevel"/>
    <w:tmpl w:val="2084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22E13"/>
    <w:multiLevelType w:val="hybridMultilevel"/>
    <w:tmpl w:val="798C6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9BC3037"/>
    <w:multiLevelType w:val="hybridMultilevel"/>
    <w:tmpl w:val="EC5C0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F039C2"/>
    <w:multiLevelType w:val="hybridMultilevel"/>
    <w:tmpl w:val="2332A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8B580A"/>
    <w:multiLevelType w:val="hybridMultilevel"/>
    <w:tmpl w:val="67CC8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DC2F86"/>
    <w:multiLevelType w:val="hybridMultilevel"/>
    <w:tmpl w:val="A5649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FF56CE"/>
    <w:multiLevelType w:val="hybridMultilevel"/>
    <w:tmpl w:val="BF3C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1C4ADA"/>
    <w:multiLevelType w:val="hybridMultilevel"/>
    <w:tmpl w:val="AC02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183215"/>
    <w:multiLevelType w:val="hybridMultilevel"/>
    <w:tmpl w:val="3EFE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8C2AB5"/>
    <w:multiLevelType w:val="hybridMultilevel"/>
    <w:tmpl w:val="50BE0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AF2B8C"/>
    <w:multiLevelType w:val="hybridMultilevel"/>
    <w:tmpl w:val="93D26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6553C1E"/>
    <w:multiLevelType w:val="multilevel"/>
    <w:tmpl w:val="3044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E430E9"/>
    <w:multiLevelType w:val="hybridMultilevel"/>
    <w:tmpl w:val="21622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333E0"/>
    <w:multiLevelType w:val="hybridMultilevel"/>
    <w:tmpl w:val="C2920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4F55A7"/>
    <w:multiLevelType w:val="hybridMultilevel"/>
    <w:tmpl w:val="574EE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3D5372B"/>
    <w:multiLevelType w:val="hybridMultilevel"/>
    <w:tmpl w:val="75B879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0A2ED4"/>
    <w:multiLevelType w:val="hybridMultilevel"/>
    <w:tmpl w:val="8F8C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BF68E7"/>
    <w:multiLevelType w:val="hybridMultilevel"/>
    <w:tmpl w:val="6A6C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F1ACB"/>
    <w:multiLevelType w:val="hybridMultilevel"/>
    <w:tmpl w:val="1BD8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512B4"/>
    <w:multiLevelType w:val="hybridMultilevel"/>
    <w:tmpl w:val="98C8A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DB0440"/>
    <w:multiLevelType w:val="hybridMultilevel"/>
    <w:tmpl w:val="54FC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BA55E8"/>
    <w:multiLevelType w:val="hybridMultilevel"/>
    <w:tmpl w:val="DC706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4206A9"/>
    <w:multiLevelType w:val="hybridMultilevel"/>
    <w:tmpl w:val="6B10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F95893"/>
    <w:multiLevelType w:val="hybridMultilevel"/>
    <w:tmpl w:val="7486B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943659"/>
    <w:multiLevelType w:val="hybridMultilevel"/>
    <w:tmpl w:val="6986C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DC3CED"/>
    <w:multiLevelType w:val="hybridMultilevel"/>
    <w:tmpl w:val="0266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709546">
    <w:abstractNumId w:val="25"/>
  </w:num>
  <w:num w:numId="2" w16cid:durableId="473453767">
    <w:abstractNumId w:val="12"/>
  </w:num>
  <w:num w:numId="3" w16cid:durableId="732892499">
    <w:abstractNumId w:val="17"/>
  </w:num>
  <w:num w:numId="4" w16cid:durableId="50344949">
    <w:abstractNumId w:val="20"/>
  </w:num>
  <w:num w:numId="5" w16cid:durableId="58792838">
    <w:abstractNumId w:val="8"/>
  </w:num>
  <w:num w:numId="6" w16cid:durableId="1973510574">
    <w:abstractNumId w:val="37"/>
  </w:num>
  <w:num w:numId="7" w16cid:durableId="124931260">
    <w:abstractNumId w:val="7"/>
  </w:num>
  <w:num w:numId="8" w16cid:durableId="646515523">
    <w:abstractNumId w:val="11"/>
  </w:num>
  <w:num w:numId="9" w16cid:durableId="1872641699">
    <w:abstractNumId w:val="29"/>
  </w:num>
  <w:num w:numId="10" w16cid:durableId="1708414007">
    <w:abstractNumId w:val="31"/>
  </w:num>
  <w:num w:numId="11" w16cid:durableId="1303775383">
    <w:abstractNumId w:val="16"/>
  </w:num>
  <w:num w:numId="12" w16cid:durableId="1134375635">
    <w:abstractNumId w:val="19"/>
  </w:num>
  <w:num w:numId="13" w16cid:durableId="86733839">
    <w:abstractNumId w:val="27"/>
  </w:num>
  <w:num w:numId="14" w16cid:durableId="2138067634">
    <w:abstractNumId w:val="33"/>
  </w:num>
  <w:num w:numId="15" w16cid:durableId="803741967">
    <w:abstractNumId w:val="24"/>
  </w:num>
  <w:num w:numId="16" w16cid:durableId="343554511">
    <w:abstractNumId w:val="38"/>
  </w:num>
  <w:num w:numId="17" w16cid:durableId="1019626108">
    <w:abstractNumId w:val="15"/>
  </w:num>
  <w:num w:numId="18" w16cid:durableId="1264607302">
    <w:abstractNumId w:val="26"/>
  </w:num>
  <w:num w:numId="19" w16cid:durableId="1900941203">
    <w:abstractNumId w:val="18"/>
  </w:num>
  <w:num w:numId="20" w16cid:durableId="123937244">
    <w:abstractNumId w:val="1"/>
  </w:num>
  <w:num w:numId="21" w16cid:durableId="26567285">
    <w:abstractNumId w:val="6"/>
  </w:num>
  <w:num w:numId="22" w16cid:durableId="15271619">
    <w:abstractNumId w:val="4"/>
  </w:num>
  <w:num w:numId="23" w16cid:durableId="654527214">
    <w:abstractNumId w:val="2"/>
  </w:num>
  <w:num w:numId="24" w16cid:durableId="1566531392">
    <w:abstractNumId w:val="5"/>
  </w:num>
  <w:num w:numId="25" w16cid:durableId="1732998756">
    <w:abstractNumId w:val="10"/>
  </w:num>
  <w:num w:numId="26" w16cid:durableId="447353492">
    <w:abstractNumId w:val="40"/>
  </w:num>
  <w:num w:numId="27" w16cid:durableId="888490669">
    <w:abstractNumId w:val="13"/>
  </w:num>
  <w:num w:numId="28" w16cid:durableId="43482251">
    <w:abstractNumId w:val="39"/>
  </w:num>
  <w:num w:numId="29" w16cid:durableId="1846091059">
    <w:abstractNumId w:val="28"/>
  </w:num>
  <w:num w:numId="30" w16cid:durableId="224221553">
    <w:abstractNumId w:val="36"/>
  </w:num>
  <w:num w:numId="31" w16cid:durableId="2090882548">
    <w:abstractNumId w:val="34"/>
  </w:num>
  <w:num w:numId="32" w16cid:durableId="2005432622">
    <w:abstractNumId w:val="9"/>
  </w:num>
  <w:num w:numId="33" w16cid:durableId="866329519">
    <w:abstractNumId w:val="30"/>
  </w:num>
  <w:num w:numId="34" w16cid:durableId="1735272854">
    <w:abstractNumId w:val="14"/>
  </w:num>
  <w:num w:numId="35" w16cid:durableId="1051927764">
    <w:abstractNumId w:val="22"/>
  </w:num>
  <w:num w:numId="36" w16cid:durableId="1207258268">
    <w:abstractNumId w:val="32"/>
  </w:num>
  <w:num w:numId="37" w16cid:durableId="492330211">
    <w:abstractNumId w:val="0"/>
  </w:num>
  <w:num w:numId="38" w16cid:durableId="1511485638">
    <w:abstractNumId w:val="3"/>
  </w:num>
  <w:num w:numId="39" w16cid:durableId="235017839">
    <w:abstractNumId w:val="21"/>
  </w:num>
  <w:num w:numId="40" w16cid:durableId="393698150">
    <w:abstractNumId w:val="35"/>
  </w:num>
  <w:num w:numId="41" w16cid:durableId="53065509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s>
  <w:rsids>
    <w:rsidRoot w:val="009C155E"/>
    <w:rsid w:val="00000139"/>
    <w:rsid w:val="00003FD6"/>
    <w:rsid w:val="0001388C"/>
    <w:rsid w:val="00014CEB"/>
    <w:rsid w:val="000157CB"/>
    <w:rsid w:val="0001581B"/>
    <w:rsid w:val="0001681A"/>
    <w:rsid w:val="00022883"/>
    <w:rsid w:val="00023488"/>
    <w:rsid w:val="0002761B"/>
    <w:rsid w:val="000307E6"/>
    <w:rsid w:val="00031E48"/>
    <w:rsid w:val="000355A9"/>
    <w:rsid w:val="00035B20"/>
    <w:rsid w:val="00036C15"/>
    <w:rsid w:val="000370FC"/>
    <w:rsid w:val="000371BA"/>
    <w:rsid w:val="00037FD1"/>
    <w:rsid w:val="000417FC"/>
    <w:rsid w:val="00043C4D"/>
    <w:rsid w:val="00044151"/>
    <w:rsid w:val="0004461A"/>
    <w:rsid w:val="000521D1"/>
    <w:rsid w:val="00054444"/>
    <w:rsid w:val="0005480E"/>
    <w:rsid w:val="0005703E"/>
    <w:rsid w:val="00057227"/>
    <w:rsid w:val="00061178"/>
    <w:rsid w:val="00061730"/>
    <w:rsid w:val="00063302"/>
    <w:rsid w:val="00065A5A"/>
    <w:rsid w:val="00066387"/>
    <w:rsid w:val="00067938"/>
    <w:rsid w:val="00067A71"/>
    <w:rsid w:val="000711E3"/>
    <w:rsid w:val="00071B45"/>
    <w:rsid w:val="00072173"/>
    <w:rsid w:val="000738F2"/>
    <w:rsid w:val="0007586A"/>
    <w:rsid w:val="00076E24"/>
    <w:rsid w:val="00076E4B"/>
    <w:rsid w:val="00077391"/>
    <w:rsid w:val="00082AFE"/>
    <w:rsid w:val="0008320C"/>
    <w:rsid w:val="00084703"/>
    <w:rsid w:val="0008614D"/>
    <w:rsid w:val="00091239"/>
    <w:rsid w:val="000917A8"/>
    <w:rsid w:val="00092ECB"/>
    <w:rsid w:val="00093689"/>
    <w:rsid w:val="00095A95"/>
    <w:rsid w:val="0009750D"/>
    <w:rsid w:val="000A1B20"/>
    <w:rsid w:val="000A21E7"/>
    <w:rsid w:val="000A60A1"/>
    <w:rsid w:val="000B028F"/>
    <w:rsid w:val="000B206F"/>
    <w:rsid w:val="000B4AB9"/>
    <w:rsid w:val="000B4C16"/>
    <w:rsid w:val="000B63D9"/>
    <w:rsid w:val="000B6E3E"/>
    <w:rsid w:val="000C1824"/>
    <w:rsid w:val="000C297B"/>
    <w:rsid w:val="000C3F3C"/>
    <w:rsid w:val="000C4657"/>
    <w:rsid w:val="000C520A"/>
    <w:rsid w:val="000C7BE7"/>
    <w:rsid w:val="000D0B8A"/>
    <w:rsid w:val="000D3C6D"/>
    <w:rsid w:val="000E0C68"/>
    <w:rsid w:val="000E2538"/>
    <w:rsid w:val="000E2A7A"/>
    <w:rsid w:val="000E41A0"/>
    <w:rsid w:val="000F7932"/>
    <w:rsid w:val="00100050"/>
    <w:rsid w:val="00100E63"/>
    <w:rsid w:val="00101BE8"/>
    <w:rsid w:val="0010326E"/>
    <w:rsid w:val="0011087C"/>
    <w:rsid w:val="001134DF"/>
    <w:rsid w:val="001175FB"/>
    <w:rsid w:val="001203A7"/>
    <w:rsid w:val="0012505F"/>
    <w:rsid w:val="00126141"/>
    <w:rsid w:val="001311C6"/>
    <w:rsid w:val="0013129E"/>
    <w:rsid w:val="00132B0D"/>
    <w:rsid w:val="00133B63"/>
    <w:rsid w:val="001347FE"/>
    <w:rsid w:val="00135050"/>
    <w:rsid w:val="001366A6"/>
    <w:rsid w:val="00136DAC"/>
    <w:rsid w:val="00136DBD"/>
    <w:rsid w:val="0013785C"/>
    <w:rsid w:val="001410F4"/>
    <w:rsid w:val="00144D03"/>
    <w:rsid w:val="00145A73"/>
    <w:rsid w:val="001474F5"/>
    <w:rsid w:val="00150693"/>
    <w:rsid w:val="00150ABE"/>
    <w:rsid w:val="001521A0"/>
    <w:rsid w:val="00153635"/>
    <w:rsid w:val="00155E2B"/>
    <w:rsid w:val="00156DD9"/>
    <w:rsid w:val="00157A52"/>
    <w:rsid w:val="0016133B"/>
    <w:rsid w:val="00164DAF"/>
    <w:rsid w:val="00165948"/>
    <w:rsid w:val="0016710A"/>
    <w:rsid w:val="00170B64"/>
    <w:rsid w:val="001730FD"/>
    <w:rsid w:val="00173FA4"/>
    <w:rsid w:val="00177806"/>
    <w:rsid w:val="00180B6E"/>
    <w:rsid w:val="00183397"/>
    <w:rsid w:val="0018441A"/>
    <w:rsid w:val="001844CF"/>
    <w:rsid w:val="00184817"/>
    <w:rsid w:val="001857D2"/>
    <w:rsid w:val="001857FD"/>
    <w:rsid w:val="00185F7F"/>
    <w:rsid w:val="00186FD2"/>
    <w:rsid w:val="001874D6"/>
    <w:rsid w:val="001914E3"/>
    <w:rsid w:val="001A6CCE"/>
    <w:rsid w:val="001A7612"/>
    <w:rsid w:val="001A7BC1"/>
    <w:rsid w:val="001B1E4A"/>
    <w:rsid w:val="001B27BA"/>
    <w:rsid w:val="001B2D14"/>
    <w:rsid w:val="001B3B59"/>
    <w:rsid w:val="001B6C86"/>
    <w:rsid w:val="001B70BF"/>
    <w:rsid w:val="001B7996"/>
    <w:rsid w:val="001C35E9"/>
    <w:rsid w:val="001C62CA"/>
    <w:rsid w:val="001C6D94"/>
    <w:rsid w:val="001C791A"/>
    <w:rsid w:val="001D2E09"/>
    <w:rsid w:val="001D69C5"/>
    <w:rsid w:val="001E0311"/>
    <w:rsid w:val="001E214E"/>
    <w:rsid w:val="001E6C61"/>
    <w:rsid w:val="001E7168"/>
    <w:rsid w:val="001F1318"/>
    <w:rsid w:val="001F2DB2"/>
    <w:rsid w:val="001F4626"/>
    <w:rsid w:val="0020004D"/>
    <w:rsid w:val="002031DB"/>
    <w:rsid w:val="00204D4A"/>
    <w:rsid w:val="0020508F"/>
    <w:rsid w:val="00205103"/>
    <w:rsid w:val="00205A42"/>
    <w:rsid w:val="002065E4"/>
    <w:rsid w:val="00210179"/>
    <w:rsid w:val="002167F8"/>
    <w:rsid w:val="002208DE"/>
    <w:rsid w:val="002258E4"/>
    <w:rsid w:val="00226022"/>
    <w:rsid w:val="00231C50"/>
    <w:rsid w:val="00233090"/>
    <w:rsid w:val="00233CD1"/>
    <w:rsid w:val="002356AC"/>
    <w:rsid w:val="00237650"/>
    <w:rsid w:val="0024205E"/>
    <w:rsid w:val="00251E3A"/>
    <w:rsid w:val="0025405E"/>
    <w:rsid w:val="00256D57"/>
    <w:rsid w:val="00263209"/>
    <w:rsid w:val="0026342C"/>
    <w:rsid w:val="00263C6D"/>
    <w:rsid w:val="002653F9"/>
    <w:rsid w:val="00265A3E"/>
    <w:rsid w:val="00275195"/>
    <w:rsid w:val="00275730"/>
    <w:rsid w:val="00277A9B"/>
    <w:rsid w:val="002806E1"/>
    <w:rsid w:val="00280BDB"/>
    <w:rsid w:val="0028174F"/>
    <w:rsid w:val="002852EC"/>
    <w:rsid w:val="00286833"/>
    <w:rsid w:val="00286D6C"/>
    <w:rsid w:val="002911FB"/>
    <w:rsid w:val="00294E7A"/>
    <w:rsid w:val="00294F51"/>
    <w:rsid w:val="002964D0"/>
    <w:rsid w:val="002979DA"/>
    <w:rsid w:val="002A0C39"/>
    <w:rsid w:val="002A135E"/>
    <w:rsid w:val="002A39D4"/>
    <w:rsid w:val="002A5BE9"/>
    <w:rsid w:val="002A6C14"/>
    <w:rsid w:val="002A7C59"/>
    <w:rsid w:val="002B30BC"/>
    <w:rsid w:val="002B32DB"/>
    <w:rsid w:val="002B345A"/>
    <w:rsid w:val="002B57F9"/>
    <w:rsid w:val="002B6B13"/>
    <w:rsid w:val="002B77F5"/>
    <w:rsid w:val="002C2CF2"/>
    <w:rsid w:val="002C48F1"/>
    <w:rsid w:val="002C70CD"/>
    <w:rsid w:val="002C7245"/>
    <w:rsid w:val="002D31F0"/>
    <w:rsid w:val="002D41C3"/>
    <w:rsid w:val="002E05FF"/>
    <w:rsid w:val="002E0DBA"/>
    <w:rsid w:val="002E5550"/>
    <w:rsid w:val="002E7B3C"/>
    <w:rsid w:val="002F27CE"/>
    <w:rsid w:val="002F3B48"/>
    <w:rsid w:val="002F7648"/>
    <w:rsid w:val="00301FFA"/>
    <w:rsid w:val="003111F2"/>
    <w:rsid w:val="003117ED"/>
    <w:rsid w:val="00312A32"/>
    <w:rsid w:val="00313462"/>
    <w:rsid w:val="00313839"/>
    <w:rsid w:val="0031636A"/>
    <w:rsid w:val="0031680F"/>
    <w:rsid w:val="00316AA9"/>
    <w:rsid w:val="003202AB"/>
    <w:rsid w:val="003206D9"/>
    <w:rsid w:val="00320CF3"/>
    <w:rsid w:val="00324188"/>
    <w:rsid w:val="00324B8E"/>
    <w:rsid w:val="00326DB8"/>
    <w:rsid w:val="0032728B"/>
    <w:rsid w:val="003308FD"/>
    <w:rsid w:val="00330B29"/>
    <w:rsid w:val="00332B5E"/>
    <w:rsid w:val="003348ED"/>
    <w:rsid w:val="00334A26"/>
    <w:rsid w:val="00335D0B"/>
    <w:rsid w:val="0033607B"/>
    <w:rsid w:val="00336D73"/>
    <w:rsid w:val="0033728B"/>
    <w:rsid w:val="00340CFC"/>
    <w:rsid w:val="0034131E"/>
    <w:rsid w:val="00342392"/>
    <w:rsid w:val="00344135"/>
    <w:rsid w:val="00345DB4"/>
    <w:rsid w:val="00346AFE"/>
    <w:rsid w:val="00346CFA"/>
    <w:rsid w:val="00350D52"/>
    <w:rsid w:val="003517A6"/>
    <w:rsid w:val="00356EAE"/>
    <w:rsid w:val="0036208B"/>
    <w:rsid w:val="00362EAE"/>
    <w:rsid w:val="00364A0B"/>
    <w:rsid w:val="003671B8"/>
    <w:rsid w:val="00370099"/>
    <w:rsid w:val="00370C41"/>
    <w:rsid w:val="00371202"/>
    <w:rsid w:val="00371CCD"/>
    <w:rsid w:val="00374DD5"/>
    <w:rsid w:val="0037596E"/>
    <w:rsid w:val="0038012D"/>
    <w:rsid w:val="00380919"/>
    <w:rsid w:val="00383935"/>
    <w:rsid w:val="003857A9"/>
    <w:rsid w:val="003867B9"/>
    <w:rsid w:val="00386F0E"/>
    <w:rsid w:val="003873F2"/>
    <w:rsid w:val="0039171E"/>
    <w:rsid w:val="00394191"/>
    <w:rsid w:val="003970AA"/>
    <w:rsid w:val="003973D0"/>
    <w:rsid w:val="003A093F"/>
    <w:rsid w:val="003A1883"/>
    <w:rsid w:val="003A1DD6"/>
    <w:rsid w:val="003A66A4"/>
    <w:rsid w:val="003A7893"/>
    <w:rsid w:val="003B0D81"/>
    <w:rsid w:val="003B140D"/>
    <w:rsid w:val="003B1874"/>
    <w:rsid w:val="003B1B7F"/>
    <w:rsid w:val="003B3153"/>
    <w:rsid w:val="003B41FB"/>
    <w:rsid w:val="003B4538"/>
    <w:rsid w:val="003B59A9"/>
    <w:rsid w:val="003C0AF5"/>
    <w:rsid w:val="003C35B4"/>
    <w:rsid w:val="003C3644"/>
    <w:rsid w:val="003C3C35"/>
    <w:rsid w:val="003C4EE9"/>
    <w:rsid w:val="003C7804"/>
    <w:rsid w:val="003C7ECC"/>
    <w:rsid w:val="003D0F3F"/>
    <w:rsid w:val="003D12EB"/>
    <w:rsid w:val="003E269E"/>
    <w:rsid w:val="003E4B29"/>
    <w:rsid w:val="003E5B84"/>
    <w:rsid w:val="003F2D3C"/>
    <w:rsid w:val="003F2D76"/>
    <w:rsid w:val="003F32BB"/>
    <w:rsid w:val="003F3B55"/>
    <w:rsid w:val="003F6319"/>
    <w:rsid w:val="00400BCB"/>
    <w:rsid w:val="00402998"/>
    <w:rsid w:val="004063C2"/>
    <w:rsid w:val="0040684C"/>
    <w:rsid w:val="004068A0"/>
    <w:rsid w:val="004118A2"/>
    <w:rsid w:val="00412CE5"/>
    <w:rsid w:val="004135CF"/>
    <w:rsid w:val="004235AB"/>
    <w:rsid w:val="004264D3"/>
    <w:rsid w:val="00427654"/>
    <w:rsid w:val="004311B7"/>
    <w:rsid w:val="0043172F"/>
    <w:rsid w:val="00431ACB"/>
    <w:rsid w:val="00432EC8"/>
    <w:rsid w:val="00433FBF"/>
    <w:rsid w:val="00446262"/>
    <w:rsid w:val="0045035E"/>
    <w:rsid w:val="00450AE5"/>
    <w:rsid w:val="00451613"/>
    <w:rsid w:val="004517A8"/>
    <w:rsid w:val="00451CF9"/>
    <w:rsid w:val="00455374"/>
    <w:rsid w:val="00456A58"/>
    <w:rsid w:val="00457F30"/>
    <w:rsid w:val="00460FEB"/>
    <w:rsid w:val="004615F0"/>
    <w:rsid w:val="0046190F"/>
    <w:rsid w:val="00464834"/>
    <w:rsid w:val="00470CF5"/>
    <w:rsid w:val="004729D3"/>
    <w:rsid w:val="004741B6"/>
    <w:rsid w:val="004808A8"/>
    <w:rsid w:val="004809CB"/>
    <w:rsid w:val="00483178"/>
    <w:rsid w:val="004834D0"/>
    <w:rsid w:val="004857FD"/>
    <w:rsid w:val="00486227"/>
    <w:rsid w:val="0048732B"/>
    <w:rsid w:val="0049314C"/>
    <w:rsid w:val="0049583F"/>
    <w:rsid w:val="0049676D"/>
    <w:rsid w:val="004A0FD6"/>
    <w:rsid w:val="004A1613"/>
    <w:rsid w:val="004A421F"/>
    <w:rsid w:val="004A452A"/>
    <w:rsid w:val="004A45D1"/>
    <w:rsid w:val="004A4F5F"/>
    <w:rsid w:val="004B0902"/>
    <w:rsid w:val="004B09A8"/>
    <w:rsid w:val="004B200E"/>
    <w:rsid w:val="004B432F"/>
    <w:rsid w:val="004B55FE"/>
    <w:rsid w:val="004C3A67"/>
    <w:rsid w:val="004C42F2"/>
    <w:rsid w:val="004C4820"/>
    <w:rsid w:val="004C54E5"/>
    <w:rsid w:val="004C5EF8"/>
    <w:rsid w:val="004C67F2"/>
    <w:rsid w:val="004C6A94"/>
    <w:rsid w:val="004D25AB"/>
    <w:rsid w:val="004D5CF0"/>
    <w:rsid w:val="004D62E4"/>
    <w:rsid w:val="004D65AD"/>
    <w:rsid w:val="004D698B"/>
    <w:rsid w:val="004E1586"/>
    <w:rsid w:val="004E5DD4"/>
    <w:rsid w:val="004F016E"/>
    <w:rsid w:val="004F5999"/>
    <w:rsid w:val="004F7A8A"/>
    <w:rsid w:val="005011EA"/>
    <w:rsid w:val="00501EC1"/>
    <w:rsid w:val="00503E34"/>
    <w:rsid w:val="00504BE6"/>
    <w:rsid w:val="00507823"/>
    <w:rsid w:val="00507E44"/>
    <w:rsid w:val="00511451"/>
    <w:rsid w:val="005123FE"/>
    <w:rsid w:val="00513692"/>
    <w:rsid w:val="0051556A"/>
    <w:rsid w:val="0051717F"/>
    <w:rsid w:val="005231EA"/>
    <w:rsid w:val="00523E84"/>
    <w:rsid w:val="00525AEC"/>
    <w:rsid w:val="00530DE5"/>
    <w:rsid w:val="00531B65"/>
    <w:rsid w:val="00531FD8"/>
    <w:rsid w:val="00533ECC"/>
    <w:rsid w:val="005340ED"/>
    <w:rsid w:val="00535D28"/>
    <w:rsid w:val="00537174"/>
    <w:rsid w:val="00540C7D"/>
    <w:rsid w:val="00540F2C"/>
    <w:rsid w:val="005423B1"/>
    <w:rsid w:val="00543A79"/>
    <w:rsid w:val="00551C92"/>
    <w:rsid w:val="00554225"/>
    <w:rsid w:val="00556B03"/>
    <w:rsid w:val="00556FE0"/>
    <w:rsid w:val="005572A7"/>
    <w:rsid w:val="00560E0B"/>
    <w:rsid w:val="005624A9"/>
    <w:rsid w:val="005644B2"/>
    <w:rsid w:val="00565F9E"/>
    <w:rsid w:val="00566F54"/>
    <w:rsid w:val="00567951"/>
    <w:rsid w:val="00571AC1"/>
    <w:rsid w:val="005731E5"/>
    <w:rsid w:val="0057418A"/>
    <w:rsid w:val="00574934"/>
    <w:rsid w:val="00574D2C"/>
    <w:rsid w:val="0057509B"/>
    <w:rsid w:val="00576CF3"/>
    <w:rsid w:val="005852E9"/>
    <w:rsid w:val="00585ADD"/>
    <w:rsid w:val="00590B93"/>
    <w:rsid w:val="005911D6"/>
    <w:rsid w:val="005933FA"/>
    <w:rsid w:val="00595893"/>
    <w:rsid w:val="0059589C"/>
    <w:rsid w:val="00596FF4"/>
    <w:rsid w:val="005A2A0A"/>
    <w:rsid w:val="005A3652"/>
    <w:rsid w:val="005A5123"/>
    <w:rsid w:val="005A55D2"/>
    <w:rsid w:val="005A7204"/>
    <w:rsid w:val="005B07C6"/>
    <w:rsid w:val="005B2D3B"/>
    <w:rsid w:val="005B4AA9"/>
    <w:rsid w:val="005B53E9"/>
    <w:rsid w:val="005B58FC"/>
    <w:rsid w:val="005C1A9D"/>
    <w:rsid w:val="005C264B"/>
    <w:rsid w:val="005C6D30"/>
    <w:rsid w:val="005C75D1"/>
    <w:rsid w:val="005D0781"/>
    <w:rsid w:val="005D449B"/>
    <w:rsid w:val="005D4715"/>
    <w:rsid w:val="005E0524"/>
    <w:rsid w:val="005E324C"/>
    <w:rsid w:val="005E5BFC"/>
    <w:rsid w:val="00600C10"/>
    <w:rsid w:val="006016D4"/>
    <w:rsid w:val="00606D10"/>
    <w:rsid w:val="006077AA"/>
    <w:rsid w:val="00610318"/>
    <w:rsid w:val="00610EC4"/>
    <w:rsid w:val="006117BA"/>
    <w:rsid w:val="00612337"/>
    <w:rsid w:val="0061777D"/>
    <w:rsid w:val="0062193F"/>
    <w:rsid w:val="0062251E"/>
    <w:rsid w:val="00622CA0"/>
    <w:rsid w:val="00622D40"/>
    <w:rsid w:val="00624382"/>
    <w:rsid w:val="006252AE"/>
    <w:rsid w:val="00625E21"/>
    <w:rsid w:val="00630BDD"/>
    <w:rsid w:val="00631CBE"/>
    <w:rsid w:val="0063292D"/>
    <w:rsid w:val="006424E7"/>
    <w:rsid w:val="00642652"/>
    <w:rsid w:val="006533BE"/>
    <w:rsid w:val="00654AF6"/>
    <w:rsid w:val="006558D8"/>
    <w:rsid w:val="00657649"/>
    <w:rsid w:val="00660331"/>
    <w:rsid w:val="00660FC7"/>
    <w:rsid w:val="006612AC"/>
    <w:rsid w:val="006627C6"/>
    <w:rsid w:val="00663035"/>
    <w:rsid w:val="006671D4"/>
    <w:rsid w:val="0067055C"/>
    <w:rsid w:val="0067285F"/>
    <w:rsid w:val="0067410A"/>
    <w:rsid w:val="00675A26"/>
    <w:rsid w:val="00675AA0"/>
    <w:rsid w:val="006772D9"/>
    <w:rsid w:val="0068677F"/>
    <w:rsid w:val="00686B80"/>
    <w:rsid w:val="006918A2"/>
    <w:rsid w:val="0069499F"/>
    <w:rsid w:val="00695024"/>
    <w:rsid w:val="00695A26"/>
    <w:rsid w:val="00696D1B"/>
    <w:rsid w:val="006A03B3"/>
    <w:rsid w:val="006A1F19"/>
    <w:rsid w:val="006A59C7"/>
    <w:rsid w:val="006A70B2"/>
    <w:rsid w:val="006B27D1"/>
    <w:rsid w:val="006B5C32"/>
    <w:rsid w:val="006B7616"/>
    <w:rsid w:val="006C2E1A"/>
    <w:rsid w:val="006C5758"/>
    <w:rsid w:val="006C792F"/>
    <w:rsid w:val="006D0FB7"/>
    <w:rsid w:val="006D580C"/>
    <w:rsid w:val="006D5944"/>
    <w:rsid w:val="006E19F1"/>
    <w:rsid w:val="006E1FC4"/>
    <w:rsid w:val="006E399D"/>
    <w:rsid w:val="006E70A6"/>
    <w:rsid w:val="006F0698"/>
    <w:rsid w:val="006F0FBC"/>
    <w:rsid w:val="006F1F9A"/>
    <w:rsid w:val="006F4046"/>
    <w:rsid w:val="006F4B56"/>
    <w:rsid w:val="0070042A"/>
    <w:rsid w:val="007020BE"/>
    <w:rsid w:val="00702917"/>
    <w:rsid w:val="00703F99"/>
    <w:rsid w:val="007043C1"/>
    <w:rsid w:val="00705DB1"/>
    <w:rsid w:val="00706BBD"/>
    <w:rsid w:val="00707862"/>
    <w:rsid w:val="0071071F"/>
    <w:rsid w:val="00711D11"/>
    <w:rsid w:val="007170CB"/>
    <w:rsid w:val="00717229"/>
    <w:rsid w:val="00717936"/>
    <w:rsid w:val="007200B4"/>
    <w:rsid w:val="007214E7"/>
    <w:rsid w:val="00722DBE"/>
    <w:rsid w:val="00723DEA"/>
    <w:rsid w:val="00727584"/>
    <w:rsid w:val="0073128B"/>
    <w:rsid w:val="007355D6"/>
    <w:rsid w:val="007378F7"/>
    <w:rsid w:val="007406D4"/>
    <w:rsid w:val="00741318"/>
    <w:rsid w:val="00742247"/>
    <w:rsid w:val="00743086"/>
    <w:rsid w:val="00743E30"/>
    <w:rsid w:val="00744437"/>
    <w:rsid w:val="00745A34"/>
    <w:rsid w:val="00751246"/>
    <w:rsid w:val="00751A3C"/>
    <w:rsid w:val="00753D98"/>
    <w:rsid w:val="00754BEF"/>
    <w:rsid w:val="00756528"/>
    <w:rsid w:val="007578B2"/>
    <w:rsid w:val="007600E6"/>
    <w:rsid w:val="0076061E"/>
    <w:rsid w:val="007617E1"/>
    <w:rsid w:val="00777BAD"/>
    <w:rsid w:val="00787329"/>
    <w:rsid w:val="0079141A"/>
    <w:rsid w:val="00792C80"/>
    <w:rsid w:val="00794477"/>
    <w:rsid w:val="0079473C"/>
    <w:rsid w:val="00795328"/>
    <w:rsid w:val="007959DF"/>
    <w:rsid w:val="00797747"/>
    <w:rsid w:val="007A2AF6"/>
    <w:rsid w:val="007A2B04"/>
    <w:rsid w:val="007A5DDB"/>
    <w:rsid w:val="007A7568"/>
    <w:rsid w:val="007A76A3"/>
    <w:rsid w:val="007B01E3"/>
    <w:rsid w:val="007B0CC2"/>
    <w:rsid w:val="007B103E"/>
    <w:rsid w:val="007B2FAB"/>
    <w:rsid w:val="007B36CD"/>
    <w:rsid w:val="007B39FF"/>
    <w:rsid w:val="007C09C5"/>
    <w:rsid w:val="007C0B2E"/>
    <w:rsid w:val="007C0BB6"/>
    <w:rsid w:val="007C3B84"/>
    <w:rsid w:val="007C5754"/>
    <w:rsid w:val="007C5D72"/>
    <w:rsid w:val="007C5DEE"/>
    <w:rsid w:val="007C61A1"/>
    <w:rsid w:val="007C6566"/>
    <w:rsid w:val="007C6F07"/>
    <w:rsid w:val="007D0AC7"/>
    <w:rsid w:val="007D2C56"/>
    <w:rsid w:val="007D33E5"/>
    <w:rsid w:val="007D383E"/>
    <w:rsid w:val="007D5791"/>
    <w:rsid w:val="007D6C9B"/>
    <w:rsid w:val="007D710F"/>
    <w:rsid w:val="007D719C"/>
    <w:rsid w:val="007E64B2"/>
    <w:rsid w:val="007F1766"/>
    <w:rsid w:val="007F20E5"/>
    <w:rsid w:val="007F39C5"/>
    <w:rsid w:val="007F3B34"/>
    <w:rsid w:val="007F7A95"/>
    <w:rsid w:val="00801E35"/>
    <w:rsid w:val="008044F9"/>
    <w:rsid w:val="00807A1B"/>
    <w:rsid w:val="008104F4"/>
    <w:rsid w:val="00810B63"/>
    <w:rsid w:val="008122C4"/>
    <w:rsid w:val="008142E2"/>
    <w:rsid w:val="00814AC9"/>
    <w:rsid w:val="00817699"/>
    <w:rsid w:val="0082196D"/>
    <w:rsid w:val="00824C11"/>
    <w:rsid w:val="008253EF"/>
    <w:rsid w:val="00827EAA"/>
    <w:rsid w:val="00832844"/>
    <w:rsid w:val="00834648"/>
    <w:rsid w:val="008357B9"/>
    <w:rsid w:val="0083768C"/>
    <w:rsid w:val="00837D5F"/>
    <w:rsid w:val="00840DDE"/>
    <w:rsid w:val="00842EE4"/>
    <w:rsid w:val="0084411F"/>
    <w:rsid w:val="00845395"/>
    <w:rsid w:val="00851287"/>
    <w:rsid w:val="008527E8"/>
    <w:rsid w:val="00853957"/>
    <w:rsid w:val="00857086"/>
    <w:rsid w:val="0085724B"/>
    <w:rsid w:val="008610A2"/>
    <w:rsid w:val="00861433"/>
    <w:rsid w:val="00861C09"/>
    <w:rsid w:val="00870081"/>
    <w:rsid w:val="008741FC"/>
    <w:rsid w:val="00877B2E"/>
    <w:rsid w:val="00880421"/>
    <w:rsid w:val="00881282"/>
    <w:rsid w:val="00881843"/>
    <w:rsid w:val="00881B73"/>
    <w:rsid w:val="00881EA5"/>
    <w:rsid w:val="00882C05"/>
    <w:rsid w:val="008832AD"/>
    <w:rsid w:val="008868F3"/>
    <w:rsid w:val="00887AE6"/>
    <w:rsid w:val="008A5043"/>
    <w:rsid w:val="008B23C1"/>
    <w:rsid w:val="008B3D3C"/>
    <w:rsid w:val="008B42F3"/>
    <w:rsid w:val="008B6C34"/>
    <w:rsid w:val="008C06CB"/>
    <w:rsid w:val="008C3D13"/>
    <w:rsid w:val="008C3D7C"/>
    <w:rsid w:val="008C65D3"/>
    <w:rsid w:val="008C7557"/>
    <w:rsid w:val="008D1B62"/>
    <w:rsid w:val="008D21FB"/>
    <w:rsid w:val="008D3BA4"/>
    <w:rsid w:val="008D463D"/>
    <w:rsid w:val="008D506F"/>
    <w:rsid w:val="008D53FD"/>
    <w:rsid w:val="008D5560"/>
    <w:rsid w:val="008D5C62"/>
    <w:rsid w:val="008E1CD0"/>
    <w:rsid w:val="008E397E"/>
    <w:rsid w:val="008E57AA"/>
    <w:rsid w:val="008F1485"/>
    <w:rsid w:val="008F537C"/>
    <w:rsid w:val="008F53A2"/>
    <w:rsid w:val="0090137F"/>
    <w:rsid w:val="009021A6"/>
    <w:rsid w:val="00902452"/>
    <w:rsid w:val="00903A26"/>
    <w:rsid w:val="00905D42"/>
    <w:rsid w:val="00907DD3"/>
    <w:rsid w:val="00910698"/>
    <w:rsid w:val="0091144E"/>
    <w:rsid w:val="00911553"/>
    <w:rsid w:val="009141AB"/>
    <w:rsid w:val="0091582D"/>
    <w:rsid w:val="009204C6"/>
    <w:rsid w:val="00923416"/>
    <w:rsid w:val="00923E5C"/>
    <w:rsid w:val="009251E5"/>
    <w:rsid w:val="00925746"/>
    <w:rsid w:val="009277E4"/>
    <w:rsid w:val="0093053A"/>
    <w:rsid w:val="00931C7F"/>
    <w:rsid w:val="00932C89"/>
    <w:rsid w:val="00932FFE"/>
    <w:rsid w:val="00934E15"/>
    <w:rsid w:val="009355EF"/>
    <w:rsid w:val="009426C2"/>
    <w:rsid w:val="00946936"/>
    <w:rsid w:val="00957CAD"/>
    <w:rsid w:val="00962503"/>
    <w:rsid w:val="009626FF"/>
    <w:rsid w:val="009638C4"/>
    <w:rsid w:val="00963FFD"/>
    <w:rsid w:val="00964B78"/>
    <w:rsid w:val="00965B6C"/>
    <w:rsid w:val="00967838"/>
    <w:rsid w:val="00967B7B"/>
    <w:rsid w:val="00967CFD"/>
    <w:rsid w:val="0097143A"/>
    <w:rsid w:val="00972FC4"/>
    <w:rsid w:val="009763FA"/>
    <w:rsid w:val="00977B72"/>
    <w:rsid w:val="0098322C"/>
    <w:rsid w:val="00985264"/>
    <w:rsid w:val="00991085"/>
    <w:rsid w:val="00991A78"/>
    <w:rsid w:val="009940D3"/>
    <w:rsid w:val="009943A7"/>
    <w:rsid w:val="00994DD0"/>
    <w:rsid w:val="009960AE"/>
    <w:rsid w:val="009A0B4C"/>
    <w:rsid w:val="009A1786"/>
    <w:rsid w:val="009A242E"/>
    <w:rsid w:val="009B2AE2"/>
    <w:rsid w:val="009B32C3"/>
    <w:rsid w:val="009B4FE0"/>
    <w:rsid w:val="009B50BC"/>
    <w:rsid w:val="009B584A"/>
    <w:rsid w:val="009B689F"/>
    <w:rsid w:val="009C155E"/>
    <w:rsid w:val="009C4403"/>
    <w:rsid w:val="009C4A89"/>
    <w:rsid w:val="009C4EF2"/>
    <w:rsid w:val="009C5BE9"/>
    <w:rsid w:val="009D1951"/>
    <w:rsid w:val="009D1C5C"/>
    <w:rsid w:val="009D77B9"/>
    <w:rsid w:val="009E03C5"/>
    <w:rsid w:val="009E2C4C"/>
    <w:rsid w:val="009E3EBA"/>
    <w:rsid w:val="009E4DDA"/>
    <w:rsid w:val="009F0072"/>
    <w:rsid w:val="009F02FA"/>
    <w:rsid w:val="009F1654"/>
    <w:rsid w:val="009F6665"/>
    <w:rsid w:val="009F6805"/>
    <w:rsid w:val="009F7AC3"/>
    <w:rsid w:val="00A019C0"/>
    <w:rsid w:val="00A02617"/>
    <w:rsid w:val="00A04AD8"/>
    <w:rsid w:val="00A06FC6"/>
    <w:rsid w:val="00A07383"/>
    <w:rsid w:val="00A10FCD"/>
    <w:rsid w:val="00A128B9"/>
    <w:rsid w:val="00A17CCB"/>
    <w:rsid w:val="00A20248"/>
    <w:rsid w:val="00A21FCE"/>
    <w:rsid w:val="00A264CC"/>
    <w:rsid w:val="00A31AC6"/>
    <w:rsid w:val="00A40007"/>
    <w:rsid w:val="00A43C56"/>
    <w:rsid w:val="00A45C20"/>
    <w:rsid w:val="00A465C0"/>
    <w:rsid w:val="00A47F7A"/>
    <w:rsid w:val="00A515A6"/>
    <w:rsid w:val="00A517E2"/>
    <w:rsid w:val="00A53609"/>
    <w:rsid w:val="00A53DF3"/>
    <w:rsid w:val="00A5556F"/>
    <w:rsid w:val="00A61087"/>
    <w:rsid w:val="00A62611"/>
    <w:rsid w:val="00A64AC8"/>
    <w:rsid w:val="00A65768"/>
    <w:rsid w:val="00A65B29"/>
    <w:rsid w:val="00A668C8"/>
    <w:rsid w:val="00A71678"/>
    <w:rsid w:val="00A7533C"/>
    <w:rsid w:val="00A76C1A"/>
    <w:rsid w:val="00A835CB"/>
    <w:rsid w:val="00A86815"/>
    <w:rsid w:val="00A92C9F"/>
    <w:rsid w:val="00A92FC1"/>
    <w:rsid w:val="00A9389D"/>
    <w:rsid w:val="00A96CE8"/>
    <w:rsid w:val="00A97601"/>
    <w:rsid w:val="00AA1B43"/>
    <w:rsid w:val="00AA22D3"/>
    <w:rsid w:val="00AA24AA"/>
    <w:rsid w:val="00AA3101"/>
    <w:rsid w:val="00AA414D"/>
    <w:rsid w:val="00AA4DC7"/>
    <w:rsid w:val="00AA7596"/>
    <w:rsid w:val="00AA7D2A"/>
    <w:rsid w:val="00AA7E61"/>
    <w:rsid w:val="00AB2B89"/>
    <w:rsid w:val="00AB65FB"/>
    <w:rsid w:val="00AB6ED2"/>
    <w:rsid w:val="00AC176C"/>
    <w:rsid w:val="00AC1861"/>
    <w:rsid w:val="00AC2602"/>
    <w:rsid w:val="00AC2811"/>
    <w:rsid w:val="00AC2920"/>
    <w:rsid w:val="00AD1D00"/>
    <w:rsid w:val="00AD538F"/>
    <w:rsid w:val="00AD6589"/>
    <w:rsid w:val="00AD6BC7"/>
    <w:rsid w:val="00AE0C13"/>
    <w:rsid w:val="00AE33B6"/>
    <w:rsid w:val="00AE3427"/>
    <w:rsid w:val="00AE3B46"/>
    <w:rsid w:val="00AE60CA"/>
    <w:rsid w:val="00AE60D8"/>
    <w:rsid w:val="00AE6922"/>
    <w:rsid w:val="00AE7198"/>
    <w:rsid w:val="00AF06F9"/>
    <w:rsid w:val="00AF187F"/>
    <w:rsid w:val="00AF205B"/>
    <w:rsid w:val="00AF291F"/>
    <w:rsid w:val="00AF35F7"/>
    <w:rsid w:val="00AF3969"/>
    <w:rsid w:val="00AF5BA1"/>
    <w:rsid w:val="00B0161E"/>
    <w:rsid w:val="00B01CD9"/>
    <w:rsid w:val="00B045E4"/>
    <w:rsid w:val="00B04C4D"/>
    <w:rsid w:val="00B06D11"/>
    <w:rsid w:val="00B10F92"/>
    <w:rsid w:val="00B136C1"/>
    <w:rsid w:val="00B13D7E"/>
    <w:rsid w:val="00B146E9"/>
    <w:rsid w:val="00B15B06"/>
    <w:rsid w:val="00B16102"/>
    <w:rsid w:val="00B2180D"/>
    <w:rsid w:val="00B22DCC"/>
    <w:rsid w:val="00B23296"/>
    <w:rsid w:val="00B2467C"/>
    <w:rsid w:val="00B27A50"/>
    <w:rsid w:val="00B3136A"/>
    <w:rsid w:val="00B34EE8"/>
    <w:rsid w:val="00B35029"/>
    <w:rsid w:val="00B360F4"/>
    <w:rsid w:val="00B36381"/>
    <w:rsid w:val="00B373B5"/>
    <w:rsid w:val="00B434B8"/>
    <w:rsid w:val="00B4377B"/>
    <w:rsid w:val="00B469BC"/>
    <w:rsid w:val="00B547A2"/>
    <w:rsid w:val="00B54D88"/>
    <w:rsid w:val="00B6150F"/>
    <w:rsid w:val="00B62642"/>
    <w:rsid w:val="00B627D7"/>
    <w:rsid w:val="00B64319"/>
    <w:rsid w:val="00B65236"/>
    <w:rsid w:val="00B66627"/>
    <w:rsid w:val="00B70846"/>
    <w:rsid w:val="00B73600"/>
    <w:rsid w:val="00B73B53"/>
    <w:rsid w:val="00B753DF"/>
    <w:rsid w:val="00B77E07"/>
    <w:rsid w:val="00B832C5"/>
    <w:rsid w:val="00B94BE2"/>
    <w:rsid w:val="00B9571B"/>
    <w:rsid w:val="00BA0182"/>
    <w:rsid w:val="00BA123D"/>
    <w:rsid w:val="00BA215D"/>
    <w:rsid w:val="00BA5344"/>
    <w:rsid w:val="00BB3986"/>
    <w:rsid w:val="00BB77C0"/>
    <w:rsid w:val="00BB7A46"/>
    <w:rsid w:val="00BC1A44"/>
    <w:rsid w:val="00BC1E47"/>
    <w:rsid w:val="00BC72B8"/>
    <w:rsid w:val="00BD36DC"/>
    <w:rsid w:val="00BD4739"/>
    <w:rsid w:val="00BD5D4C"/>
    <w:rsid w:val="00BD5E95"/>
    <w:rsid w:val="00BD5F2A"/>
    <w:rsid w:val="00BE3EA9"/>
    <w:rsid w:val="00BE6104"/>
    <w:rsid w:val="00BE6852"/>
    <w:rsid w:val="00BE7C51"/>
    <w:rsid w:val="00BE7FDE"/>
    <w:rsid w:val="00BF0BB0"/>
    <w:rsid w:val="00BF1E29"/>
    <w:rsid w:val="00BF2A5E"/>
    <w:rsid w:val="00BF5E37"/>
    <w:rsid w:val="00BF6242"/>
    <w:rsid w:val="00BF762B"/>
    <w:rsid w:val="00C0109A"/>
    <w:rsid w:val="00C01BF8"/>
    <w:rsid w:val="00C055BF"/>
    <w:rsid w:val="00C06DA2"/>
    <w:rsid w:val="00C07249"/>
    <w:rsid w:val="00C110E4"/>
    <w:rsid w:val="00C13E98"/>
    <w:rsid w:val="00C14258"/>
    <w:rsid w:val="00C14ADE"/>
    <w:rsid w:val="00C156B9"/>
    <w:rsid w:val="00C15B5E"/>
    <w:rsid w:val="00C20BE5"/>
    <w:rsid w:val="00C2151D"/>
    <w:rsid w:val="00C232B3"/>
    <w:rsid w:val="00C23C96"/>
    <w:rsid w:val="00C24B89"/>
    <w:rsid w:val="00C274F3"/>
    <w:rsid w:val="00C30725"/>
    <w:rsid w:val="00C31C5F"/>
    <w:rsid w:val="00C33386"/>
    <w:rsid w:val="00C338DC"/>
    <w:rsid w:val="00C349FF"/>
    <w:rsid w:val="00C35F4E"/>
    <w:rsid w:val="00C361DB"/>
    <w:rsid w:val="00C404A4"/>
    <w:rsid w:val="00C42512"/>
    <w:rsid w:val="00C42BCB"/>
    <w:rsid w:val="00C464FE"/>
    <w:rsid w:val="00C50203"/>
    <w:rsid w:val="00C54EC1"/>
    <w:rsid w:val="00C552D1"/>
    <w:rsid w:val="00C56376"/>
    <w:rsid w:val="00C56FBA"/>
    <w:rsid w:val="00C642F6"/>
    <w:rsid w:val="00C64BC4"/>
    <w:rsid w:val="00C666E1"/>
    <w:rsid w:val="00C67306"/>
    <w:rsid w:val="00C73455"/>
    <w:rsid w:val="00C76DC9"/>
    <w:rsid w:val="00C839FA"/>
    <w:rsid w:val="00C86424"/>
    <w:rsid w:val="00C908A1"/>
    <w:rsid w:val="00C90E40"/>
    <w:rsid w:val="00C916B4"/>
    <w:rsid w:val="00C92C0E"/>
    <w:rsid w:val="00C949D8"/>
    <w:rsid w:val="00CA048D"/>
    <w:rsid w:val="00CA066B"/>
    <w:rsid w:val="00CA45F7"/>
    <w:rsid w:val="00CB3995"/>
    <w:rsid w:val="00CB49CF"/>
    <w:rsid w:val="00CB5402"/>
    <w:rsid w:val="00CB650E"/>
    <w:rsid w:val="00CC4198"/>
    <w:rsid w:val="00CC4337"/>
    <w:rsid w:val="00CC483D"/>
    <w:rsid w:val="00CD1704"/>
    <w:rsid w:val="00CE0C32"/>
    <w:rsid w:val="00CE21B8"/>
    <w:rsid w:val="00CE6E80"/>
    <w:rsid w:val="00CF05AD"/>
    <w:rsid w:val="00CF276C"/>
    <w:rsid w:val="00CF5AB9"/>
    <w:rsid w:val="00CF789B"/>
    <w:rsid w:val="00D00BF7"/>
    <w:rsid w:val="00D00CE1"/>
    <w:rsid w:val="00D03A2E"/>
    <w:rsid w:val="00D158AE"/>
    <w:rsid w:val="00D17B43"/>
    <w:rsid w:val="00D214E5"/>
    <w:rsid w:val="00D232B2"/>
    <w:rsid w:val="00D238EA"/>
    <w:rsid w:val="00D24F78"/>
    <w:rsid w:val="00D302E3"/>
    <w:rsid w:val="00D304AE"/>
    <w:rsid w:val="00D30A57"/>
    <w:rsid w:val="00D33A67"/>
    <w:rsid w:val="00D352B6"/>
    <w:rsid w:val="00D44C4A"/>
    <w:rsid w:val="00D44DEE"/>
    <w:rsid w:val="00D4557F"/>
    <w:rsid w:val="00D46688"/>
    <w:rsid w:val="00D46BA5"/>
    <w:rsid w:val="00D50B40"/>
    <w:rsid w:val="00D54564"/>
    <w:rsid w:val="00D55159"/>
    <w:rsid w:val="00D558D3"/>
    <w:rsid w:val="00D55924"/>
    <w:rsid w:val="00D63448"/>
    <w:rsid w:val="00D640E2"/>
    <w:rsid w:val="00D664B7"/>
    <w:rsid w:val="00D71361"/>
    <w:rsid w:val="00D717D6"/>
    <w:rsid w:val="00D7289D"/>
    <w:rsid w:val="00D737B9"/>
    <w:rsid w:val="00D74F17"/>
    <w:rsid w:val="00D751EF"/>
    <w:rsid w:val="00D81BB3"/>
    <w:rsid w:val="00D82319"/>
    <w:rsid w:val="00D828E2"/>
    <w:rsid w:val="00D82D18"/>
    <w:rsid w:val="00D84B61"/>
    <w:rsid w:val="00D86FB6"/>
    <w:rsid w:val="00D8741E"/>
    <w:rsid w:val="00D9249E"/>
    <w:rsid w:val="00DA2C15"/>
    <w:rsid w:val="00DA3EB7"/>
    <w:rsid w:val="00DA5B31"/>
    <w:rsid w:val="00DB162F"/>
    <w:rsid w:val="00DB4D65"/>
    <w:rsid w:val="00DB5B2F"/>
    <w:rsid w:val="00DB738A"/>
    <w:rsid w:val="00DC01A0"/>
    <w:rsid w:val="00DC102D"/>
    <w:rsid w:val="00DC15C9"/>
    <w:rsid w:val="00DC3B20"/>
    <w:rsid w:val="00DD04CE"/>
    <w:rsid w:val="00DD2C28"/>
    <w:rsid w:val="00DD3E11"/>
    <w:rsid w:val="00DD533C"/>
    <w:rsid w:val="00DE2E1E"/>
    <w:rsid w:val="00DE3367"/>
    <w:rsid w:val="00DF1E09"/>
    <w:rsid w:val="00DF2BF1"/>
    <w:rsid w:val="00DF4C09"/>
    <w:rsid w:val="00DF634E"/>
    <w:rsid w:val="00DF7293"/>
    <w:rsid w:val="00E00BE0"/>
    <w:rsid w:val="00E04D71"/>
    <w:rsid w:val="00E05141"/>
    <w:rsid w:val="00E10656"/>
    <w:rsid w:val="00E12B96"/>
    <w:rsid w:val="00E1607F"/>
    <w:rsid w:val="00E16531"/>
    <w:rsid w:val="00E20791"/>
    <w:rsid w:val="00E20830"/>
    <w:rsid w:val="00E2414B"/>
    <w:rsid w:val="00E24FA3"/>
    <w:rsid w:val="00E2574D"/>
    <w:rsid w:val="00E26B16"/>
    <w:rsid w:val="00E31378"/>
    <w:rsid w:val="00E3393E"/>
    <w:rsid w:val="00E36958"/>
    <w:rsid w:val="00E373EA"/>
    <w:rsid w:val="00E45F98"/>
    <w:rsid w:val="00E4660C"/>
    <w:rsid w:val="00E52371"/>
    <w:rsid w:val="00E529DB"/>
    <w:rsid w:val="00E57493"/>
    <w:rsid w:val="00E623E8"/>
    <w:rsid w:val="00E62DB8"/>
    <w:rsid w:val="00E63DBF"/>
    <w:rsid w:val="00E640E1"/>
    <w:rsid w:val="00E65F2A"/>
    <w:rsid w:val="00E66D13"/>
    <w:rsid w:val="00E72566"/>
    <w:rsid w:val="00E734AF"/>
    <w:rsid w:val="00E73AE2"/>
    <w:rsid w:val="00E8082D"/>
    <w:rsid w:val="00E81006"/>
    <w:rsid w:val="00E824E7"/>
    <w:rsid w:val="00E830A7"/>
    <w:rsid w:val="00E8390A"/>
    <w:rsid w:val="00E84D06"/>
    <w:rsid w:val="00E85A19"/>
    <w:rsid w:val="00E87594"/>
    <w:rsid w:val="00E87771"/>
    <w:rsid w:val="00E92488"/>
    <w:rsid w:val="00E9274B"/>
    <w:rsid w:val="00E95477"/>
    <w:rsid w:val="00E956AF"/>
    <w:rsid w:val="00EB10BD"/>
    <w:rsid w:val="00EB1AD6"/>
    <w:rsid w:val="00EB273C"/>
    <w:rsid w:val="00EB32F9"/>
    <w:rsid w:val="00EB3F34"/>
    <w:rsid w:val="00EB4AE7"/>
    <w:rsid w:val="00EB697E"/>
    <w:rsid w:val="00EC3917"/>
    <w:rsid w:val="00EC4E38"/>
    <w:rsid w:val="00EC61F3"/>
    <w:rsid w:val="00EC6D95"/>
    <w:rsid w:val="00EC6DAE"/>
    <w:rsid w:val="00ED05F1"/>
    <w:rsid w:val="00ED1089"/>
    <w:rsid w:val="00ED23F1"/>
    <w:rsid w:val="00ED3682"/>
    <w:rsid w:val="00ED3D10"/>
    <w:rsid w:val="00ED48A6"/>
    <w:rsid w:val="00ED581F"/>
    <w:rsid w:val="00EE2044"/>
    <w:rsid w:val="00EE23FC"/>
    <w:rsid w:val="00EE44A4"/>
    <w:rsid w:val="00EE4F62"/>
    <w:rsid w:val="00EF2160"/>
    <w:rsid w:val="00EF270C"/>
    <w:rsid w:val="00EF599C"/>
    <w:rsid w:val="00EF67EA"/>
    <w:rsid w:val="00F019D0"/>
    <w:rsid w:val="00F05029"/>
    <w:rsid w:val="00F10EDE"/>
    <w:rsid w:val="00F1178C"/>
    <w:rsid w:val="00F127F4"/>
    <w:rsid w:val="00F14CC6"/>
    <w:rsid w:val="00F14E56"/>
    <w:rsid w:val="00F16B2D"/>
    <w:rsid w:val="00F17BD6"/>
    <w:rsid w:val="00F204BE"/>
    <w:rsid w:val="00F207A5"/>
    <w:rsid w:val="00F30B16"/>
    <w:rsid w:val="00F31033"/>
    <w:rsid w:val="00F3117D"/>
    <w:rsid w:val="00F31625"/>
    <w:rsid w:val="00F3185E"/>
    <w:rsid w:val="00F329EA"/>
    <w:rsid w:val="00F42197"/>
    <w:rsid w:val="00F44AA7"/>
    <w:rsid w:val="00F50103"/>
    <w:rsid w:val="00F53858"/>
    <w:rsid w:val="00F540FC"/>
    <w:rsid w:val="00F553C9"/>
    <w:rsid w:val="00F578C8"/>
    <w:rsid w:val="00F60BE6"/>
    <w:rsid w:val="00F62116"/>
    <w:rsid w:val="00F6261D"/>
    <w:rsid w:val="00F6508A"/>
    <w:rsid w:val="00F669BC"/>
    <w:rsid w:val="00F66D64"/>
    <w:rsid w:val="00F70B46"/>
    <w:rsid w:val="00F7186C"/>
    <w:rsid w:val="00F761EB"/>
    <w:rsid w:val="00F775C9"/>
    <w:rsid w:val="00F82EA9"/>
    <w:rsid w:val="00F873C5"/>
    <w:rsid w:val="00F9120F"/>
    <w:rsid w:val="00F92398"/>
    <w:rsid w:val="00F92646"/>
    <w:rsid w:val="00F95017"/>
    <w:rsid w:val="00F95591"/>
    <w:rsid w:val="00F9754F"/>
    <w:rsid w:val="00F97A49"/>
    <w:rsid w:val="00FA09FA"/>
    <w:rsid w:val="00FA2D4D"/>
    <w:rsid w:val="00FA336A"/>
    <w:rsid w:val="00FA3D25"/>
    <w:rsid w:val="00FB2CFC"/>
    <w:rsid w:val="00FB566C"/>
    <w:rsid w:val="00FB5705"/>
    <w:rsid w:val="00FB5E32"/>
    <w:rsid w:val="00FC5A4F"/>
    <w:rsid w:val="00FC7CE4"/>
    <w:rsid w:val="00FD0EF9"/>
    <w:rsid w:val="00FD10AC"/>
    <w:rsid w:val="00FD2CC0"/>
    <w:rsid w:val="00FD35D7"/>
    <w:rsid w:val="00FD7F62"/>
    <w:rsid w:val="00FE2AD0"/>
    <w:rsid w:val="00FE2EB5"/>
    <w:rsid w:val="00FE4AFB"/>
    <w:rsid w:val="00FF1ECB"/>
    <w:rsid w:val="00FF54AA"/>
    <w:rsid w:val="00FF6B56"/>
    <w:rsid w:val="00FF6BE3"/>
    <w:rsid w:val="00FF72EF"/>
    <w:rsid w:val="00FF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1F94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959DF"/>
    <w:rPr>
      <w:sz w:val="24"/>
      <w:szCs w:val="24"/>
    </w:rPr>
  </w:style>
  <w:style w:type="paragraph" w:styleId="Heading1">
    <w:name w:val="heading 1"/>
    <w:basedOn w:val="Normal"/>
    <w:next w:val="Normal"/>
    <w:link w:val="Heading1Char"/>
    <w:uiPriority w:val="9"/>
    <w:qFormat/>
    <w:rsid w:val="001874D6"/>
    <w:pPr>
      <w:keepNext/>
      <w:spacing w:before="240" w:after="60"/>
      <w:outlineLvl w:val="0"/>
    </w:pPr>
    <w:rPr>
      <w:rFonts w:ascii="Calibri Light" w:hAnsi="Calibri Light"/>
      <w:b/>
      <w:bCs/>
      <w:kern w:val="32"/>
      <w:sz w:val="32"/>
      <w:szCs w:val="32"/>
      <w:lang w:val="it-IT" w:eastAsia="it-IT"/>
    </w:rPr>
  </w:style>
  <w:style w:type="paragraph" w:styleId="Heading3">
    <w:name w:val="heading 3"/>
    <w:basedOn w:val="Normal"/>
    <w:next w:val="Normal"/>
    <w:qFormat/>
    <w:rsid w:val="00F10EDE"/>
    <w:pPr>
      <w:keepNext/>
      <w:spacing w:before="240" w:after="60"/>
      <w:outlineLvl w:val="2"/>
    </w:pPr>
    <w:rPr>
      <w:rFonts w:ascii="Arial" w:hAnsi="Arial" w:cs="Arial"/>
      <w:b/>
      <w:bCs/>
      <w:sz w:val="26"/>
      <w:szCs w:val="26"/>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10EDE"/>
    <w:pPr>
      <w:ind w:left="1620" w:hanging="1620"/>
    </w:pPr>
    <w:rPr>
      <w:lang w:val="it-IT" w:eastAsia="it-IT"/>
    </w:rPr>
  </w:style>
  <w:style w:type="paragraph" w:styleId="Footer">
    <w:name w:val="footer"/>
    <w:basedOn w:val="Normal"/>
    <w:rsid w:val="00F10EDE"/>
    <w:pPr>
      <w:tabs>
        <w:tab w:val="center" w:pos="4819"/>
        <w:tab w:val="right" w:pos="9638"/>
      </w:tabs>
    </w:pPr>
    <w:rPr>
      <w:lang w:val="it-IT" w:eastAsia="it-IT"/>
    </w:rPr>
  </w:style>
  <w:style w:type="character" w:styleId="PageNumber">
    <w:name w:val="page number"/>
    <w:basedOn w:val="DefaultParagraphFont"/>
    <w:rsid w:val="00F10EDE"/>
  </w:style>
  <w:style w:type="table" w:styleId="TableGrid">
    <w:name w:val="Table Grid"/>
    <w:basedOn w:val="TableNormal"/>
    <w:rsid w:val="00F10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readcrumb">
    <w:name w:val="breadcrumb"/>
    <w:basedOn w:val="DefaultParagraphFont"/>
    <w:rsid w:val="00612337"/>
  </w:style>
  <w:style w:type="character" w:styleId="Hyperlink">
    <w:name w:val="Hyperlink"/>
    <w:uiPriority w:val="99"/>
    <w:rsid w:val="00612337"/>
    <w:rPr>
      <w:color w:val="0000FF"/>
      <w:u w:val="single"/>
    </w:rPr>
  </w:style>
  <w:style w:type="paragraph" w:styleId="NormalWeb">
    <w:name w:val="Normal (Web)"/>
    <w:basedOn w:val="Normal"/>
    <w:uiPriority w:val="99"/>
    <w:unhideWhenUsed/>
    <w:rsid w:val="00BC1A44"/>
    <w:pPr>
      <w:spacing w:before="100" w:beforeAutospacing="1" w:after="100" w:afterAutospacing="1"/>
    </w:pPr>
  </w:style>
  <w:style w:type="paragraph" w:styleId="BalloonText">
    <w:name w:val="Balloon Text"/>
    <w:basedOn w:val="Normal"/>
    <w:link w:val="BalloonTextChar"/>
    <w:uiPriority w:val="99"/>
    <w:semiHidden/>
    <w:unhideWhenUsed/>
    <w:rsid w:val="007C6566"/>
    <w:rPr>
      <w:rFonts w:ascii="Tahoma" w:hAnsi="Tahoma" w:cs="Tahoma"/>
      <w:sz w:val="16"/>
      <w:szCs w:val="16"/>
      <w:lang w:val="it-IT" w:eastAsia="it-IT"/>
    </w:rPr>
  </w:style>
  <w:style w:type="character" w:customStyle="1" w:styleId="BalloonTextChar">
    <w:name w:val="Balloon Text Char"/>
    <w:link w:val="BalloonText"/>
    <w:uiPriority w:val="99"/>
    <w:semiHidden/>
    <w:rsid w:val="007C6566"/>
    <w:rPr>
      <w:rFonts w:ascii="Tahoma" w:hAnsi="Tahoma" w:cs="Tahoma"/>
      <w:sz w:val="16"/>
      <w:szCs w:val="16"/>
      <w:lang w:val="it-IT" w:eastAsia="it-IT"/>
    </w:rPr>
  </w:style>
  <w:style w:type="character" w:styleId="Strong">
    <w:name w:val="Strong"/>
    <w:uiPriority w:val="22"/>
    <w:qFormat/>
    <w:rsid w:val="00263C6D"/>
    <w:rPr>
      <w:b/>
      <w:bCs/>
    </w:rPr>
  </w:style>
  <w:style w:type="character" w:customStyle="1" w:styleId="apple-converted-space">
    <w:name w:val="apple-converted-space"/>
    <w:rsid w:val="00595893"/>
  </w:style>
  <w:style w:type="paragraph" w:styleId="ListParagraph">
    <w:name w:val="List Paragraph"/>
    <w:basedOn w:val="Normal"/>
    <w:uiPriority w:val="34"/>
    <w:qFormat/>
    <w:rsid w:val="0051717F"/>
    <w:pPr>
      <w:spacing w:after="200" w:line="276" w:lineRule="auto"/>
      <w:ind w:left="720"/>
      <w:contextualSpacing/>
    </w:pPr>
    <w:rPr>
      <w:rFonts w:ascii="Calibri" w:eastAsia="Calibri" w:hAnsi="Calibri"/>
      <w:sz w:val="22"/>
      <w:szCs w:val="22"/>
    </w:rPr>
  </w:style>
  <w:style w:type="paragraph" w:customStyle="1" w:styleId="Normal1">
    <w:name w:val="Normal1"/>
    <w:rsid w:val="0051717F"/>
    <w:pPr>
      <w:spacing w:line="276" w:lineRule="auto"/>
    </w:pPr>
    <w:rPr>
      <w:rFonts w:ascii="Arial" w:eastAsia="Arial" w:hAnsi="Arial" w:cs="Arial"/>
      <w:color w:val="000000"/>
      <w:sz w:val="22"/>
    </w:rPr>
  </w:style>
  <w:style w:type="paragraph" w:customStyle="1" w:styleId="Default">
    <w:name w:val="Default"/>
    <w:rsid w:val="00B547A2"/>
    <w:pPr>
      <w:autoSpaceDE w:val="0"/>
      <w:autoSpaceDN w:val="0"/>
      <w:adjustRightInd w:val="0"/>
    </w:pPr>
    <w:rPr>
      <w:rFonts w:ascii="Calibri" w:hAnsi="Calibri" w:cs="Calibri"/>
      <w:color w:val="000000"/>
      <w:sz w:val="24"/>
      <w:szCs w:val="24"/>
    </w:rPr>
  </w:style>
  <w:style w:type="paragraph" w:styleId="DocumentMap">
    <w:name w:val="Document Map"/>
    <w:basedOn w:val="Normal"/>
    <w:link w:val="DocumentMapChar"/>
    <w:uiPriority w:val="99"/>
    <w:semiHidden/>
    <w:unhideWhenUsed/>
    <w:rsid w:val="009D77B9"/>
    <w:rPr>
      <w:lang w:val="it-IT" w:eastAsia="it-IT"/>
    </w:rPr>
  </w:style>
  <w:style w:type="character" w:customStyle="1" w:styleId="DocumentMapChar">
    <w:name w:val="Document Map Char"/>
    <w:link w:val="DocumentMap"/>
    <w:uiPriority w:val="99"/>
    <w:semiHidden/>
    <w:rsid w:val="009D77B9"/>
    <w:rPr>
      <w:sz w:val="24"/>
      <w:szCs w:val="24"/>
      <w:lang w:val="it-IT" w:eastAsia="it-IT"/>
    </w:rPr>
  </w:style>
  <w:style w:type="paragraph" w:styleId="Revision">
    <w:name w:val="Revision"/>
    <w:hidden/>
    <w:uiPriority w:val="99"/>
    <w:semiHidden/>
    <w:rsid w:val="001844CF"/>
    <w:rPr>
      <w:sz w:val="24"/>
      <w:szCs w:val="24"/>
      <w:lang w:val="it-IT" w:eastAsia="it-IT"/>
    </w:rPr>
  </w:style>
  <w:style w:type="paragraph" w:styleId="Header">
    <w:name w:val="header"/>
    <w:basedOn w:val="Normal"/>
    <w:link w:val="HeaderChar"/>
    <w:uiPriority w:val="99"/>
    <w:unhideWhenUsed/>
    <w:rsid w:val="007C3B84"/>
    <w:pPr>
      <w:tabs>
        <w:tab w:val="center" w:pos="4680"/>
        <w:tab w:val="right" w:pos="9360"/>
      </w:tabs>
    </w:pPr>
    <w:rPr>
      <w:lang w:val="it-IT" w:eastAsia="it-IT"/>
    </w:rPr>
  </w:style>
  <w:style w:type="character" w:customStyle="1" w:styleId="HeaderChar">
    <w:name w:val="Header Char"/>
    <w:link w:val="Header"/>
    <w:uiPriority w:val="99"/>
    <w:rsid w:val="007C3B84"/>
    <w:rPr>
      <w:sz w:val="24"/>
      <w:szCs w:val="24"/>
      <w:lang w:val="it-IT" w:eastAsia="it-IT"/>
    </w:rPr>
  </w:style>
  <w:style w:type="character" w:customStyle="1" w:styleId="Heading1Char">
    <w:name w:val="Heading 1 Char"/>
    <w:link w:val="Heading1"/>
    <w:uiPriority w:val="9"/>
    <w:rsid w:val="001874D6"/>
    <w:rPr>
      <w:rFonts w:ascii="Calibri Light" w:eastAsia="Times New Roman" w:hAnsi="Calibri Light" w:cs="Times New Roman"/>
      <w:b/>
      <w:bCs/>
      <w:kern w:val="32"/>
      <w:sz w:val="32"/>
      <w:szCs w:val="32"/>
      <w:lang w:val="it-IT" w:eastAsia="it-IT"/>
    </w:rPr>
  </w:style>
  <w:style w:type="paragraph" w:styleId="BodyText">
    <w:name w:val="Body Text"/>
    <w:basedOn w:val="Normal"/>
    <w:link w:val="BodyTextChar"/>
    <w:uiPriority w:val="99"/>
    <w:semiHidden/>
    <w:unhideWhenUsed/>
    <w:rsid w:val="001874D6"/>
    <w:pPr>
      <w:spacing w:after="120"/>
    </w:pPr>
    <w:rPr>
      <w:lang w:val="it-IT" w:eastAsia="it-IT"/>
    </w:rPr>
  </w:style>
  <w:style w:type="character" w:customStyle="1" w:styleId="BodyTextChar">
    <w:name w:val="Body Text Char"/>
    <w:link w:val="BodyText"/>
    <w:uiPriority w:val="99"/>
    <w:semiHidden/>
    <w:rsid w:val="001874D6"/>
    <w:rPr>
      <w:sz w:val="24"/>
      <w:szCs w:val="24"/>
      <w:lang w:val="it-IT" w:eastAsia="it-IT"/>
    </w:rPr>
  </w:style>
  <w:style w:type="paragraph" w:styleId="NoSpacing">
    <w:name w:val="No Spacing"/>
    <w:uiPriority w:val="1"/>
    <w:qFormat/>
    <w:rsid w:val="006117BA"/>
    <w:rPr>
      <w:sz w:val="24"/>
      <w:szCs w:val="24"/>
      <w:lang w:val="it-IT" w:eastAsia="it-IT"/>
    </w:rPr>
  </w:style>
  <w:style w:type="character" w:styleId="FollowedHyperlink">
    <w:name w:val="FollowedHyperlink"/>
    <w:basedOn w:val="DefaultParagraphFont"/>
    <w:uiPriority w:val="99"/>
    <w:semiHidden/>
    <w:unhideWhenUsed/>
    <w:rsid w:val="00256D57"/>
    <w:rPr>
      <w:color w:val="954F72" w:themeColor="followedHyperlink"/>
      <w:u w:val="single"/>
    </w:rPr>
  </w:style>
  <w:style w:type="character" w:customStyle="1" w:styleId="s2">
    <w:name w:val="s2"/>
    <w:basedOn w:val="DefaultParagraphFont"/>
    <w:rsid w:val="006E1FC4"/>
  </w:style>
  <w:style w:type="paragraph" w:customStyle="1" w:styleId="p1">
    <w:name w:val="p1"/>
    <w:basedOn w:val="Normal"/>
    <w:rsid w:val="008610A2"/>
    <w:rPr>
      <w:rFonts w:ascii="Arial" w:hAnsi="Arial" w:cs="Arial"/>
      <w:color w:val="232323"/>
      <w:sz w:val="26"/>
      <w:szCs w:val="26"/>
    </w:rPr>
  </w:style>
  <w:style w:type="character" w:customStyle="1" w:styleId="s1">
    <w:name w:val="s1"/>
    <w:basedOn w:val="DefaultParagraphFont"/>
    <w:rsid w:val="008610A2"/>
  </w:style>
  <w:style w:type="character" w:styleId="CommentReference">
    <w:name w:val="annotation reference"/>
    <w:basedOn w:val="DefaultParagraphFont"/>
    <w:uiPriority w:val="99"/>
    <w:semiHidden/>
    <w:unhideWhenUsed/>
    <w:rsid w:val="000711E3"/>
    <w:rPr>
      <w:sz w:val="16"/>
      <w:szCs w:val="16"/>
    </w:rPr>
  </w:style>
  <w:style w:type="paragraph" w:styleId="CommentText">
    <w:name w:val="annotation text"/>
    <w:basedOn w:val="Normal"/>
    <w:link w:val="CommentTextChar"/>
    <w:uiPriority w:val="99"/>
    <w:semiHidden/>
    <w:unhideWhenUsed/>
    <w:rsid w:val="000711E3"/>
    <w:rPr>
      <w:sz w:val="20"/>
      <w:szCs w:val="20"/>
    </w:rPr>
  </w:style>
  <w:style w:type="character" w:customStyle="1" w:styleId="CommentTextChar">
    <w:name w:val="Comment Text Char"/>
    <w:basedOn w:val="DefaultParagraphFont"/>
    <w:link w:val="CommentText"/>
    <w:uiPriority w:val="99"/>
    <w:semiHidden/>
    <w:rsid w:val="000711E3"/>
  </w:style>
  <w:style w:type="paragraph" w:styleId="CommentSubject">
    <w:name w:val="annotation subject"/>
    <w:basedOn w:val="CommentText"/>
    <w:next w:val="CommentText"/>
    <w:link w:val="CommentSubjectChar"/>
    <w:uiPriority w:val="99"/>
    <w:semiHidden/>
    <w:unhideWhenUsed/>
    <w:rsid w:val="000711E3"/>
    <w:rPr>
      <w:b/>
      <w:bCs/>
    </w:rPr>
  </w:style>
  <w:style w:type="character" w:customStyle="1" w:styleId="CommentSubjectChar">
    <w:name w:val="Comment Subject Char"/>
    <w:basedOn w:val="CommentTextChar"/>
    <w:link w:val="CommentSubject"/>
    <w:uiPriority w:val="99"/>
    <w:semiHidden/>
    <w:rsid w:val="000711E3"/>
    <w:rPr>
      <w:b/>
      <w:bCs/>
    </w:rPr>
  </w:style>
  <w:style w:type="character" w:customStyle="1" w:styleId="cit-vol">
    <w:name w:val="cit-vol"/>
    <w:basedOn w:val="DefaultParagraphFont"/>
    <w:rsid w:val="008A5043"/>
  </w:style>
  <w:style w:type="character" w:customStyle="1" w:styleId="cit-issue">
    <w:name w:val="cit-issue"/>
    <w:basedOn w:val="DefaultParagraphFont"/>
    <w:rsid w:val="008A5043"/>
  </w:style>
  <w:style w:type="character" w:customStyle="1" w:styleId="cit-sep">
    <w:name w:val="cit-sep"/>
    <w:basedOn w:val="DefaultParagraphFont"/>
    <w:rsid w:val="008A5043"/>
  </w:style>
  <w:style w:type="character" w:customStyle="1" w:styleId="cit-first-page">
    <w:name w:val="cit-first-page"/>
    <w:basedOn w:val="DefaultParagraphFont"/>
    <w:rsid w:val="008A5043"/>
  </w:style>
  <w:style w:type="character" w:customStyle="1" w:styleId="cit-last-page">
    <w:name w:val="cit-last-page"/>
    <w:basedOn w:val="DefaultParagraphFont"/>
    <w:rsid w:val="008A5043"/>
  </w:style>
  <w:style w:type="character" w:customStyle="1" w:styleId="highwire-cite-metadata-date">
    <w:name w:val="highwire-cite-metadata-date"/>
    <w:basedOn w:val="DefaultParagraphFont"/>
    <w:rsid w:val="0034131E"/>
  </w:style>
  <w:style w:type="character" w:customStyle="1" w:styleId="highwire-cite-metadata-volume">
    <w:name w:val="highwire-cite-metadata-volume"/>
    <w:basedOn w:val="DefaultParagraphFont"/>
    <w:rsid w:val="0034131E"/>
  </w:style>
  <w:style w:type="character" w:customStyle="1" w:styleId="highwire-cite-metadata-issue">
    <w:name w:val="highwire-cite-metadata-issue"/>
    <w:basedOn w:val="DefaultParagraphFont"/>
    <w:rsid w:val="0034131E"/>
  </w:style>
  <w:style w:type="character" w:customStyle="1" w:styleId="highwire-cite-metadata-pages">
    <w:name w:val="highwire-cite-metadata-pages"/>
    <w:basedOn w:val="DefaultParagraphFont"/>
    <w:rsid w:val="0034131E"/>
  </w:style>
  <w:style w:type="character" w:customStyle="1" w:styleId="current-selection">
    <w:name w:val="current-selection"/>
    <w:basedOn w:val="DefaultParagraphFont"/>
    <w:rsid w:val="005731E5"/>
  </w:style>
  <w:style w:type="character" w:customStyle="1" w:styleId="mark66rk6rh3d">
    <w:name w:val="mark66rk6rh3d"/>
    <w:basedOn w:val="DefaultParagraphFont"/>
    <w:rsid w:val="00B54D88"/>
  </w:style>
  <w:style w:type="character" w:customStyle="1" w:styleId="marko7bk63gnf">
    <w:name w:val="marko7bk63gnf"/>
    <w:basedOn w:val="DefaultParagraphFont"/>
    <w:rsid w:val="00B54D88"/>
  </w:style>
  <w:style w:type="character" w:customStyle="1" w:styleId="markg0hjqyr6f">
    <w:name w:val="markg0hjqyr6f"/>
    <w:basedOn w:val="DefaultParagraphFont"/>
    <w:rsid w:val="00B54D88"/>
  </w:style>
  <w:style w:type="character" w:customStyle="1" w:styleId="markuhtwb3w8c">
    <w:name w:val="markuhtwb3w8c"/>
    <w:basedOn w:val="DefaultParagraphFont"/>
    <w:rsid w:val="008122C4"/>
  </w:style>
  <w:style w:type="character" w:styleId="Emphasis">
    <w:name w:val="Emphasis"/>
    <w:basedOn w:val="DefaultParagraphFont"/>
    <w:uiPriority w:val="20"/>
    <w:qFormat/>
    <w:rsid w:val="00D828E2"/>
    <w:rPr>
      <w:i/>
      <w:iCs/>
    </w:rPr>
  </w:style>
  <w:style w:type="character" w:styleId="UnresolvedMention">
    <w:name w:val="Unresolved Mention"/>
    <w:basedOn w:val="DefaultParagraphFont"/>
    <w:uiPriority w:val="99"/>
    <w:rsid w:val="00153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5521">
      <w:bodyDiv w:val="1"/>
      <w:marLeft w:val="0"/>
      <w:marRight w:val="0"/>
      <w:marTop w:val="0"/>
      <w:marBottom w:val="0"/>
      <w:divBdr>
        <w:top w:val="none" w:sz="0" w:space="0" w:color="auto"/>
        <w:left w:val="none" w:sz="0" w:space="0" w:color="auto"/>
        <w:bottom w:val="none" w:sz="0" w:space="0" w:color="auto"/>
        <w:right w:val="none" w:sz="0" w:space="0" w:color="auto"/>
      </w:divBdr>
    </w:div>
    <w:div w:id="97063001">
      <w:bodyDiv w:val="1"/>
      <w:marLeft w:val="0"/>
      <w:marRight w:val="0"/>
      <w:marTop w:val="0"/>
      <w:marBottom w:val="0"/>
      <w:divBdr>
        <w:top w:val="none" w:sz="0" w:space="0" w:color="auto"/>
        <w:left w:val="none" w:sz="0" w:space="0" w:color="auto"/>
        <w:bottom w:val="none" w:sz="0" w:space="0" w:color="auto"/>
        <w:right w:val="none" w:sz="0" w:space="0" w:color="auto"/>
      </w:divBdr>
    </w:div>
    <w:div w:id="111946098">
      <w:bodyDiv w:val="1"/>
      <w:marLeft w:val="0"/>
      <w:marRight w:val="0"/>
      <w:marTop w:val="0"/>
      <w:marBottom w:val="0"/>
      <w:divBdr>
        <w:top w:val="none" w:sz="0" w:space="0" w:color="auto"/>
        <w:left w:val="none" w:sz="0" w:space="0" w:color="auto"/>
        <w:bottom w:val="none" w:sz="0" w:space="0" w:color="auto"/>
        <w:right w:val="none" w:sz="0" w:space="0" w:color="auto"/>
      </w:divBdr>
    </w:div>
    <w:div w:id="117069689">
      <w:bodyDiv w:val="1"/>
      <w:marLeft w:val="0"/>
      <w:marRight w:val="0"/>
      <w:marTop w:val="0"/>
      <w:marBottom w:val="0"/>
      <w:divBdr>
        <w:top w:val="none" w:sz="0" w:space="0" w:color="auto"/>
        <w:left w:val="none" w:sz="0" w:space="0" w:color="auto"/>
        <w:bottom w:val="none" w:sz="0" w:space="0" w:color="auto"/>
        <w:right w:val="none" w:sz="0" w:space="0" w:color="auto"/>
      </w:divBdr>
    </w:div>
    <w:div w:id="180321005">
      <w:bodyDiv w:val="1"/>
      <w:marLeft w:val="0"/>
      <w:marRight w:val="0"/>
      <w:marTop w:val="0"/>
      <w:marBottom w:val="0"/>
      <w:divBdr>
        <w:top w:val="none" w:sz="0" w:space="0" w:color="auto"/>
        <w:left w:val="none" w:sz="0" w:space="0" w:color="auto"/>
        <w:bottom w:val="none" w:sz="0" w:space="0" w:color="auto"/>
        <w:right w:val="none" w:sz="0" w:space="0" w:color="auto"/>
      </w:divBdr>
    </w:div>
    <w:div w:id="285083938">
      <w:bodyDiv w:val="1"/>
      <w:marLeft w:val="0"/>
      <w:marRight w:val="0"/>
      <w:marTop w:val="0"/>
      <w:marBottom w:val="0"/>
      <w:divBdr>
        <w:top w:val="none" w:sz="0" w:space="0" w:color="auto"/>
        <w:left w:val="none" w:sz="0" w:space="0" w:color="auto"/>
        <w:bottom w:val="none" w:sz="0" w:space="0" w:color="auto"/>
        <w:right w:val="none" w:sz="0" w:space="0" w:color="auto"/>
      </w:divBdr>
    </w:div>
    <w:div w:id="305430263">
      <w:bodyDiv w:val="1"/>
      <w:marLeft w:val="0"/>
      <w:marRight w:val="0"/>
      <w:marTop w:val="0"/>
      <w:marBottom w:val="0"/>
      <w:divBdr>
        <w:top w:val="none" w:sz="0" w:space="0" w:color="auto"/>
        <w:left w:val="none" w:sz="0" w:space="0" w:color="auto"/>
        <w:bottom w:val="none" w:sz="0" w:space="0" w:color="auto"/>
        <w:right w:val="none" w:sz="0" w:space="0" w:color="auto"/>
      </w:divBdr>
    </w:div>
    <w:div w:id="325478849">
      <w:bodyDiv w:val="1"/>
      <w:marLeft w:val="0"/>
      <w:marRight w:val="0"/>
      <w:marTop w:val="0"/>
      <w:marBottom w:val="0"/>
      <w:divBdr>
        <w:top w:val="none" w:sz="0" w:space="0" w:color="auto"/>
        <w:left w:val="none" w:sz="0" w:space="0" w:color="auto"/>
        <w:bottom w:val="none" w:sz="0" w:space="0" w:color="auto"/>
        <w:right w:val="none" w:sz="0" w:space="0" w:color="auto"/>
      </w:divBdr>
    </w:div>
    <w:div w:id="338000661">
      <w:bodyDiv w:val="1"/>
      <w:marLeft w:val="0"/>
      <w:marRight w:val="0"/>
      <w:marTop w:val="0"/>
      <w:marBottom w:val="0"/>
      <w:divBdr>
        <w:top w:val="none" w:sz="0" w:space="0" w:color="auto"/>
        <w:left w:val="none" w:sz="0" w:space="0" w:color="auto"/>
        <w:bottom w:val="none" w:sz="0" w:space="0" w:color="auto"/>
        <w:right w:val="none" w:sz="0" w:space="0" w:color="auto"/>
      </w:divBdr>
    </w:div>
    <w:div w:id="377045991">
      <w:bodyDiv w:val="1"/>
      <w:marLeft w:val="0"/>
      <w:marRight w:val="0"/>
      <w:marTop w:val="0"/>
      <w:marBottom w:val="0"/>
      <w:divBdr>
        <w:top w:val="none" w:sz="0" w:space="0" w:color="auto"/>
        <w:left w:val="none" w:sz="0" w:space="0" w:color="auto"/>
        <w:bottom w:val="none" w:sz="0" w:space="0" w:color="auto"/>
        <w:right w:val="none" w:sz="0" w:space="0" w:color="auto"/>
      </w:divBdr>
    </w:div>
    <w:div w:id="378361682">
      <w:bodyDiv w:val="1"/>
      <w:marLeft w:val="0"/>
      <w:marRight w:val="0"/>
      <w:marTop w:val="0"/>
      <w:marBottom w:val="0"/>
      <w:divBdr>
        <w:top w:val="none" w:sz="0" w:space="0" w:color="auto"/>
        <w:left w:val="none" w:sz="0" w:space="0" w:color="auto"/>
        <w:bottom w:val="none" w:sz="0" w:space="0" w:color="auto"/>
        <w:right w:val="none" w:sz="0" w:space="0" w:color="auto"/>
      </w:divBdr>
    </w:div>
    <w:div w:id="386952784">
      <w:bodyDiv w:val="1"/>
      <w:marLeft w:val="0"/>
      <w:marRight w:val="0"/>
      <w:marTop w:val="0"/>
      <w:marBottom w:val="0"/>
      <w:divBdr>
        <w:top w:val="none" w:sz="0" w:space="0" w:color="auto"/>
        <w:left w:val="none" w:sz="0" w:space="0" w:color="auto"/>
        <w:bottom w:val="none" w:sz="0" w:space="0" w:color="auto"/>
        <w:right w:val="none" w:sz="0" w:space="0" w:color="auto"/>
      </w:divBdr>
    </w:div>
    <w:div w:id="413280434">
      <w:bodyDiv w:val="1"/>
      <w:marLeft w:val="0"/>
      <w:marRight w:val="0"/>
      <w:marTop w:val="0"/>
      <w:marBottom w:val="0"/>
      <w:divBdr>
        <w:top w:val="none" w:sz="0" w:space="0" w:color="auto"/>
        <w:left w:val="none" w:sz="0" w:space="0" w:color="auto"/>
        <w:bottom w:val="none" w:sz="0" w:space="0" w:color="auto"/>
        <w:right w:val="none" w:sz="0" w:space="0" w:color="auto"/>
      </w:divBdr>
    </w:div>
    <w:div w:id="413624592">
      <w:bodyDiv w:val="1"/>
      <w:marLeft w:val="0"/>
      <w:marRight w:val="0"/>
      <w:marTop w:val="0"/>
      <w:marBottom w:val="0"/>
      <w:divBdr>
        <w:top w:val="none" w:sz="0" w:space="0" w:color="auto"/>
        <w:left w:val="none" w:sz="0" w:space="0" w:color="auto"/>
        <w:bottom w:val="none" w:sz="0" w:space="0" w:color="auto"/>
        <w:right w:val="none" w:sz="0" w:space="0" w:color="auto"/>
      </w:divBdr>
    </w:div>
    <w:div w:id="416444799">
      <w:bodyDiv w:val="1"/>
      <w:marLeft w:val="0"/>
      <w:marRight w:val="0"/>
      <w:marTop w:val="0"/>
      <w:marBottom w:val="0"/>
      <w:divBdr>
        <w:top w:val="none" w:sz="0" w:space="0" w:color="auto"/>
        <w:left w:val="none" w:sz="0" w:space="0" w:color="auto"/>
        <w:bottom w:val="none" w:sz="0" w:space="0" w:color="auto"/>
        <w:right w:val="none" w:sz="0" w:space="0" w:color="auto"/>
      </w:divBdr>
    </w:div>
    <w:div w:id="420378102">
      <w:bodyDiv w:val="1"/>
      <w:marLeft w:val="0"/>
      <w:marRight w:val="0"/>
      <w:marTop w:val="0"/>
      <w:marBottom w:val="0"/>
      <w:divBdr>
        <w:top w:val="none" w:sz="0" w:space="0" w:color="auto"/>
        <w:left w:val="none" w:sz="0" w:space="0" w:color="auto"/>
        <w:bottom w:val="none" w:sz="0" w:space="0" w:color="auto"/>
        <w:right w:val="none" w:sz="0" w:space="0" w:color="auto"/>
      </w:divBdr>
    </w:div>
    <w:div w:id="471366187">
      <w:bodyDiv w:val="1"/>
      <w:marLeft w:val="0"/>
      <w:marRight w:val="0"/>
      <w:marTop w:val="0"/>
      <w:marBottom w:val="0"/>
      <w:divBdr>
        <w:top w:val="none" w:sz="0" w:space="0" w:color="auto"/>
        <w:left w:val="none" w:sz="0" w:space="0" w:color="auto"/>
        <w:bottom w:val="none" w:sz="0" w:space="0" w:color="auto"/>
        <w:right w:val="none" w:sz="0" w:space="0" w:color="auto"/>
      </w:divBdr>
    </w:div>
    <w:div w:id="482894528">
      <w:bodyDiv w:val="1"/>
      <w:marLeft w:val="0"/>
      <w:marRight w:val="0"/>
      <w:marTop w:val="0"/>
      <w:marBottom w:val="0"/>
      <w:divBdr>
        <w:top w:val="none" w:sz="0" w:space="0" w:color="auto"/>
        <w:left w:val="none" w:sz="0" w:space="0" w:color="auto"/>
        <w:bottom w:val="none" w:sz="0" w:space="0" w:color="auto"/>
        <w:right w:val="none" w:sz="0" w:space="0" w:color="auto"/>
      </w:divBdr>
    </w:div>
    <w:div w:id="519203869">
      <w:bodyDiv w:val="1"/>
      <w:marLeft w:val="0"/>
      <w:marRight w:val="0"/>
      <w:marTop w:val="0"/>
      <w:marBottom w:val="0"/>
      <w:divBdr>
        <w:top w:val="none" w:sz="0" w:space="0" w:color="auto"/>
        <w:left w:val="none" w:sz="0" w:space="0" w:color="auto"/>
        <w:bottom w:val="none" w:sz="0" w:space="0" w:color="auto"/>
        <w:right w:val="none" w:sz="0" w:space="0" w:color="auto"/>
      </w:divBdr>
    </w:div>
    <w:div w:id="556822224">
      <w:bodyDiv w:val="1"/>
      <w:marLeft w:val="0"/>
      <w:marRight w:val="0"/>
      <w:marTop w:val="0"/>
      <w:marBottom w:val="0"/>
      <w:divBdr>
        <w:top w:val="none" w:sz="0" w:space="0" w:color="auto"/>
        <w:left w:val="none" w:sz="0" w:space="0" w:color="auto"/>
        <w:bottom w:val="none" w:sz="0" w:space="0" w:color="auto"/>
        <w:right w:val="none" w:sz="0" w:space="0" w:color="auto"/>
      </w:divBdr>
    </w:div>
    <w:div w:id="558055885">
      <w:bodyDiv w:val="1"/>
      <w:marLeft w:val="0"/>
      <w:marRight w:val="0"/>
      <w:marTop w:val="0"/>
      <w:marBottom w:val="0"/>
      <w:divBdr>
        <w:top w:val="none" w:sz="0" w:space="0" w:color="auto"/>
        <w:left w:val="none" w:sz="0" w:space="0" w:color="auto"/>
        <w:bottom w:val="none" w:sz="0" w:space="0" w:color="auto"/>
        <w:right w:val="none" w:sz="0" w:space="0" w:color="auto"/>
      </w:divBdr>
    </w:div>
    <w:div w:id="629243742">
      <w:bodyDiv w:val="1"/>
      <w:marLeft w:val="0"/>
      <w:marRight w:val="0"/>
      <w:marTop w:val="0"/>
      <w:marBottom w:val="0"/>
      <w:divBdr>
        <w:top w:val="none" w:sz="0" w:space="0" w:color="auto"/>
        <w:left w:val="none" w:sz="0" w:space="0" w:color="auto"/>
        <w:bottom w:val="none" w:sz="0" w:space="0" w:color="auto"/>
        <w:right w:val="none" w:sz="0" w:space="0" w:color="auto"/>
      </w:divBdr>
    </w:div>
    <w:div w:id="652755751">
      <w:bodyDiv w:val="1"/>
      <w:marLeft w:val="0"/>
      <w:marRight w:val="0"/>
      <w:marTop w:val="0"/>
      <w:marBottom w:val="0"/>
      <w:divBdr>
        <w:top w:val="none" w:sz="0" w:space="0" w:color="auto"/>
        <w:left w:val="none" w:sz="0" w:space="0" w:color="auto"/>
        <w:bottom w:val="none" w:sz="0" w:space="0" w:color="auto"/>
        <w:right w:val="none" w:sz="0" w:space="0" w:color="auto"/>
      </w:divBdr>
    </w:div>
    <w:div w:id="676614970">
      <w:bodyDiv w:val="1"/>
      <w:marLeft w:val="0"/>
      <w:marRight w:val="0"/>
      <w:marTop w:val="0"/>
      <w:marBottom w:val="0"/>
      <w:divBdr>
        <w:top w:val="none" w:sz="0" w:space="0" w:color="auto"/>
        <w:left w:val="none" w:sz="0" w:space="0" w:color="auto"/>
        <w:bottom w:val="none" w:sz="0" w:space="0" w:color="auto"/>
        <w:right w:val="none" w:sz="0" w:space="0" w:color="auto"/>
      </w:divBdr>
    </w:div>
    <w:div w:id="842160955">
      <w:bodyDiv w:val="1"/>
      <w:marLeft w:val="0"/>
      <w:marRight w:val="0"/>
      <w:marTop w:val="0"/>
      <w:marBottom w:val="0"/>
      <w:divBdr>
        <w:top w:val="none" w:sz="0" w:space="0" w:color="auto"/>
        <w:left w:val="none" w:sz="0" w:space="0" w:color="auto"/>
        <w:bottom w:val="none" w:sz="0" w:space="0" w:color="auto"/>
        <w:right w:val="none" w:sz="0" w:space="0" w:color="auto"/>
      </w:divBdr>
    </w:div>
    <w:div w:id="868689135">
      <w:bodyDiv w:val="1"/>
      <w:marLeft w:val="0"/>
      <w:marRight w:val="0"/>
      <w:marTop w:val="0"/>
      <w:marBottom w:val="0"/>
      <w:divBdr>
        <w:top w:val="none" w:sz="0" w:space="0" w:color="auto"/>
        <w:left w:val="none" w:sz="0" w:space="0" w:color="auto"/>
        <w:bottom w:val="none" w:sz="0" w:space="0" w:color="auto"/>
        <w:right w:val="none" w:sz="0" w:space="0" w:color="auto"/>
      </w:divBdr>
    </w:div>
    <w:div w:id="882250392">
      <w:bodyDiv w:val="1"/>
      <w:marLeft w:val="0"/>
      <w:marRight w:val="0"/>
      <w:marTop w:val="0"/>
      <w:marBottom w:val="0"/>
      <w:divBdr>
        <w:top w:val="none" w:sz="0" w:space="0" w:color="auto"/>
        <w:left w:val="none" w:sz="0" w:space="0" w:color="auto"/>
        <w:bottom w:val="none" w:sz="0" w:space="0" w:color="auto"/>
        <w:right w:val="none" w:sz="0" w:space="0" w:color="auto"/>
      </w:divBdr>
    </w:div>
    <w:div w:id="933518484">
      <w:bodyDiv w:val="1"/>
      <w:marLeft w:val="0"/>
      <w:marRight w:val="0"/>
      <w:marTop w:val="0"/>
      <w:marBottom w:val="0"/>
      <w:divBdr>
        <w:top w:val="none" w:sz="0" w:space="0" w:color="auto"/>
        <w:left w:val="none" w:sz="0" w:space="0" w:color="auto"/>
        <w:bottom w:val="none" w:sz="0" w:space="0" w:color="auto"/>
        <w:right w:val="none" w:sz="0" w:space="0" w:color="auto"/>
      </w:divBdr>
    </w:div>
    <w:div w:id="983662382">
      <w:bodyDiv w:val="1"/>
      <w:marLeft w:val="0"/>
      <w:marRight w:val="0"/>
      <w:marTop w:val="0"/>
      <w:marBottom w:val="0"/>
      <w:divBdr>
        <w:top w:val="none" w:sz="0" w:space="0" w:color="auto"/>
        <w:left w:val="none" w:sz="0" w:space="0" w:color="auto"/>
        <w:bottom w:val="none" w:sz="0" w:space="0" w:color="auto"/>
        <w:right w:val="none" w:sz="0" w:space="0" w:color="auto"/>
      </w:divBdr>
    </w:div>
    <w:div w:id="1019351770">
      <w:bodyDiv w:val="1"/>
      <w:marLeft w:val="0"/>
      <w:marRight w:val="0"/>
      <w:marTop w:val="0"/>
      <w:marBottom w:val="0"/>
      <w:divBdr>
        <w:top w:val="none" w:sz="0" w:space="0" w:color="auto"/>
        <w:left w:val="none" w:sz="0" w:space="0" w:color="auto"/>
        <w:bottom w:val="none" w:sz="0" w:space="0" w:color="auto"/>
        <w:right w:val="none" w:sz="0" w:space="0" w:color="auto"/>
      </w:divBdr>
    </w:div>
    <w:div w:id="1071855315">
      <w:bodyDiv w:val="1"/>
      <w:marLeft w:val="0"/>
      <w:marRight w:val="0"/>
      <w:marTop w:val="0"/>
      <w:marBottom w:val="0"/>
      <w:divBdr>
        <w:top w:val="none" w:sz="0" w:space="0" w:color="auto"/>
        <w:left w:val="none" w:sz="0" w:space="0" w:color="auto"/>
        <w:bottom w:val="none" w:sz="0" w:space="0" w:color="auto"/>
        <w:right w:val="none" w:sz="0" w:space="0" w:color="auto"/>
      </w:divBdr>
    </w:div>
    <w:div w:id="1078794046">
      <w:bodyDiv w:val="1"/>
      <w:marLeft w:val="0"/>
      <w:marRight w:val="0"/>
      <w:marTop w:val="0"/>
      <w:marBottom w:val="0"/>
      <w:divBdr>
        <w:top w:val="none" w:sz="0" w:space="0" w:color="auto"/>
        <w:left w:val="none" w:sz="0" w:space="0" w:color="auto"/>
        <w:bottom w:val="none" w:sz="0" w:space="0" w:color="auto"/>
        <w:right w:val="none" w:sz="0" w:space="0" w:color="auto"/>
      </w:divBdr>
    </w:div>
    <w:div w:id="1092823960">
      <w:bodyDiv w:val="1"/>
      <w:marLeft w:val="0"/>
      <w:marRight w:val="0"/>
      <w:marTop w:val="0"/>
      <w:marBottom w:val="0"/>
      <w:divBdr>
        <w:top w:val="none" w:sz="0" w:space="0" w:color="auto"/>
        <w:left w:val="none" w:sz="0" w:space="0" w:color="auto"/>
        <w:bottom w:val="none" w:sz="0" w:space="0" w:color="auto"/>
        <w:right w:val="none" w:sz="0" w:space="0" w:color="auto"/>
      </w:divBdr>
    </w:div>
    <w:div w:id="1115755514">
      <w:bodyDiv w:val="1"/>
      <w:marLeft w:val="0"/>
      <w:marRight w:val="0"/>
      <w:marTop w:val="0"/>
      <w:marBottom w:val="0"/>
      <w:divBdr>
        <w:top w:val="none" w:sz="0" w:space="0" w:color="auto"/>
        <w:left w:val="none" w:sz="0" w:space="0" w:color="auto"/>
        <w:bottom w:val="none" w:sz="0" w:space="0" w:color="auto"/>
        <w:right w:val="none" w:sz="0" w:space="0" w:color="auto"/>
      </w:divBdr>
    </w:div>
    <w:div w:id="1140923475">
      <w:bodyDiv w:val="1"/>
      <w:marLeft w:val="0"/>
      <w:marRight w:val="0"/>
      <w:marTop w:val="0"/>
      <w:marBottom w:val="0"/>
      <w:divBdr>
        <w:top w:val="none" w:sz="0" w:space="0" w:color="auto"/>
        <w:left w:val="none" w:sz="0" w:space="0" w:color="auto"/>
        <w:bottom w:val="none" w:sz="0" w:space="0" w:color="auto"/>
        <w:right w:val="none" w:sz="0" w:space="0" w:color="auto"/>
      </w:divBdr>
    </w:div>
    <w:div w:id="1145466456">
      <w:bodyDiv w:val="1"/>
      <w:marLeft w:val="0"/>
      <w:marRight w:val="0"/>
      <w:marTop w:val="0"/>
      <w:marBottom w:val="0"/>
      <w:divBdr>
        <w:top w:val="none" w:sz="0" w:space="0" w:color="auto"/>
        <w:left w:val="none" w:sz="0" w:space="0" w:color="auto"/>
        <w:bottom w:val="none" w:sz="0" w:space="0" w:color="auto"/>
        <w:right w:val="none" w:sz="0" w:space="0" w:color="auto"/>
      </w:divBdr>
    </w:div>
    <w:div w:id="1184978366">
      <w:bodyDiv w:val="1"/>
      <w:marLeft w:val="0"/>
      <w:marRight w:val="0"/>
      <w:marTop w:val="0"/>
      <w:marBottom w:val="0"/>
      <w:divBdr>
        <w:top w:val="none" w:sz="0" w:space="0" w:color="auto"/>
        <w:left w:val="none" w:sz="0" w:space="0" w:color="auto"/>
        <w:bottom w:val="none" w:sz="0" w:space="0" w:color="auto"/>
        <w:right w:val="none" w:sz="0" w:space="0" w:color="auto"/>
      </w:divBdr>
    </w:div>
    <w:div w:id="1204289786">
      <w:bodyDiv w:val="1"/>
      <w:marLeft w:val="0"/>
      <w:marRight w:val="0"/>
      <w:marTop w:val="0"/>
      <w:marBottom w:val="0"/>
      <w:divBdr>
        <w:top w:val="none" w:sz="0" w:space="0" w:color="auto"/>
        <w:left w:val="none" w:sz="0" w:space="0" w:color="auto"/>
        <w:bottom w:val="none" w:sz="0" w:space="0" w:color="auto"/>
        <w:right w:val="none" w:sz="0" w:space="0" w:color="auto"/>
      </w:divBdr>
    </w:div>
    <w:div w:id="1226376875">
      <w:bodyDiv w:val="1"/>
      <w:marLeft w:val="0"/>
      <w:marRight w:val="0"/>
      <w:marTop w:val="0"/>
      <w:marBottom w:val="0"/>
      <w:divBdr>
        <w:top w:val="none" w:sz="0" w:space="0" w:color="auto"/>
        <w:left w:val="none" w:sz="0" w:space="0" w:color="auto"/>
        <w:bottom w:val="none" w:sz="0" w:space="0" w:color="auto"/>
        <w:right w:val="none" w:sz="0" w:space="0" w:color="auto"/>
      </w:divBdr>
    </w:div>
    <w:div w:id="1275333610">
      <w:bodyDiv w:val="1"/>
      <w:marLeft w:val="0"/>
      <w:marRight w:val="0"/>
      <w:marTop w:val="0"/>
      <w:marBottom w:val="0"/>
      <w:divBdr>
        <w:top w:val="none" w:sz="0" w:space="0" w:color="auto"/>
        <w:left w:val="none" w:sz="0" w:space="0" w:color="auto"/>
        <w:bottom w:val="none" w:sz="0" w:space="0" w:color="auto"/>
        <w:right w:val="none" w:sz="0" w:space="0" w:color="auto"/>
      </w:divBdr>
    </w:div>
    <w:div w:id="1302078046">
      <w:bodyDiv w:val="1"/>
      <w:marLeft w:val="0"/>
      <w:marRight w:val="0"/>
      <w:marTop w:val="0"/>
      <w:marBottom w:val="0"/>
      <w:divBdr>
        <w:top w:val="none" w:sz="0" w:space="0" w:color="auto"/>
        <w:left w:val="none" w:sz="0" w:space="0" w:color="auto"/>
        <w:bottom w:val="none" w:sz="0" w:space="0" w:color="auto"/>
        <w:right w:val="none" w:sz="0" w:space="0" w:color="auto"/>
      </w:divBdr>
      <w:divsChild>
        <w:div w:id="1534269894">
          <w:marLeft w:val="0"/>
          <w:marRight w:val="0"/>
          <w:marTop w:val="0"/>
          <w:marBottom w:val="0"/>
          <w:divBdr>
            <w:top w:val="none" w:sz="0" w:space="0" w:color="auto"/>
            <w:left w:val="none" w:sz="0" w:space="0" w:color="auto"/>
            <w:bottom w:val="none" w:sz="0" w:space="0" w:color="auto"/>
            <w:right w:val="none" w:sz="0" w:space="0" w:color="auto"/>
          </w:divBdr>
        </w:div>
        <w:div w:id="1635063909">
          <w:marLeft w:val="0"/>
          <w:marRight w:val="0"/>
          <w:marTop w:val="0"/>
          <w:marBottom w:val="0"/>
          <w:divBdr>
            <w:top w:val="none" w:sz="0" w:space="0" w:color="auto"/>
            <w:left w:val="none" w:sz="0" w:space="0" w:color="auto"/>
            <w:bottom w:val="none" w:sz="0" w:space="0" w:color="auto"/>
            <w:right w:val="none" w:sz="0" w:space="0" w:color="auto"/>
          </w:divBdr>
        </w:div>
        <w:div w:id="1817794034">
          <w:marLeft w:val="0"/>
          <w:marRight w:val="0"/>
          <w:marTop w:val="0"/>
          <w:marBottom w:val="0"/>
          <w:divBdr>
            <w:top w:val="none" w:sz="0" w:space="0" w:color="auto"/>
            <w:left w:val="none" w:sz="0" w:space="0" w:color="auto"/>
            <w:bottom w:val="none" w:sz="0" w:space="0" w:color="auto"/>
            <w:right w:val="none" w:sz="0" w:space="0" w:color="auto"/>
          </w:divBdr>
        </w:div>
        <w:div w:id="1109617889">
          <w:marLeft w:val="0"/>
          <w:marRight w:val="0"/>
          <w:marTop w:val="0"/>
          <w:marBottom w:val="0"/>
          <w:divBdr>
            <w:top w:val="none" w:sz="0" w:space="0" w:color="auto"/>
            <w:left w:val="none" w:sz="0" w:space="0" w:color="auto"/>
            <w:bottom w:val="none" w:sz="0" w:space="0" w:color="auto"/>
            <w:right w:val="none" w:sz="0" w:space="0" w:color="auto"/>
          </w:divBdr>
        </w:div>
        <w:div w:id="781992036">
          <w:marLeft w:val="0"/>
          <w:marRight w:val="0"/>
          <w:marTop w:val="0"/>
          <w:marBottom w:val="0"/>
          <w:divBdr>
            <w:top w:val="none" w:sz="0" w:space="0" w:color="auto"/>
            <w:left w:val="none" w:sz="0" w:space="0" w:color="auto"/>
            <w:bottom w:val="none" w:sz="0" w:space="0" w:color="auto"/>
            <w:right w:val="none" w:sz="0" w:space="0" w:color="auto"/>
          </w:divBdr>
        </w:div>
      </w:divsChild>
    </w:div>
    <w:div w:id="1311790994">
      <w:bodyDiv w:val="1"/>
      <w:marLeft w:val="0"/>
      <w:marRight w:val="0"/>
      <w:marTop w:val="0"/>
      <w:marBottom w:val="0"/>
      <w:divBdr>
        <w:top w:val="none" w:sz="0" w:space="0" w:color="auto"/>
        <w:left w:val="none" w:sz="0" w:space="0" w:color="auto"/>
        <w:bottom w:val="none" w:sz="0" w:space="0" w:color="auto"/>
        <w:right w:val="none" w:sz="0" w:space="0" w:color="auto"/>
      </w:divBdr>
    </w:div>
    <w:div w:id="1366833650">
      <w:bodyDiv w:val="1"/>
      <w:marLeft w:val="0"/>
      <w:marRight w:val="0"/>
      <w:marTop w:val="0"/>
      <w:marBottom w:val="0"/>
      <w:divBdr>
        <w:top w:val="none" w:sz="0" w:space="0" w:color="auto"/>
        <w:left w:val="none" w:sz="0" w:space="0" w:color="auto"/>
        <w:bottom w:val="none" w:sz="0" w:space="0" w:color="auto"/>
        <w:right w:val="none" w:sz="0" w:space="0" w:color="auto"/>
      </w:divBdr>
    </w:div>
    <w:div w:id="1456172484">
      <w:bodyDiv w:val="1"/>
      <w:marLeft w:val="0"/>
      <w:marRight w:val="0"/>
      <w:marTop w:val="0"/>
      <w:marBottom w:val="0"/>
      <w:divBdr>
        <w:top w:val="none" w:sz="0" w:space="0" w:color="auto"/>
        <w:left w:val="none" w:sz="0" w:space="0" w:color="auto"/>
        <w:bottom w:val="none" w:sz="0" w:space="0" w:color="auto"/>
        <w:right w:val="none" w:sz="0" w:space="0" w:color="auto"/>
      </w:divBdr>
    </w:div>
    <w:div w:id="1510099108">
      <w:bodyDiv w:val="1"/>
      <w:marLeft w:val="0"/>
      <w:marRight w:val="0"/>
      <w:marTop w:val="0"/>
      <w:marBottom w:val="0"/>
      <w:divBdr>
        <w:top w:val="none" w:sz="0" w:space="0" w:color="auto"/>
        <w:left w:val="none" w:sz="0" w:space="0" w:color="auto"/>
        <w:bottom w:val="none" w:sz="0" w:space="0" w:color="auto"/>
        <w:right w:val="none" w:sz="0" w:space="0" w:color="auto"/>
      </w:divBdr>
    </w:div>
    <w:div w:id="1552375611">
      <w:bodyDiv w:val="1"/>
      <w:marLeft w:val="0"/>
      <w:marRight w:val="0"/>
      <w:marTop w:val="0"/>
      <w:marBottom w:val="0"/>
      <w:divBdr>
        <w:top w:val="none" w:sz="0" w:space="0" w:color="auto"/>
        <w:left w:val="none" w:sz="0" w:space="0" w:color="auto"/>
        <w:bottom w:val="none" w:sz="0" w:space="0" w:color="auto"/>
        <w:right w:val="none" w:sz="0" w:space="0" w:color="auto"/>
      </w:divBdr>
    </w:div>
    <w:div w:id="1555777678">
      <w:bodyDiv w:val="1"/>
      <w:marLeft w:val="0"/>
      <w:marRight w:val="0"/>
      <w:marTop w:val="0"/>
      <w:marBottom w:val="0"/>
      <w:divBdr>
        <w:top w:val="none" w:sz="0" w:space="0" w:color="auto"/>
        <w:left w:val="none" w:sz="0" w:space="0" w:color="auto"/>
        <w:bottom w:val="none" w:sz="0" w:space="0" w:color="auto"/>
        <w:right w:val="none" w:sz="0" w:space="0" w:color="auto"/>
      </w:divBdr>
    </w:div>
    <w:div w:id="1584988605">
      <w:bodyDiv w:val="1"/>
      <w:marLeft w:val="0"/>
      <w:marRight w:val="0"/>
      <w:marTop w:val="0"/>
      <w:marBottom w:val="0"/>
      <w:divBdr>
        <w:top w:val="none" w:sz="0" w:space="0" w:color="auto"/>
        <w:left w:val="none" w:sz="0" w:space="0" w:color="auto"/>
        <w:bottom w:val="none" w:sz="0" w:space="0" w:color="auto"/>
        <w:right w:val="none" w:sz="0" w:space="0" w:color="auto"/>
      </w:divBdr>
    </w:div>
    <w:div w:id="1611356872">
      <w:bodyDiv w:val="1"/>
      <w:marLeft w:val="0"/>
      <w:marRight w:val="0"/>
      <w:marTop w:val="0"/>
      <w:marBottom w:val="0"/>
      <w:divBdr>
        <w:top w:val="none" w:sz="0" w:space="0" w:color="auto"/>
        <w:left w:val="none" w:sz="0" w:space="0" w:color="auto"/>
        <w:bottom w:val="none" w:sz="0" w:space="0" w:color="auto"/>
        <w:right w:val="none" w:sz="0" w:space="0" w:color="auto"/>
      </w:divBdr>
    </w:div>
    <w:div w:id="1613509826">
      <w:bodyDiv w:val="1"/>
      <w:marLeft w:val="0"/>
      <w:marRight w:val="0"/>
      <w:marTop w:val="0"/>
      <w:marBottom w:val="0"/>
      <w:divBdr>
        <w:top w:val="none" w:sz="0" w:space="0" w:color="auto"/>
        <w:left w:val="none" w:sz="0" w:space="0" w:color="auto"/>
        <w:bottom w:val="none" w:sz="0" w:space="0" w:color="auto"/>
        <w:right w:val="none" w:sz="0" w:space="0" w:color="auto"/>
      </w:divBdr>
    </w:div>
    <w:div w:id="1634630590">
      <w:bodyDiv w:val="1"/>
      <w:marLeft w:val="0"/>
      <w:marRight w:val="0"/>
      <w:marTop w:val="0"/>
      <w:marBottom w:val="0"/>
      <w:divBdr>
        <w:top w:val="none" w:sz="0" w:space="0" w:color="auto"/>
        <w:left w:val="none" w:sz="0" w:space="0" w:color="auto"/>
        <w:bottom w:val="none" w:sz="0" w:space="0" w:color="auto"/>
        <w:right w:val="none" w:sz="0" w:space="0" w:color="auto"/>
      </w:divBdr>
    </w:div>
    <w:div w:id="1669748176">
      <w:bodyDiv w:val="1"/>
      <w:marLeft w:val="0"/>
      <w:marRight w:val="0"/>
      <w:marTop w:val="0"/>
      <w:marBottom w:val="0"/>
      <w:divBdr>
        <w:top w:val="none" w:sz="0" w:space="0" w:color="auto"/>
        <w:left w:val="none" w:sz="0" w:space="0" w:color="auto"/>
        <w:bottom w:val="none" w:sz="0" w:space="0" w:color="auto"/>
        <w:right w:val="none" w:sz="0" w:space="0" w:color="auto"/>
      </w:divBdr>
    </w:div>
    <w:div w:id="1697266828">
      <w:bodyDiv w:val="1"/>
      <w:marLeft w:val="0"/>
      <w:marRight w:val="0"/>
      <w:marTop w:val="0"/>
      <w:marBottom w:val="0"/>
      <w:divBdr>
        <w:top w:val="none" w:sz="0" w:space="0" w:color="auto"/>
        <w:left w:val="none" w:sz="0" w:space="0" w:color="auto"/>
        <w:bottom w:val="none" w:sz="0" w:space="0" w:color="auto"/>
        <w:right w:val="none" w:sz="0" w:space="0" w:color="auto"/>
      </w:divBdr>
    </w:div>
    <w:div w:id="1739284124">
      <w:bodyDiv w:val="1"/>
      <w:marLeft w:val="0"/>
      <w:marRight w:val="0"/>
      <w:marTop w:val="0"/>
      <w:marBottom w:val="0"/>
      <w:divBdr>
        <w:top w:val="none" w:sz="0" w:space="0" w:color="auto"/>
        <w:left w:val="none" w:sz="0" w:space="0" w:color="auto"/>
        <w:bottom w:val="none" w:sz="0" w:space="0" w:color="auto"/>
        <w:right w:val="none" w:sz="0" w:space="0" w:color="auto"/>
      </w:divBdr>
    </w:div>
    <w:div w:id="1742025934">
      <w:bodyDiv w:val="1"/>
      <w:marLeft w:val="0"/>
      <w:marRight w:val="0"/>
      <w:marTop w:val="0"/>
      <w:marBottom w:val="0"/>
      <w:divBdr>
        <w:top w:val="none" w:sz="0" w:space="0" w:color="auto"/>
        <w:left w:val="none" w:sz="0" w:space="0" w:color="auto"/>
        <w:bottom w:val="none" w:sz="0" w:space="0" w:color="auto"/>
        <w:right w:val="none" w:sz="0" w:space="0" w:color="auto"/>
      </w:divBdr>
    </w:div>
    <w:div w:id="1775520134">
      <w:bodyDiv w:val="1"/>
      <w:marLeft w:val="0"/>
      <w:marRight w:val="0"/>
      <w:marTop w:val="0"/>
      <w:marBottom w:val="0"/>
      <w:divBdr>
        <w:top w:val="none" w:sz="0" w:space="0" w:color="auto"/>
        <w:left w:val="none" w:sz="0" w:space="0" w:color="auto"/>
        <w:bottom w:val="none" w:sz="0" w:space="0" w:color="auto"/>
        <w:right w:val="none" w:sz="0" w:space="0" w:color="auto"/>
      </w:divBdr>
    </w:div>
    <w:div w:id="1789734697">
      <w:bodyDiv w:val="1"/>
      <w:marLeft w:val="0"/>
      <w:marRight w:val="0"/>
      <w:marTop w:val="0"/>
      <w:marBottom w:val="0"/>
      <w:divBdr>
        <w:top w:val="none" w:sz="0" w:space="0" w:color="auto"/>
        <w:left w:val="none" w:sz="0" w:space="0" w:color="auto"/>
        <w:bottom w:val="none" w:sz="0" w:space="0" w:color="auto"/>
        <w:right w:val="none" w:sz="0" w:space="0" w:color="auto"/>
      </w:divBdr>
    </w:div>
    <w:div w:id="1796829980">
      <w:bodyDiv w:val="1"/>
      <w:marLeft w:val="0"/>
      <w:marRight w:val="0"/>
      <w:marTop w:val="0"/>
      <w:marBottom w:val="0"/>
      <w:divBdr>
        <w:top w:val="none" w:sz="0" w:space="0" w:color="auto"/>
        <w:left w:val="none" w:sz="0" w:space="0" w:color="auto"/>
        <w:bottom w:val="none" w:sz="0" w:space="0" w:color="auto"/>
        <w:right w:val="none" w:sz="0" w:space="0" w:color="auto"/>
      </w:divBdr>
    </w:div>
    <w:div w:id="1828010291">
      <w:bodyDiv w:val="1"/>
      <w:marLeft w:val="0"/>
      <w:marRight w:val="0"/>
      <w:marTop w:val="0"/>
      <w:marBottom w:val="0"/>
      <w:divBdr>
        <w:top w:val="none" w:sz="0" w:space="0" w:color="auto"/>
        <w:left w:val="none" w:sz="0" w:space="0" w:color="auto"/>
        <w:bottom w:val="none" w:sz="0" w:space="0" w:color="auto"/>
        <w:right w:val="none" w:sz="0" w:space="0" w:color="auto"/>
      </w:divBdr>
    </w:div>
    <w:div w:id="1867017884">
      <w:bodyDiv w:val="1"/>
      <w:marLeft w:val="0"/>
      <w:marRight w:val="0"/>
      <w:marTop w:val="0"/>
      <w:marBottom w:val="0"/>
      <w:divBdr>
        <w:top w:val="none" w:sz="0" w:space="0" w:color="auto"/>
        <w:left w:val="none" w:sz="0" w:space="0" w:color="auto"/>
        <w:bottom w:val="none" w:sz="0" w:space="0" w:color="auto"/>
        <w:right w:val="none" w:sz="0" w:space="0" w:color="auto"/>
      </w:divBdr>
    </w:div>
    <w:div w:id="1894192909">
      <w:bodyDiv w:val="1"/>
      <w:marLeft w:val="0"/>
      <w:marRight w:val="0"/>
      <w:marTop w:val="0"/>
      <w:marBottom w:val="0"/>
      <w:divBdr>
        <w:top w:val="none" w:sz="0" w:space="0" w:color="auto"/>
        <w:left w:val="none" w:sz="0" w:space="0" w:color="auto"/>
        <w:bottom w:val="none" w:sz="0" w:space="0" w:color="auto"/>
        <w:right w:val="none" w:sz="0" w:space="0" w:color="auto"/>
      </w:divBdr>
    </w:div>
    <w:div w:id="1956205908">
      <w:bodyDiv w:val="1"/>
      <w:marLeft w:val="0"/>
      <w:marRight w:val="0"/>
      <w:marTop w:val="0"/>
      <w:marBottom w:val="0"/>
      <w:divBdr>
        <w:top w:val="none" w:sz="0" w:space="0" w:color="auto"/>
        <w:left w:val="none" w:sz="0" w:space="0" w:color="auto"/>
        <w:bottom w:val="none" w:sz="0" w:space="0" w:color="auto"/>
        <w:right w:val="none" w:sz="0" w:space="0" w:color="auto"/>
      </w:divBdr>
    </w:div>
    <w:div w:id="2033022843">
      <w:bodyDiv w:val="1"/>
      <w:marLeft w:val="0"/>
      <w:marRight w:val="0"/>
      <w:marTop w:val="0"/>
      <w:marBottom w:val="0"/>
      <w:divBdr>
        <w:top w:val="none" w:sz="0" w:space="0" w:color="auto"/>
        <w:left w:val="none" w:sz="0" w:space="0" w:color="auto"/>
        <w:bottom w:val="none" w:sz="0" w:space="0" w:color="auto"/>
        <w:right w:val="none" w:sz="0" w:space="0" w:color="auto"/>
      </w:divBdr>
    </w:div>
    <w:div w:id="2049604882">
      <w:bodyDiv w:val="1"/>
      <w:marLeft w:val="0"/>
      <w:marRight w:val="0"/>
      <w:marTop w:val="0"/>
      <w:marBottom w:val="0"/>
      <w:divBdr>
        <w:top w:val="none" w:sz="0" w:space="0" w:color="auto"/>
        <w:left w:val="none" w:sz="0" w:space="0" w:color="auto"/>
        <w:bottom w:val="none" w:sz="0" w:space="0" w:color="auto"/>
        <w:right w:val="none" w:sz="0" w:space="0" w:color="auto"/>
      </w:divBdr>
    </w:div>
    <w:div w:id="2098790476">
      <w:bodyDiv w:val="1"/>
      <w:marLeft w:val="0"/>
      <w:marRight w:val="0"/>
      <w:marTop w:val="0"/>
      <w:marBottom w:val="0"/>
      <w:divBdr>
        <w:top w:val="none" w:sz="0" w:space="0" w:color="auto"/>
        <w:left w:val="none" w:sz="0" w:space="0" w:color="auto"/>
        <w:bottom w:val="none" w:sz="0" w:space="0" w:color="auto"/>
        <w:right w:val="none" w:sz="0" w:space="0" w:color="auto"/>
      </w:divBdr>
    </w:div>
    <w:div w:id="2139450473">
      <w:bodyDiv w:val="1"/>
      <w:marLeft w:val="0"/>
      <w:marRight w:val="0"/>
      <w:marTop w:val="0"/>
      <w:marBottom w:val="0"/>
      <w:divBdr>
        <w:top w:val="none" w:sz="0" w:space="0" w:color="auto"/>
        <w:left w:val="none" w:sz="0" w:space="0" w:color="auto"/>
        <w:bottom w:val="none" w:sz="0" w:space="0" w:color="auto"/>
        <w:right w:val="none" w:sz="0" w:space="0" w:color="auto"/>
      </w:divBdr>
    </w:div>
    <w:div w:id="2144226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oxyd988109q3coz/zoom_0.mp4?dl=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edsocioeco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70A2F-C645-C448-8EB1-B90A003D2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7091</Words>
  <Characters>40425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47422</CharactersWithSpaces>
  <SharedDoc>false</SharedDoc>
  <HLinks>
    <vt:vector size="78" baseType="variant">
      <vt:variant>
        <vt:i4>8257596</vt:i4>
      </vt:variant>
      <vt:variant>
        <vt:i4>36</vt:i4>
      </vt:variant>
      <vt:variant>
        <vt:i4>0</vt:i4>
      </vt:variant>
      <vt:variant>
        <vt:i4>5</vt:i4>
      </vt:variant>
      <vt:variant>
        <vt:lpwstr>http://www.uea.ac.uk/dev/publications/WP15</vt:lpwstr>
      </vt:variant>
      <vt:variant>
        <vt:lpwstr/>
      </vt:variant>
      <vt:variant>
        <vt:i4>2162774</vt:i4>
      </vt:variant>
      <vt:variant>
        <vt:i4>33</vt:i4>
      </vt:variant>
      <vt:variant>
        <vt:i4>0</vt:i4>
      </vt:variant>
      <vt:variant>
        <vt:i4>5</vt:i4>
      </vt:variant>
      <vt:variant>
        <vt:lpwstr>http://csid.asu.edu/sites/csid.asu.edu/files/csid_wp_2013-003.pdf</vt:lpwstr>
      </vt:variant>
      <vt:variant>
        <vt:lpwstr/>
      </vt:variant>
      <vt:variant>
        <vt:i4>196656</vt:i4>
      </vt:variant>
      <vt:variant>
        <vt:i4>30</vt:i4>
      </vt:variant>
      <vt:variant>
        <vt:i4>0</vt:i4>
      </vt:variant>
      <vt:variant>
        <vt:i4>5</vt:i4>
      </vt:variant>
      <vt:variant>
        <vt:lpwstr>https://www.researchgate.net/researcher/2046182415_Nathan_D_Rollins/</vt:lpwstr>
      </vt:variant>
      <vt:variant>
        <vt:lpwstr/>
      </vt:variant>
      <vt:variant>
        <vt:i4>6160458</vt:i4>
      </vt:variant>
      <vt:variant>
        <vt:i4>27</vt:i4>
      </vt:variant>
      <vt:variant>
        <vt:i4>0</vt:i4>
      </vt:variant>
      <vt:variant>
        <vt:i4>5</vt:i4>
      </vt:variant>
      <vt:variant>
        <vt:lpwstr>https://csid.asu.edu/sites/csid.asu.edu/files/cbie_wp_2015-005.pdf</vt:lpwstr>
      </vt:variant>
      <vt:variant>
        <vt:lpwstr/>
      </vt:variant>
      <vt:variant>
        <vt:i4>6094922</vt:i4>
      </vt:variant>
      <vt:variant>
        <vt:i4>24</vt:i4>
      </vt:variant>
      <vt:variant>
        <vt:i4>0</vt:i4>
      </vt:variant>
      <vt:variant>
        <vt:i4>5</vt:i4>
      </vt:variant>
      <vt:variant>
        <vt:lpwstr>https://csid.asu.edu/sites/csid.asu.edu/files/cbie_wp_2015-006.pdf</vt:lpwstr>
      </vt:variant>
      <vt:variant>
        <vt:lpwstr/>
      </vt:variant>
      <vt:variant>
        <vt:i4>4325387</vt:i4>
      </vt:variant>
      <vt:variant>
        <vt:i4>21</vt:i4>
      </vt:variant>
      <vt:variant>
        <vt:i4>0</vt:i4>
      </vt:variant>
      <vt:variant>
        <vt:i4>5</vt:i4>
      </vt:variant>
      <vt:variant>
        <vt:lpwstr>http://redsocioecos.org/</vt:lpwstr>
      </vt:variant>
      <vt:variant>
        <vt:lpwstr/>
      </vt:variant>
      <vt:variant>
        <vt:i4>6422555</vt:i4>
      </vt:variant>
      <vt:variant>
        <vt:i4>18</vt:i4>
      </vt:variant>
      <vt:variant>
        <vt:i4>0</vt:i4>
      </vt:variant>
      <vt:variant>
        <vt:i4>5</vt:i4>
      </vt:variant>
      <vt:variant>
        <vt:lpwstr>http://doi.org/10.18352/ijc.652</vt:lpwstr>
      </vt:variant>
      <vt:variant>
        <vt:lpwstr/>
      </vt:variant>
      <vt:variant>
        <vt:i4>6553627</vt:i4>
      </vt:variant>
      <vt:variant>
        <vt:i4>15</vt:i4>
      </vt:variant>
      <vt:variant>
        <vt:i4>0</vt:i4>
      </vt:variant>
      <vt:variant>
        <vt:i4>5</vt:i4>
      </vt:variant>
      <vt:variant>
        <vt:lpwstr>http://doi.org/10.18352/ijc.632</vt:lpwstr>
      </vt:variant>
      <vt:variant>
        <vt:lpwstr/>
      </vt:variant>
      <vt:variant>
        <vt:i4>6553629</vt:i4>
      </vt:variant>
      <vt:variant>
        <vt:i4>12</vt:i4>
      </vt:variant>
      <vt:variant>
        <vt:i4>0</vt:i4>
      </vt:variant>
      <vt:variant>
        <vt:i4>5</vt:i4>
      </vt:variant>
      <vt:variant>
        <vt:lpwstr>http://doi.org/10.18352/ijc.634</vt:lpwstr>
      </vt:variant>
      <vt:variant>
        <vt:lpwstr/>
      </vt:variant>
      <vt:variant>
        <vt:i4>3145745</vt:i4>
      </vt:variant>
      <vt:variant>
        <vt:i4>9</vt:i4>
      </vt:variant>
      <vt:variant>
        <vt:i4>0</vt:i4>
      </vt:variant>
      <vt:variant>
        <vt:i4>5</vt:i4>
      </vt:variant>
      <vt:variant>
        <vt:lpwstr>http://dx.doi.org/10.1016/j.jenvman.2016.09.085</vt:lpwstr>
      </vt:variant>
      <vt:variant>
        <vt:lpwstr/>
      </vt:variant>
      <vt:variant>
        <vt:i4>1048686</vt:i4>
      </vt:variant>
      <vt:variant>
        <vt:i4>6</vt:i4>
      </vt:variant>
      <vt:variant>
        <vt:i4>0</vt:i4>
      </vt:variant>
      <vt:variant>
        <vt:i4>5</vt:i4>
      </vt:variant>
      <vt:variant>
        <vt:lpwstr>https://www.researchgate.net/profile/Jacopo_Baggio</vt:lpwstr>
      </vt:variant>
      <vt:variant>
        <vt:lpwstr/>
      </vt:variant>
      <vt:variant>
        <vt:i4>1245308</vt:i4>
      </vt:variant>
      <vt:variant>
        <vt:i4>3</vt:i4>
      </vt:variant>
      <vt:variant>
        <vt:i4>0</vt:i4>
      </vt:variant>
      <vt:variant>
        <vt:i4>5</vt:i4>
      </vt:variant>
      <vt:variant>
        <vt:lpwstr>http://scholar.google.com/citations?user=JVoOErgAAAAJ&amp;hl=en&amp;oi=ao</vt:lpwstr>
      </vt:variant>
      <vt:variant>
        <vt:lpwstr/>
      </vt:variant>
      <vt:variant>
        <vt:i4>7340040</vt:i4>
      </vt:variant>
      <vt:variant>
        <vt:i4>0</vt:i4>
      </vt:variant>
      <vt:variant>
        <vt:i4>0</vt:i4>
      </vt:variant>
      <vt:variant>
        <vt:i4>5</vt:i4>
      </vt:variant>
      <vt:variant>
        <vt:lpwstr>https://sites.google.com/site/jacopobaggio/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RMB</dc:creator>
  <cp:lastModifiedBy>Jacopo Baggio</cp:lastModifiedBy>
  <cp:revision>2</cp:revision>
  <cp:lastPrinted>2022-08-10T18:54:00Z</cp:lastPrinted>
  <dcterms:created xsi:type="dcterms:W3CDTF">2022-08-10T18:54:00Z</dcterms:created>
  <dcterms:modified xsi:type="dcterms:W3CDTF">2022-08-10T18:54:00Z</dcterms:modified>
</cp:coreProperties>
</file>