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D8" w:rsidRPr="00AA29D8" w:rsidRDefault="00AA29D8" w:rsidP="00AA29D8">
      <w:pPr>
        <w:pStyle w:val="Heading3"/>
      </w:pPr>
      <w:proofErr w:type="spellStart"/>
      <w:r>
        <w:t>Goupe</w:t>
      </w:r>
      <w:proofErr w:type="spellEnd"/>
      <w:r>
        <w:t xml:space="preserve"> 12 (</w:t>
      </w:r>
      <w:r w:rsidRPr="00AA29D8">
        <w:rPr>
          <w:lang w:val="fr-FR"/>
        </w:rPr>
        <w:t>Devoir 2.1</w:t>
      </w:r>
      <w:r>
        <w:rPr>
          <w:lang w:val="fr-FR"/>
        </w:rPr>
        <w:t>)</w:t>
      </w:r>
      <w:bookmarkStart w:id="0" w:name="_GoBack"/>
      <w:bookmarkEnd w:id="0"/>
    </w:p>
    <w:p w:rsidR="009D4AEB" w:rsidRPr="00AA29D8" w:rsidRDefault="00656BB0" w:rsidP="006C3D92">
      <w:pPr>
        <w:pStyle w:val="Heading1"/>
        <w:rPr>
          <w:rFonts w:ascii="Times New Roman" w:eastAsia="Times New Roman" w:hAnsi="Times New Roman" w:cs="Times New Roman"/>
          <w:i/>
          <w:sz w:val="24"/>
          <w:szCs w:val="24"/>
        </w:rPr>
      </w:pPr>
      <w:r w:rsidRPr="00AA29D8">
        <w:rPr>
          <w:rFonts w:ascii="Times New Roman" w:eastAsia="Times New Roman" w:hAnsi="Times New Roman" w:cs="Times New Roman"/>
          <w:i/>
          <w:sz w:val="24"/>
          <w:szCs w:val="24"/>
        </w:rPr>
        <w:t>Donner</w:t>
      </w:r>
      <w:r w:rsidR="009D4AEB" w:rsidRPr="00AA29D8">
        <w:rPr>
          <w:rFonts w:ascii="Times New Roman" w:eastAsia="Times New Roman" w:hAnsi="Times New Roman" w:cs="Times New Roman"/>
          <w:i/>
          <w:sz w:val="24"/>
          <w:szCs w:val="24"/>
        </w:rPr>
        <w:t xml:space="preserve"> deux exemples d'application </w:t>
      </w:r>
      <w:r w:rsidR="006C3D92" w:rsidRPr="00AA29D8">
        <w:rPr>
          <w:rFonts w:ascii="Times New Roman" w:eastAsia="Times New Roman" w:hAnsi="Times New Roman" w:cs="Times New Roman"/>
          <w:i/>
          <w:sz w:val="24"/>
          <w:szCs w:val="24"/>
        </w:rPr>
        <w:t>à</w:t>
      </w:r>
      <w:r w:rsidRPr="00AA29D8">
        <w:rPr>
          <w:rFonts w:ascii="Times New Roman" w:eastAsia="Times New Roman" w:hAnsi="Times New Roman" w:cs="Times New Roman"/>
          <w:i/>
          <w:sz w:val="24"/>
          <w:szCs w:val="24"/>
        </w:rPr>
        <w:t xml:space="preserve"> partir d</w:t>
      </w:r>
      <w:r w:rsidR="009D4AEB" w:rsidRPr="00AA29D8">
        <w:rPr>
          <w:rFonts w:ascii="Times New Roman" w:eastAsia="Times New Roman" w:hAnsi="Times New Roman" w:cs="Times New Roman"/>
          <w:i/>
          <w:sz w:val="24"/>
          <w:szCs w:val="24"/>
        </w:rPr>
        <w:t>es six composantes de l'intelligence d'affaires (BI) sur une chaîne de valeur :</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Times New Roman" w:eastAsia="Times New Roman" w:hAnsi="Times New Roman" w:cs="Times New Roman"/>
          <w:bCs/>
          <w:i/>
          <w:sz w:val="24"/>
          <w:szCs w:val="24"/>
        </w:rPr>
      </w:pPr>
      <w:r w:rsidRPr="00AA29D8">
        <w:rPr>
          <w:rFonts w:ascii="Times New Roman" w:eastAsia="Times New Roman" w:hAnsi="Times New Roman" w:cs="Times New Roman"/>
          <w:b/>
          <w:bCs/>
          <w:i/>
          <w:sz w:val="24"/>
          <w:szCs w:val="24"/>
        </w:rPr>
        <w:t xml:space="preserve">Exemple 1 : </w:t>
      </w:r>
      <w:r w:rsidRPr="00AA29D8">
        <w:rPr>
          <w:rFonts w:ascii="Times New Roman" w:eastAsia="Times New Roman" w:hAnsi="Times New Roman" w:cs="Times New Roman"/>
          <w:bCs/>
          <w:i/>
          <w:sz w:val="24"/>
          <w:szCs w:val="24"/>
        </w:rPr>
        <w:t>Optimisation des approvisionnements d'une entreprise de distribution</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Source de données</w:t>
      </w:r>
      <w:r w:rsidRPr="00AA29D8">
        <w:rPr>
          <w:rFonts w:ascii="Times New Roman" w:eastAsia="Times New Roman" w:hAnsi="Times New Roman" w:cs="Times New Roman"/>
          <w:i/>
          <w:sz w:val="24"/>
          <w:szCs w:val="24"/>
        </w:rPr>
        <w:t xml:space="preserve"> : Collecte des données de stock, de commandes fournisseurs et de délais de livraison.</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Intégration des données</w:t>
      </w:r>
      <w:r w:rsidRPr="00AA29D8">
        <w:rPr>
          <w:rFonts w:ascii="Times New Roman" w:eastAsia="Times New Roman" w:hAnsi="Times New Roman" w:cs="Times New Roman"/>
          <w:i/>
          <w:sz w:val="24"/>
          <w:szCs w:val="24"/>
        </w:rPr>
        <w:t xml:space="preserve"> : Consolidation des données provenant des systèmes ERP (comme SAP) et des bases de données des fournisseurs.</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Entreposage des données</w:t>
      </w:r>
      <w:r w:rsidRPr="00AA29D8">
        <w:rPr>
          <w:rFonts w:ascii="Times New Roman" w:eastAsia="Times New Roman" w:hAnsi="Times New Roman" w:cs="Times New Roman"/>
          <w:b/>
          <w:bCs/>
          <w:i/>
          <w:sz w:val="24"/>
          <w:szCs w:val="24"/>
          <w:u w:val="single"/>
        </w:rPr>
        <w:t xml:space="preserve"> </w:t>
      </w:r>
      <w:r w:rsidRPr="00AA29D8">
        <w:rPr>
          <w:rFonts w:ascii="Times New Roman" w:eastAsia="Times New Roman" w:hAnsi="Times New Roman" w:cs="Times New Roman"/>
          <w:bCs/>
          <w:i/>
          <w:sz w:val="24"/>
          <w:szCs w:val="24"/>
          <w:u w:val="single"/>
        </w:rPr>
        <w:t xml:space="preserve">(Data </w:t>
      </w:r>
      <w:proofErr w:type="spellStart"/>
      <w:r w:rsidRPr="00AA29D8">
        <w:rPr>
          <w:rFonts w:ascii="Times New Roman" w:eastAsia="Times New Roman" w:hAnsi="Times New Roman" w:cs="Times New Roman"/>
          <w:bCs/>
          <w:i/>
          <w:sz w:val="24"/>
          <w:szCs w:val="24"/>
          <w:u w:val="single"/>
        </w:rPr>
        <w:t>Warehouse</w:t>
      </w:r>
      <w:proofErr w:type="spellEnd"/>
      <w:r w:rsidRPr="00AA29D8">
        <w:rPr>
          <w:rFonts w:ascii="Times New Roman" w:eastAsia="Times New Roman" w:hAnsi="Times New Roman" w:cs="Times New Roman"/>
          <w:bCs/>
          <w:i/>
          <w:sz w:val="24"/>
          <w:szCs w:val="24"/>
          <w:u w:val="single"/>
        </w:rPr>
        <w:t>)</w:t>
      </w:r>
      <w:r w:rsidRPr="00AA29D8">
        <w:rPr>
          <w:rFonts w:ascii="Times New Roman" w:eastAsia="Times New Roman" w:hAnsi="Times New Roman" w:cs="Times New Roman"/>
          <w:i/>
          <w:sz w:val="24"/>
          <w:szCs w:val="24"/>
        </w:rPr>
        <w:t xml:space="preserve"> : Création d'un entrepôt de données pour stocker l'historique des transactions.</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Analyse descriptive</w:t>
      </w:r>
      <w:r w:rsidRPr="00AA29D8">
        <w:rPr>
          <w:rFonts w:ascii="Times New Roman" w:eastAsia="Times New Roman" w:hAnsi="Times New Roman" w:cs="Times New Roman"/>
          <w:i/>
          <w:sz w:val="24"/>
          <w:szCs w:val="24"/>
        </w:rPr>
        <w:t xml:space="preserve"> : Identification des produits avec des temps d'approvisionnement plus longs ou des ruptures fréquentes.</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Analyse prédictive</w:t>
      </w:r>
      <w:r w:rsidRPr="00AA29D8">
        <w:rPr>
          <w:rFonts w:ascii="Times New Roman" w:eastAsia="Times New Roman" w:hAnsi="Times New Roman" w:cs="Times New Roman"/>
          <w:i/>
          <w:sz w:val="24"/>
          <w:szCs w:val="24"/>
        </w:rPr>
        <w:t xml:space="preserve"> : Anticipation des besoins en approvisionnement en fonction des tendances de vente.</w:t>
      </w:r>
    </w:p>
    <w:p w:rsidR="009D4AEB" w:rsidRPr="00AA29D8" w:rsidRDefault="009D4AEB" w:rsidP="00F6357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Tableaux de bord (visualisation)</w:t>
      </w:r>
      <w:r w:rsidRPr="00AA29D8">
        <w:rPr>
          <w:rFonts w:ascii="Times New Roman" w:eastAsia="Times New Roman" w:hAnsi="Times New Roman" w:cs="Times New Roman"/>
          <w:i/>
          <w:sz w:val="24"/>
          <w:szCs w:val="24"/>
        </w:rPr>
        <w:t xml:space="preserve"> : Tableaux interactifs permettant aux gestionnaires d'ajuster les commandes en temps réel.</w:t>
      </w:r>
    </w:p>
    <w:p w:rsidR="00F6357A" w:rsidRPr="00AA29D8" w:rsidRDefault="00F6357A" w:rsidP="009D4AEB">
      <w:pPr>
        <w:spacing w:before="100" w:beforeAutospacing="1" w:after="100" w:afterAutospacing="1" w:line="240" w:lineRule="auto"/>
        <w:outlineLvl w:val="2"/>
        <w:rPr>
          <w:rFonts w:ascii="Times New Roman" w:eastAsia="Times New Roman" w:hAnsi="Times New Roman" w:cs="Times New Roman"/>
          <w:b/>
          <w:bCs/>
          <w:i/>
          <w:sz w:val="24"/>
          <w:szCs w:val="24"/>
        </w:rPr>
      </w:pP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Times New Roman" w:eastAsia="Times New Roman" w:hAnsi="Times New Roman" w:cs="Times New Roman"/>
          <w:b/>
          <w:bCs/>
          <w:i/>
          <w:sz w:val="24"/>
          <w:szCs w:val="24"/>
        </w:rPr>
      </w:pPr>
      <w:r w:rsidRPr="00AA29D8">
        <w:rPr>
          <w:rFonts w:ascii="Times New Roman" w:eastAsia="Times New Roman" w:hAnsi="Times New Roman" w:cs="Times New Roman"/>
          <w:b/>
          <w:bCs/>
          <w:i/>
          <w:sz w:val="24"/>
          <w:szCs w:val="24"/>
        </w:rPr>
        <w:t xml:space="preserve">Exemple 2 : </w:t>
      </w:r>
      <w:r w:rsidRPr="00AA29D8">
        <w:rPr>
          <w:rFonts w:ascii="Times New Roman" w:eastAsia="Times New Roman" w:hAnsi="Times New Roman" w:cs="Times New Roman"/>
          <w:bCs/>
          <w:i/>
          <w:sz w:val="24"/>
          <w:szCs w:val="24"/>
        </w:rPr>
        <w:t>Amélioration de la satisfaction client dans une chaîne de restauration rapide</w:t>
      </w: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Source de données</w:t>
      </w:r>
      <w:r w:rsidRPr="00AA29D8">
        <w:rPr>
          <w:rFonts w:ascii="Times New Roman" w:eastAsia="Times New Roman" w:hAnsi="Times New Roman" w:cs="Times New Roman"/>
          <w:i/>
          <w:sz w:val="24"/>
          <w:szCs w:val="24"/>
        </w:rPr>
        <w:t xml:space="preserve"> : Enregistrement des avis clients, temps de service, et données des ventes.</w:t>
      </w: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Intégration des données</w:t>
      </w:r>
      <w:r w:rsidRPr="00AA29D8">
        <w:rPr>
          <w:rFonts w:ascii="Times New Roman" w:eastAsia="Times New Roman" w:hAnsi="Times New Roman" w:cs="Times New Roman"/>
          <w:i/>
          <w:sz w:val="24"/>
          <w:szCs w:val="24"/>
        </w:rPr>
        <w:t xml:space="preserve"> : Fusion des informations recueillies depuis les applications mobiles, sondages et points de vente.</w:t>
      </w: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 xml:space="preserve">Entreposage des données (Data </w:t>
      </w:r>
      <w:proofErr w:type="spellStart"/>
      <w:r w:rsidRPr="00AA29D8">
        <w:rPr>
          <w:rFonts w:ascii="Times New Roman" w:eastAsia="Times New Roman" w:hAnsi="Times New Roman" w:cs="Times New Roman"/>
          <w:bCs/>
          <w:i/>
          <w:sz w:val="24"/>
          <w:szCs w:val="24"/>
          <w:u w:val="single"/>
        </w:rPr>
        <w:t>Warehouse</w:t>
      </w:r>
      <w:proofErr w:type="spellEnd"/>
      <w:r w:rsidRPr="00AA29D8">
        <w:rPr>
          <w:rFonts w:ascii="Times New Roman" w:eastAsia="Times New Roman" w:hAnsi="Times New Roman" w:cs="Times New Roman"/>
          <w:bCs/>
          <w:i/>
          <w:sz w:val="24"/>
          <w:szCs w:val="24"/>
          <w:u w:val="single"/>
        </w:rPr>
        <w:t>)</w:t>
      </w:r>
      <w:r w:rsidRPr="00AA29D8">
        <w:rPr>
          <w:rFonts w:ascii="Times New Roman" w:eastAsia="Times New Roman" w:hAnsi="Times New Roman" w:cs="Times New Roman"/>
          <w:i/>
          <w:sz w:val="24"/>
          <w:szCs w:val="24"/>
        </w:rPr>
        <w:t xml:space="preserve"> : Centralisation des retours clients et performances des succursales.</w:t>
      </w: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Analyse descriptive</w:t>
      </w:r>
      <w:r w:rsidRPr="00AA29D8">
        <w:rPr>
          <w:rFonts w:ascii="Times New Roman" w:eastAsia="Times New Roman" w:hAnsi="Times New Roman" w:cs="Times New Roman"/>
          <w:i/>
          <w:sz w:val="24"/>
          <w:szCs w:val="24"/>
        </w:rPr>
        <w:t xml:space="preserve"> : Analyse des horaires où les temps d'attente sont les plus longs.</w:t>
      </w: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Analyse prédictive</w:t>
      </w:r>
      <w:r w:rsidRPr="00AA29D8">
        <w:rPr>
          <w:rFonts w:ascii="Times New Roman" w:eastAsia="Times New Roman" w:hAnsi="Times New Roman" w:cs="Times New Roman"/>
          <w:i/>
          <w:sz w:val="24"/>
          <w:szCs w:val="24"/>
        </w:rPr>
        <w:t xml:space="preserve"> : Prévision des pics de fréquentation pour ajuster les ressources (personnel, stocks).</w:t>
      </w:r>
    </w:p>
    <w:p w:rsidR="009D4AEB" w:rsidRPr="00AA29D8" w:rsidRDefault="009D4AEB" w:rsidP="007435B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AA29D8">
        <w:rPr>
          <w:rFonts w:ascii="Times New Roman" w:eastAsia="Times New Roman" w:hAnsi="Times New Roman" w:cs="Times New Roman"/>
          <w:bCs/>
          <w:i/>
          <w:sz w:val="24"/>
          <w:szCs w:val="24"/>
          <w:u w:val="single"/>
        </w:rPr>
        <w:t>Tableaux de bord (visualisation)</w:t>
      </w:r>
      <w:r w:rsidRPr="00AA29D8">
        <w:rPr>
          <w:rFonts w:ascii="Times New Roman" w:eastAsia="Times New Roman" w:hAnsi="Times New Roman" w:cs="Times New Roman"/>
          <w:i/>
          <w:sz w:val="24"/>
          <w:szCs w:val="24"/>
        </w:rPr>
        <w:t xml:space="preserve"> : Rapports graphiques pour aider les managers à prendre des décisions rapides et ciblées.</w:t>
      </w:r>
    </w:p>
    <w:p w:rsidR="007435BB" w:rsidRPr="00AA29D8" w:rsidRDefault="007435BB" w:rsidP="004311CA">
      <w:pPr>
        <w:pStyle w:val="Heading1"/>
        <w:rPr>
          <w:rFonts w:ascii="Times New Roman" w:eastAsia="Times New Roman" w:hAnsi="Times New Roman" w:cs="Times New Roman"/>
          <w:b w:val="0"/>
          <w:i/>
          <w:sz w:val="24"/>
          <w:szCs w:val="24"/>
        </w:rPr>
      </w:pPr>
      <w:r w:rsidRPr="00AA29D8">
        <w:rPr>
          <w:rFonts w:ascii="Times New Roman" w:eastAsia="Times New Roman" w:hAnsi="Times New Roman" w:cs="Times New Roman"/>
          <w:i/>
          <w:sz w:val="24"/>
          <w:szCs w:val="24"/>
        </w:rPr>
        <w:lastRenderedPageBreak/>
        <w:t xml:space="preserve">Donner un exemple d'application à partir des 6 composantes de l'intelligence d'affaires (BI) sur une stratégie avec une </w:t>
      </w:r>
      <w:r w:rsidR="004311CA" w:rsidRPr="00AA29D8">
        <w:rPr>
          <w:rFonts w:ascii="Times New Roman" w:eastAsia="Times New Roman" w:hAnsi="Times New Roman" w:cs="Times New Roman"/>
          <w:i/>
          <w:sz w:val="24"/>
          <w:szCs w:val="24"/>
        </w:rPr>
        <w:t>entreprise</w:t>
      </w:r>
      <w:r w:rsidRPr="00AA29D8">
        <w:rPr>
          <w:rFonts w:ascii="Times New Roman" w:eastAsia="Times New Roman" w:hAnsi="Times New Roman" w:cs="Times New Roman"/>
          <w:i/>
          <w:sz w:val="24"/>
          <w:szCs w:val="24"/>
        </w:rPr>
        <w:t xml:space="preserve"> comme </w:t>
      </w:r>
      <w:r w:rsidR="004311CA" w:rsidRPr="00AA29D8">
        <w:rPr>
          <w:rFonts w:ascii="Times New Roman" w:eastAsia="Times New Roman" w:hAnsi="Times New Roman" w:cs="Times New Roman"/>
          <w:i/>
          <w:sz w:val="24"/>
          <w:szCs w:val="24"/>
        </w:rPr>
        <w:t>référence</w:t>
      </w:r>
      <w:r w:rsidR="004311CA" w:rsidRPr="00AA29D8">
        <w:rPr>
          <w:rFonts w:ascii="Times New Roman" w:eastAsia="Times New Roman" w:hAnsi="Times New Roman" w:cs="Times New Roman"/>
          <w:b w:val="0"/>
          <w:i/>
          <w:sz w:val="24"/>
          <w:szCs w:val="24"/>
        </w:rPr>
        <w:t>.</w:t>
      </w:r>
    </w:p>
    <w:p w:rsidR="00790F40" w:rsidRDefault="00790F40">
      <w:pPr>
        <w:rPr>
          <w:rFonts w:ascii="Times New Roman" w:eastAsia="Times New Roman" w:hAnsi="Times New Roman" w:cs="Times New Roman"/>
          <w:b/>
          <w:i/>
          <w:sz w:val="24"/>
          <w:szCs w:val="24"/>
        </w:rPr>
      </w:pPr>
    </w:p>
    <w:p w:rsidR="00BF4683" w:rsidRPr="00790F40" w:rsidRDefault="004311CA" w:rsidP="00790F40">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i/>
          <w:sz w:val="24"/>
          <w:szCs w:val="24"/>
        </w:rPr>
      </w:pPr>
      <w:proofErr w:type="spellStart"/>
      <w:r w:rsidRPr="009D3389">
        <w:rPr>
          <w:rFonts w:ascii="Times New Roman" w:eastAsia="Times New Roman" w:hAnsi="Times New Roman" w:cs="Times New Roman"/>
          <w:b/>
          <w:i/>
          <w:sz w:val="24"/>
          <w:szCs w:val="24"/>
        </w:rPr>
        <w:t>GreenTech</w:t>
      </w:r>
      <w:proofErr w:type="spellEnd"/>
      <w:r w:rsidRPr="009D3389">
        <w:rPr>
          <w:rFonts w:ascii="Times New Roman" w:eastAsia="Times New Roman" w:hAnsi="Times New Roman" w:cs="Times New Roman"/>
          <w:b/>
          <w:i/>
          <w:sz w:val="24"/>
          <w:szCs w:val="24"/>
        </w:rPr>
        <w:t xml:space="preserve"> Solutions</w:t>
      </w:r>
      <w:r w:rsidRPr="009D3389">
        <w:rPr>
          <w:rFonts w:ascii="Times New Roman" w:eastAsia="Times New Roman" w:hAnsi="Times New Roman" w:cs="Times New Roman"/>
          <w:i/>
          <w:sz w:val="24"/>
          <w:szCs w:val="24"/>
        </w:rPr>
        <w:t>, spécialisée dans les technologies vertes.</w:t>
      </w:r>
    </w:p>
    <w:p w:rsidR="004311CA" w:rsidRPr="009D3389" w:rsidRDefault="004311CA" w:rsidP="00790F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790F40">
        <w:rPr>
          <w:rFonts w:ascii="Times New Roman" w:eastAsia="Times New Roman" w:hAnsi="Times New Roman" w:cs="Times New Roman"/>
          <w:bCs/>
          <w:i/>
          <w:sz w:val="24"/>
          <w:szCs w:val="24"/>
          <w:u w:val="single"/>
        </w:rPr>
        <w:t>Collecte de données</w:t>
      </w:r>
      <w:r w:rsidR="00790F40">
        <w:rPr>
          <w:rFonts w:ascii="Times New Roman" w:eastAsia="Times New Roman" w:hAnsi="Times New Roman" w:cs="Times New Roman"/>
          <w:bCs/>
          <w:i/>
          <w:sz w:val="24"/>
          <w:szCs w:val="24"/>
          <w:u w:val="single"/>
        </w:rPr>
        <w:t> :</w:t>
      </w:r>
      <w:r w:rsidRPr="009D3389">
        <w:rPr>
          <w:rFonts w:ascii="Times New Roman" w:eastAsia="Times New Roman" w:hAnsi="Times New Roman" w:cs="Times New Roman"/>
          <w:i/>
          <w:sz w:val="24"/>
          <w:szCs w:val="24"/>
        </w:rPr>
        <w:t xml:space="preserve"> </w:t>
      </w:r>
      <w:proofErr w:type="spellStart"/>
      <w:r w:rsidRPr="009D3389">
        <w:rPr>
          <w:rFonts w:ascii="Times New Roman" w:eastAsia="Times New Roman" w:hAnsi="Times New Roman" w:cs="Times New Roman"/>
          <w:i/>
          <w:sz w:val="24"/>
          <w:szCs w:val="24"/>
        </w:rPr>
        <w:t>GreenTech</w:t>
      </w:r>
      <w:proofErr w:type="spellEnd"/>
      <w:r w:rsidRPr="009D3389">
        <w:rPr>
          <w:rFonts w:ascii="Times New Roman" w:eastAsia="Times New Roman" w:hAnsi="Times New Roman" w:cs="Times New Roman"/>
          <w:i/>
          <w:sz w:val="24"/>
          <w:szCs w:val="24"/>
        </w:rPr>
        <w:t xml:space="preserve"> Solutions collecte des données sur les ventes, les préférences des clients et les tendances du marché à partir de différentes sources (CRM, réseaux sociaux, études de marché). Ces données incluent les produits les plus vendus et les segments de clients les plus actifs.</w:t>
      </w:r>
    </w:p>
    <w:p w:rsidR="004311CA" w:rsidRPr="009D3389" w:rsidRDefault="004311CA" w:rsidP="00790F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790F40">
        <w:rPr>
          <w:rFonts w:ascii="Times New Roman" w:eastAsia="Times New Roman" w:hAnsi="Times New Roman" w:cs="Times New Roman"/>
          <w:bCs/>
          <w:i/>
          <w:sz w:val="24"/>
          <w:szCs w:val="24"/>
          <w:u w:val="single"/>
        </w:rPr>
        <w:t>Intégration et stockage des données</w:t>
      </w:r>
      <w:r w:rsidR="00790F40">
        <w:rPr>
          <w:rFonts w:ascii="Times New Roman" w:eastAsia="Times New Roman" w:hAnsi="Times New Roman" w:cs="Times New Roman"/>
          <w:bCs/>
          <w:i/>
          <w:sz w:val="24"/>
          <w:szCs w:val="24"/>
          <w:u w:val="single"/>
        </w:rPr>
        <w:t> </w:t>
      </w:r>
      <w:r w:rsidR="00790F40">
        <w:rPr>
          <w:rFonts w:ascii="Times New Roman" w:eastAsia="Times New Roman" w:hAnsi="Times New Roman" w:cs="Times New Roman"/>
          <w:i/>
          <w:sz w:val="24"/>
          <w:szCs w:val="24"/>
        </w:rPr>
        <w:t>:</w:t>
      </w:r>
      <w:r w:rsidRPr="009D3389">
        <w:rPr>
          <w:rFonts w:ascii="Times New Roman" w:eastAsia="Times New Roman" w:hAnsi="Times New Roman" w:cs="Times New Roman"/>
          <w:i/>
          <w:sz w:val="24"/>
          <w:szCs w:val="24"/>
        </w:rPr>
        <w:t xml:space="preserve"> Les données collectées sont intégrées dans un entrepôt de données centralisé (Data </w:t>
      </w:r>
      <w:proofErr w:type="spellStart"/>
      <w:r w:rsidRPr="009D3389">
        <w:rPr>
          <w:rFonts w:ascii="Times New Roman" w:eastAsia="Times New Roman" w:hAnsi="Times New Roman" w:cs="Times New Roman"/>
          <w:i/>
          <w:sz w:val="24"/>
          <w:szCs w:val="24"/>
        </w:rPr>
        <w:t>Warehouse</w:t>
      </w:r>
      <w:proofErr w:type="spellEnd"/>
      <w:r w:rsidRPr="009D3389">
        <w:rPr>
          <w:rFonts w:ascii="Times New Roman" w:eastAsia="Times New Roman" w:hAnsi="Times New Roman" w:cs="Times New Roman"/>
          <w:i/>
          <w:sz w:val="24"/>
          <w:szCs w:val="24"/>
        </w:rPr>
        <w:t>). Par exemple, les données provenant de leur plateforme en ligne, des retours clients et des campagnes marketing sont stockées dans un même système pour garantir une vue cohérente.</w:t>
      </w:r>
    </w:p>
    <w:p w:rsidR="004311CA" w:rsidRPr="009D3389" w:rsidRDefault="004311CA" w:rsidP="00790F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790F40">
        <w:rPr>
          <w:rFonts w:ascii="Times New Roman" w:eastAsia="Times New Roman" w:hAnsi="Times New Roman" w:cs="Times New Roman"/>
          <w:bCs/>
          <w:i/>
          <w:sz w:val="24"/>
          <w:szCs w:val="24"/>
          <w:u w:val="single"/>
        </w:rPr>
        <w:t>Analyse de données</w:t>
      </w:r>
      <w:r w:rsidR="00790F40">
        <w:rPr>
          <w:rFonts w:ascii="Times New Roman" w:eastAsia="Times New Roman" w:hAnsi="Times New Roman" w:cs="Times New Roman"/>
          <w:bCs/>
          <w:i/>
          <w:sz w:val="24"/>
          <w:szCs w:val="24"/>
          <w:u w:val="single"/>
        </w:rPr>
        <w:t> :</w:t>
      </w:r>
      <w:r w:rsidRPr="009D3389">
        <w:rPr>
          <w:rFonts w:ascii="Times New Roman" w:eastAsia="Times New Roman" w:hAnsi="Times New Roman" w:cs="Times New Roman"/>
          <w:i/>
          <w:sz w:val="24"/>
          <w:szCs w:val="24"/>
        </w:rPr>
        <w:t xml:space="preserve"> Avec des outils analytiques, l'entreprise identifie que les clients urbains préfèrent leurs chargeurs solaires portables, tandis que les zones rurales montrent un intérêt pour leurs générateurs à énergie renouvelable. Ils détectent également une saisonnalité dans les ventes, avec un pic pendant les mois d'été.</w:t>
      </w:r>
    </w:p>
    <w:p w:rsidR="004311CA" w:rsidRPr="009D3389" w:rsidRDefault="004311CA" w:rsidP="00790F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790F40">
        <w:rPr>
          <w:rFonts w:ascii="Times New Roman" w:eastAsia="Times New Roman" w:hAnsi="Times New Roman" w:cs="Times New Roman"/>
          <w:bCs/>
          <w:i/>
          <w:sz w:val="24"/>
          <w:szCs w:val="24"/>
          <w:u w:val="single"/>
        </w:rPr>
        <w:t>Visualisation de données</w:t>
      </w:r>
      <w:r w:rsidR="00790F40">
        <w:rPr>
          <w:rFonts w:ascii="Times New Roman" w:eastAsia="Times New Roman" w:hAnsi="Times New Roman" w:cs="Times New Roman"/>
          <w:bCs/>
          <w:i/>
          <w:sz w:val="24"/>
          <w:szCs w:val="24"/>
          <w:u w:val="single"/>
        </w:rPr>
        <w:t> </w:t>
      </w:r>
      <w:r w:rsidR="00790F40">
        <w:rPr>
          <w:rFonts w:ascii="Times New Roman" w:eastAsia="Times New Roman" w:hAnsi="Times New Roman" w:cs="Times New Roman"/>
          <w:i/>
          <w:sz w:val="24"/>
          <w:szCs w:val="24"/>
        </w:rPr>
        <w:t>:</w:t>
      </w:r>
      <w:r w:rsidRPr="009D3389">
        <w:rPr>
          <w:rFonts w:ascii="Times New Roman" w:eastAsia="Times New Roman" w:hAnsi="Times New Roman" w:cs="Times New Roman"/>
          <w:i/>
          <w:sz w:val="24"/>
          <w:szCs w:val="24"/>
        </w:rPr>
        <w:t xml:space="preserve"> Des tableaux de bord interactifs permettent aux dirigeants de </w:t>
      </w:r>
      <w:proofErr w:type="spellStart"/>
      <w:r w:rsidRPr="009D3389">
        <w:rPr>
          <w:rFonts w:ascii="Times New Roman" w:eastAsia="Times New Roman" w:hAnsi="Times New Roman" w:cs="Times New Roman"/>
          <w:i/>
          <w:sz w:val="24"/>
          <w:szCs w:val="24"/>
        </w:rPr>
        <w:t>GreenTech</w:t>
      </w:r>
      <w:proofErr w:type="spellEnd"/>
      <w:r w:rsidRPr="009D3389">
        <w:rPr>
          <w:rFonts w:ascii="Times New Roman" w:eastAsia="Times New Roman" w:hAnsi="Times New Roman" w:cs="Times New Roman"/>
          <w:i/>
          <w:sz w:val="24"/>
          <w:szCs w:val="24"/>
        </w:rPr>
        <w:t xml:space="preserve"> Solutions de visualiser ces tendances. Par exemple, un tableau de bord montre les performances par région et par produit, avec des graphiques en temps réel pour suivre les ventes et les retours des clients.</w:t>
      </w:r>
    </w:p>
    <w:p w:rsidR="004311CA" w:rsidRPr="009D3389" w:rsidRDefault="004311CA" w:rsidP="00790F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790F40">
        <w:rPr>
          <w:rFonts w:ascii="Times New Roman" w:eastAsia="Times New Roman" w:hAnsi="Times New Roman" w:cs="Times New Roman"/>
          <w:bCs/>
          <w:i/>
          <w:sz w:val="24"/>
          <w:szCs w:val="24"/>
          <w:u w:val="single"/>
        </w:rPr>
        <w:t>Planification et prise de décision</w:t>
      </w:r>
      <w:r w:rsidR="00790F40">
        <w:rPr>
          <w:rFonts w:ascii="Times New Roman" w:eastAsia="Times New Roman" w:hAnsi="Times New Roman" w:cs="Times New Roman"/>
          <w:bCs/>
          <w:i/>
          <w:sz w:val="24"/>
          <w:szCs w:val="24"/>
          <w:u w:val="single"/>
        </w:rPr>
        <w:t> </w:t>
      </w:r>
      <w:r w:rsidR="00790F40">
        <w:rPr>
          <w:rFonts w:ascii="Times New Roman" w:eastAsia="Times New Roman" w:hAnsi="Times New Roman" w:cs="Times New Roman"/>
          <w:i/>
          <w:sz w:val="24"/>
          <w:szCs w:val="24"/>
        </w:rPr>
        <w:t>:</w:t>
      </w:r>
      <w:r w:rsidRPr="009D3389">
        <w:rPr>
          <w:rFonts w:ascii="Times New Roman" w:eastAsia="Times New Roman" w:hAnsi="Times New Roman" w:cs="Times New Roman"/>
          <w:i/>
          <w:sz w:val="24"/>
          <w:szCs w:val="24"/>
        </w:rPr>
        <w:t xml:space="preserve"> Sur la base des analyses, l'entreprise décide de lancer une campagne ciblée pour promouvoir les chargeurs solaires dans les grandes villes et d'augmenter la production de générateurs pour les zones rurales. Ils ajustent également leur chaîne d'approvisionnement pour répondre à la demande anticipée.</w:t>
      </w:r>
    </w:p>
    <w:p w:rsidR="004311CA" w:rsidRPr="009D3389" w:rsidRDefault="004311CA" w:rsidP="00790F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i/>
          <w:sz w:val="24"/>
          <w:szCs w:val="24"/>
        </w:rPr>
      </w:pPr>
      <w:r w:rsidRPr="00BF571A">
        <w:rPr>
          <w:rFonts w:ascii="Times New Roman" w:eastAsia="Times New Roman" w:hAnsi="Times New Roman" w:cs="Times New Roman"/>
          <w:bCs/>
          <w:i/>
          <w:sz w:val="24"/>
          <w:szCs w:val="24"/>
          <w:u w:val="single"/>
        </w:rPr>
        <w:t>Surveillance et amélioration continue</w:t>
      </w:r>
      <w:r w:rsidR="00BF571A">
        <w:rPr>
          <w:rFonts w:ascii="Times New Roman" w:eastAsia="Times New Roman" w:hAnsi="Times New Roman" w:cs="Times New Roman"/>
          <w:bCs/>
          <w:i/>
          <w:sz w:val="24"/>
          <w:szCs w:val="24"/>
          <w:u w:val="single"/>
        </w:rPr>
        <w:t> </w:t>
      </w:r>
      <w:r w:rsidR="00BF571A">
        <w:rPr>
          <w:rFonts w:ascii="Times New Roman" w:eastAsia="Times New Roman" w:hAnsi="Times New Roman" w:cs="Times New Roman"/>
          <w:i/>
          <w:sz w:val="24"/>
          <w:szCs w:val="24"/>
        </w:rPr>
        <w:t>:</w:t>
      </w:r>
      <w:r w:rsidRPr="009D3389">
        <w:rPr>
          <w:rFonts w:ascii="Times New Roman" w:eastAsia="Times New Roman" w:hAnsi="Times New Roman" w:cs="Times New Roman"/>
          <w:i/>
          <w:sz w:val="24"/>
          <w:szCs w:val="24"/>
        </w:rPr>
        <w:t xml:space="preserve"> </w:t>
      </w:r>
      <w:proofErr w:type="spellStart"/>
      <w:r w:rsidRPr="009D3389">
        <w:rPr>
          <w:rFonts w:ascii="Times New Roman" w:eastAsia="Times New Roman" w:hAnsi="Times New Roman" w:cs="Times New Roman"/>
          <w:i/>
          <w:sz w:val="24"/>
          <w:szCs w:val="24"/>
        </w:rPr>
        <w:t>GreenTech</w:t>
      </w:r>
      <w:proofErr w:type="spellEnd"/>
      <w:r w:rsidRPr="009D3389">
        <w:rPr>
          <w:rFonts w:ascii="Times New Roman" w:eastAsia="Times New Roman" w:hAnsi="Times New Roman" w:cs="Times New Roman"/>
          <w:i/>
          <w:sz w:val="24"/>
          <w:szCs w:val="24"/>
        </w:rPr>
        <w:t xml:space="preserve"> Solutions surveille l'impact de leurs décisions en temps réel en suivant les indicateurs clés de performance (KPI), tels que l'augmentation des ventes et la satisfaction client. Ils affinent leur stratégie en fonction des résultats observés.</w:t>
      </w:r>
    </w:p>
    <w:p w:rsidR="004311CA" w:rsidRDefault="004311CA">
      <w:pPr>
        <w:rPr>
          <w:rFonts w:ascii="Times New Roman" w:hAnsi="Times New Roman" w:cs="Times New Roman"/>
          <w:i/>
        </w:rPr>
      </w:pPr>
    </w:p>
    <w:p w:rsidR="00CC75A4" w:rsidRDefault="00CC75A4">
      <w:pPr>
        <w:rPr>
          <w:rFonts w:ascii="Times New Roman" w:hAnsi="Times New Roman" w:cs="Times New Roman"/>
          <w:i/>
        </w:rPr>
      </w:pPr>
    </w:p>
    <w:p w:rsidR="00CC75A4" w:rsidRDefault="00CC75A4">
      <w:pPr>
        <w:rPr>
          <w:rFonts w:ascii="Times New Roman" w:hAnsi="Times New Roman" w:cs="Times New Roman"/>
          <w:i/>
        </w:rPr>
      </w:pPr>
    </w:p>
    <w:p w:rsidR="00CC75A4" w:rsidRDefault="00CC75A4">
      <w:pPr>
        <w:rPr>
          <w:rFonts w:ascii="Times New Roman" w:hAnsi="Times New Roman" w:cs="Times New Roman"/>
          <w:i/>
        </w:rPr>
      </w:pPr>
    </w:p>
    <w:p w:rsidR="00CC75A4" w:rsidRDefault="00CC75A4">
      <w:pPr>
        <w:rPr>
          <w:rFonts w:ascii="Times New Roman" w:hAnsi="Times New Roman" w:cs="Times New Roman"/>
          <w:i/>
        </w:rPr>
      </w:pPr>
    </w:p>
    <w:p w:rsidR="00157263" w:rsidRPr="00AA29D8" w:rsidRDefault="00157263" w:rsidP="00F43216">
      <w:pPr>
        <w:pStyle w:val="Heading1"/>
        <w:rPr>
          <w:rFonts w:ascii="Times New Roman" w:hAnsi="Times New Roman" w:cs="Times New Roman"/>
          <w:i/>
          <w:sz w:val="24"/>
          <w:szCs w:val="24"/>
        </w:rPr>
      </w:pPr>
      <w:r w:rsidRPr="00AA29D8">
        <w:rPr>
          <w:rFonts w:ascii="Times New Roman" w:hAnsi="Times New Roman" w:cs="Times New Roman"/>
          <w:i/>
          <w:sz w:val="24"/>
          <w:szCs w:val="24"/>
        </w:rPr>
        <w:lastRenderedPageBreak/>
        <w:t>Application d’intelligence d’affaires (BI) en fonction des moteurs stratégiques</w:t>
      </w:r>
    </w:p>
    <w:p w:rsidR="00F43216" w:rsidRPr="00AA29D8" w:rsidRDefault="00157263" w:rsidP="00F43216">
      <w:pPr>
        <w:pStyle w:val="Heading1"/>
        <w:rPr>
          <w:rFonts w:ascii="Times New Roman" w:hAnsi="Times New Roman" w:cs="Times New Roman"/>
          <w:i/>
          <w:sz w:val="24"/>
          <w:szCs w:val="24"/>
        </w:rPr>
      </w:pPr>
      <w:r w:rsidRPr="00AA29D8">
        <w:rPr>
          <w:rFonts w:ascii="Times New Roman" w:hAnsi="Times New Roman" w:cs="Times New Roman"/>
          <w:i/>
          <w:sz w:val="24"/>
          <w:szCs w:val="24"/>
        </w:rPr>
        <w:t xml:space="preserve">Donner  deux exemples d'application </w:t>
      </w:r>
      <w:proofErr w:type="spellStart"/>
      <w:r w:rsidRPr="00AA29D8">
        <w:rPr>
          <w:rFonts w:ascii="Times New Roman" w:hAnsi="Times New Roman" w:cs="Times New Roman"/>
          <w:i/>
          <w:sz w:val="24"/>
          <w:szCs w:val="24"/>
        </w:rPr>
        <w:t>a</w:t>
      </w:r>
      <w:proofErr w:type="spellEnd"/>
      <w:r w:rsidRPr="00AA29D8">
        <w:rPr>
          <w:rFonts w:ascii="Times New Roman" w:hAnsi="Times New Roman" w:cs="Times New Roman"/>
          <w:i/>
          <w:sz w:val="24"/>
          <w:szCs w:val="24"/>
        </w:rPr>
        <w:t xml:space="preserve"> partir </w:t>
      </w:r>
      <w:r w:rsidR="00F43216" w:rsidRPr="00AA29D8">
        <w:rPr>
          <w:rFonts w:ascii="Times New Roman" w:hAnsi="Times New Roman" w:cs="Times New Roman"/>
          <w:i/>
          <w:sz w:val="24"/>
          <w:szCs w:val="24"/>
        </w:rPr>
        <w:t xml:space="preserve">des </w:t>
      </w:r>
      <w:r w:rsidRPr="00AA29D8">
        <w:rPr>
          <w:rFonts w:ascii="Times New Roman" w:hAnsi="Times New Roman" w:cs="Times New Roman"/>
          <w:i/>
          <w:sz w:val="24"/>
          <w:szCs w:val="24"/>
        </w:rPr>
        <w:t xml:space="preserve">6 </w:t>
      </w:r>
      <w:r w:rsidR="00F43216" w:rsidRPr="00AA29D8">
        <w:rPr>
          <w:rFonts w:ascii="Times New Roman" w:hAnsi="Times New Roman" w:cs="Times New Roman"/>
          <w:i/>
          <w:sz w:val="24"/>
          <w:szCs w:val="24"/>
        </w:rPr>
        <w:t xml:space="preserve">composantes d'intelligence d'affaires (BI) </w:t>
      </w:r>
      <w:r w:rsidRPr="00AA29D8">
        <w:rPr>
          <w:rFonts w:ascii="Times New Roman" w:hAnsi="Times New Roman" w:cs="Times New Roman"/>
          <w:i/>
          <w:sz w:val="24"/>
          <w:szCs w:val="24"/>
        </w:rPr>
        <w:t>a partir de</w:t>
      </w:r>
      <w:r w:rsidR="00F43216" w:rsidRPr="00AA29D8">
        <w:rPr>
          <w:rFonts w:ascii="Times New Roman" w:hAnsi="Times New Roman" w:cs="Times New Roman"/>
          <w:i/>
          <w:sz w:val="24"/>
          <w:szCs w:val="24"/>
        </w:rPr>
        <w:t xml:space="preserve"> l'article la société Alcan vis</w:t>
      </w:r>
      <w:r w:rsidRPr="00AA29D8">
        <w:rPr>
          <w:rFonts w:ascii="Times New Roman" w:hAnsi="Times New Roman" w:cs="Times New Roman"/>
          <w:i/>
          <w:sz w:val="24"/>
          <w:szCs w:val="24"/>
        </w:rPr>
        <w:t xml:space="preserve">e </w:t>
      </w:r>
      <w:proofErr w:type="spellStart"/>
      <w:r w:rsidRPr="00AA29D8">
        <w:rPr>
          <w:rFonts w:ascii="Times New Roman" w:hAnsi="Times New Roman" w:cs="Times New Roman"/>
          <w:i/>
          <w:sz w:val="24"/>
          <w:szCs w:val="24"/>
        </w:rPr>
        <w:t>a</w:t>
      </w:r>
      <w:proofErr w:type="spellEnd"/>
      <w:r w:rsidR="00AB3302" w:rsidRPr="00AA29D8">
        <w:rPr>
          <w:rFonts w:ascii="Times New Roman" w:hAnsi="Times New Roman" w:cs="Times New Roman"/>
          <w:i/>
          <w:sz w:val="24"/>
          <w:szCs w:val="24"/>
        </w:rPr>
        <w:t xml:space="preserve"> une meilleure rentabilité </w:t>
      </w:r>
    </w:p>
    <w:p w:rsidR="00F43216" w:rsidRPr="00F43216" w:rsidRDefault="00F43216" w:rsidP="00F43216">
      <w:pPr>
        <w:pStyle w:val="NormalWeb"/>
        <w:rPr>
          <w:i/>
          <w:lang w:val="fr-FR"/>
        </w:rPr>
      </w:pPr>
    </w:p>
    <w:p w:rsidR="0085359F" w:rsidRDefault="0085359F" w:rsidP="0085359F">
      <w:pPr>
        <w:pStyle w:val="NormalWeb"/>
        <w:pBdr>
          <w:top w:val="single" w:sz="4" w:space="1" w:color="auto"/>
          <w:left w:val="single" w:sz="4" w:space="4" w:color="auto"/>
          <w:bottom w:val="single" w:sz="4" w:space="1" w:color="auto"/>
          <w:right w:val="single" w:sz="4" w:space="4" w:color="auto"/>
        </w:pBdr>
        <w:rPr>
          <w:i/>
          <w:lang w:val="fr-FR"/>
        </w:rPr>
      </w:pPr>
      <w:r>
        <w:rPr>
          <w:rStyle w:val="Strong"/>
          <w:i/>
          <w:lang w:val="fr-FR"/>
        </w:rPr>
        <w:t xml:space="preserve">Exemple 1 : </w:t>
      </w:r>
      <w:r w:rsidR="00F43216" w:rsidRPr="0085359F">
        <w:rPr>
          <w:rStyle w:val="Strong"/>
          <w:b w:val="0"/>
          <w:i/>
          <w:lang w:val="fr-FR"/>
        </w:rPr>
        <w:t>Analyse des performances financières</w:t>
      </w:r>
      <w:r w:rsidR="00F43216" w:rsidRPr="00F43216">
        <w:rPr>
          <w:i/>
          <w:lang w:val="fr-FR"/>
        </w:rPr>
        <w:t xml:space="preserve"> </w:t>
      </w:r>
    </w:p>
    <w:p w:rsidR="00F43216" w:rsidRPr="00F43216" w:rsidRDefault="00F43216" w:rsidP="0085359F">
      <w:pPr>
        <w:pStyle w:val="NormalWeb"/>
        <w:pBdr>
          <w:top w:val="single" w:sz="4" w:space="1" w:color="auto"/>
          <w:left w:val="single" w:sz="4" w:space="4" w:color="auto"/>
          <w:bottom w:val="single" w:sz="4" w:space="1" w:color="auto"/>
          <w:right w:val="single" w:sz="4" w:space="4" w:color="auto"/>
        </w:pBdr>
        <w:rPr>
          <w:i/>
          <w:lang w:val="fr-FR"/>
        </w:rPr>
      </w:pPr>
      <w:r w:rsidRPr="00F43216">
        <w:rPr>
          <w:i/>
          <w:lang w:val="fr-FR"/>
        </w:rPr>
        <w:t>En utilisant des tableaux de bord dynamiques, Alcan pourrait surveiller en temps réel ses indicateurs financiers clés, comme les marges bénéficiaires ou les coûts opérationnels. Cela permettrait d'identifier rapidement les écarts par rapport aux objectifs et d'ajuster les stratégies en conséquence.</w:t>
      </w:r>
    </w:p>
    <w:p w:rsidR="00BF571A" w:rsidRDefault="00BF571A" w:rsidP="0085359F">
      <w:pPr>
        <w:pStyle w:val="NormalWeb"/>
        <w:rPr>
          <w:rStyle w:val="Strong"/>
          <w:i/>
          <w:lang w:val="fr-FR"/>
        </w:rPr>
      </w:pPr>
    </w:p>
    <w:p w:rsidR="0085359F" w:rsidRDefault="0085359F" w:rsidP="0085359F">
      <w:pPr>
        <w:pStyle w:val="NormalWeb"/>
        <w:pBdr>
          <w:top w:val="single" w:sz="4" w:space="1" w:color="auto"/>
          <w:left w:val="single" w:sz="4" w:space="4" w:color="auto"/>
          <w:bottom w:val="single" w:sz="4" w:space="1" w:color="auto"/>
          <w:right w:val="single" w:sz="4" w:space="4" w:color="auto"/>
        </w:pBdr>
        <w:rPr>
          <w:i/>
          <w:lang w:val="fr-FR"/>
        </w:rPr>
      </w:pPr>
      <w:r>
        <w:rPr>
          <w:rStyle w:val="Strong"/>
          <w:i/>
          <w:lang w:val="fr-FR"/>
        </w:rPr>
        <w:t xml:space="preserve">Exemple 2 : </w:t>
      </w:r>
      <w:r w:rsidR="00F43216" w:rsidRPr="0085359F">
        <w:rPr>
          <w:rStyle w:val="Strong"/>
          <w:b w:val="0"/>
          <w:i/>
          <w:lang w:val="fr-FR"/>
        </w:rPr>
        <w:t>Optimisation de la chaîne d'approvisionnement</w:t>
      </w:r>
      <w:r w:rsidR="00F43216" w:rsidRPr="00527B44">
        <w:rPr>
          <w:i/>
          <w:lang w:val="fr-FR"/>
        </w:rPr>
        <w:t xml:space="preserve"> </w:t>
      </w:r>
    </w:p>
    <w:p w:rsidR="00F43216" w:rsidRPr="00527B44" w:rsidRDefault="00F43216" w:rsidP="0085359F">
      <w:pPr>
        <w:pStyle w:val="NormalWeb"/>
        <w:pBdr>
          <w:top w:val="single" w:sz="4" w:space="1" w:color="auto"/>
          <w:left w:val="single" w:sz="4" w:space="4" w:color="auto"/>
          <w:bottom w:val="single" w:sz="4" w:space="1" w:color="auto"/>
          <w:right w:val="single" w:sz="4" w:space="4" w:color="auto"/>
        </w:pBdr>
        <w:rPr>
          <w:i/>
          <w:lang w:val="fr-FR"/>
        </w:rPr>
      </w:pPr>
      <w:r w:rsidRPr="00527B44">
        <w:rPr>
          <w:i/>
          <w:lang w:val="fr-FR"/>
        </w:rPr>
        <w:t xml:space="preserve">Grâce à la collecte et à l'analyse des données provenant de ses usines et fournisseurs, Alcan pourrait </w:t>
      </w:r>
      <w:r w:rsidR="00527B44" w:rsidRPr="00527B44">
        <w:rPr>
          <w:i/>
          <w:lang w:val="fr-FR"/>
        </w:rPr>
        <w:t>surveiller les performances des fournisseurs, a</w:t>
      </w:r>
      <w:r w:rsidR="00527B44">
        <w:rPr>
          <w:i/>
          <w:lang w:val="fr-FR"/>
        </w:rPr>
        <w:t xml:space="preserve">nalyser les coûts logistiques, </w:t>
      </w:r>
      <w:r w:rsidR="00527B44" w:rsidRPr="00527B44">
        <w:rPr>
          <w:i/>
          <w:lang w:val="fr-FR"/>
        </w:rPr>
        <w:t xml:space="preserve"> identifier les inefficacités dan</w:t>
      </w:r>
      <w:r w:rsidR="00527B44">
        <w:rPr>
          <w:i/>
          <w:lang w:val="fr-FR"/>
        </w:rPr>
        <w:t xml:space="preserve">s la chaîne d'approvisionnement, </w:t>
      </w:r>
      <w:r w:rsidRPr="00527B44">
        <w:rPr>
          <w:i/>
          <w:lang w:val="fr-FR"/>
        </w:rPr>
        <w:t xml:space="preserve">améliorer la gestion des stocks et réduire les délais de production. Cela </w:t>
      </w:r>
      <w:r w:rsidR="00527B44">
        <w:rPr>
          <w:i/>
          <w:lang w:val="fr-FR"/>
        </w:rPr>
        <w:t xml:space="preserve">lui </w:t>
      </w:r>
      <w:r w:rsidR="00527B44" w:rsidRPr="00527B44">
        <w:rPr>
          <w:i/>
          <w:lang w:val="fr-FR"/>
        </w:rPr>
        <w:t>permettrait de réduire les coûts</w:t>
      </w:r>
      <w:r w:rsidR="00BF571A">
        <w:rPr>
          <w:i/>
          <w:lang w:val="fr-FR"/>
        </w:rPr>
        <w:t>,</w:t>
      </w:r>
      <w:r w:rsidR="00BF571A" w:rsidRPr="00BF571A">
        <w:rPr>
          <w:i/>
          <w:lang w:val="fr-FR"/>
        </w:rPr>
        <w:t xml:space="preserve"> </w:t>
      </w:r>
      <w:r w:rsidR="00BF571A">
        <w:rPr>
          <w:i/>
          <w:lang w:val="fr-FR"/>
        </w:rPr>
        <w:t xml:space="preserve">de </w:t>
      </w:r>
      <w:r w:rsidR="00BF571A" w:rsidRPr="00527B44">
        <w:rPr>
          <w:i/>
          <w:lang w:val="fr-FR"/>
        </w:rPr>
        <w:t>contribuer à une meilleure efficacité opérationnelle</w:t>
      </w:r>
      <w:r w:rsidR="00527B44" w:rsidRPr="00527B44">
        <w:rPr>
          <w:i/>
          <w:lang w:val="fr-FR"/>
        </w:rPr>
        <w:t xml:space="preserve"> et d'améliorer la rentabilité</w:t>
      </w:r>
      <w:r w:rsidRPr="00527B44">
        <w:rPr>
          <w:i/>
          <w:lang w:val="fr-FR"/>
        </w:rPr>
        <w:t>.</w:t>
      </w:r>
    </w:p>
    <w:p w:rsidR="00CC75A4" w:rsidRDefault="00CC75A4" w:rsidP="00F43216">
      <w:pPr>
        <w:rPr>
          <w:rFonts w:ascii="Times New Roman" w:hAnsi="Times New Roman" w:cs="Times New Roman"/>
          <w:i/>
        </w:rPr>
      </w:pPr>
    </w:p>
    <w:p w:rsidR="00AA29D8" w:rsidRDefault="00AA29D8" w:rsidP="00F43216">
      <w:pPr>
        <w:rPr>
          <w:rFonts w:ascii="Times New Roman" w:hAnsi="Times New Roman" w:cs="Times New Roman"/>
          <w:i/>
        </w:rPr>
      </w:pPr>
    </w:p>
    <w:p w:rsidR="00AA29D8" w:rsidRPr="00AA29D8" w:rsidRDefault="00AA29D8" w:rsidP="00F43216">
      <w:pPr>
        <w:rPr>
          <w:rFonts w:ascii="Times New Roman" w:hAnsi="Times New Roman" w:cs="Times New Roman"/>
          <w:b/>
          <w:i/>
        </w:rPr>
      </w:pPr>
      <w:r>
        <w:rPr>
          <w:rFonts w:ascii="Times New Roman" w:hAnsi="Times New Roman" w:cs="Times New Roman"/>
          <w:b/>
          <w:i/>
        </w:rPr>
        <w:t>Source : (</w:t>
      </w:r>
      <w:r w:rsidRPr="00AA29D8">
        <w:rPr>
          <w:rFonts w:ascii="Times New Roman" w:hAnsi="Times New Roman" w:cs="Times New Roman"/>
          <w:b/>
          <w:i/>
        </w:rPr>
        <w:t>Nous avons utilisé l’intelligence artificielle dans le cadre de ce travail</w:t>
      </w:r>
      <w:r>
        <w:rPr>
          <w:rFonts w:ascii="Times New Roman" w:hAnsi="Times New Roman" w:cs="Times New Roman"/>
          <w:b/>
          <w:i/>
        </w:rPr>
        <w:t>)</w:t>
      </w:r>
    </w:p>
    <w:sectPr w:rsidR="00AA29D8" w:rsidRPr="00AA2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F122E"/>
    <w:multiLevelType w:val="multilevel"/>
    <w:tmpl w:val="638EAC6E"/>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nsid w:val="332E33EF"/>
    <w:multiLevelType w:val="multilevel"/>
    <w:tmpl w:val="509A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0F6A0A"/>
    <w:multiLevelType w:val="multilevel"/>
    <w:tmpl w:val="A4A4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EB"/>
    <w:rsid w:val="00157263"/>
    <w:rsid w:val="004311CA"/>
    <w:rsid w:val="00527B44"/>
    <w:rsid w:val="005F32EE"/>
    <w:rsid w:val="00656BB0"/>
    <w:rsid w:val="006C3D92"/>
    <w:rsid w:val="006E7727"/>
    <w:rsid w:val="007435BB"/>
    <w:rsid w:val="00790F40"/>
    <w:rsid w:val="0085359F"/>
    <w:rsid w:val="009D4AEB"/>
    <w:rsid w:val="00AA29D8"/>
    <w:rsid w:val="00AB3302"/>
    <w:rsid w:val="00BF4683"/>
    <w:rsid w:val="00BF571A"/>
    <w:rsid w:val="00CC75A4"/>
    <w:rsid w:val="00F0169E"/>
    <w:rsid w:val="00F43216"/>
    <w:rsid w:val="00F6357A"/>
    <w:rsid w:val="00F9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C3D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D4A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A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A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4AEB"/>
    <w:rPr>
      <w:b/>
      <w:bCs/>
    </w:rPr>
  </w:style>
  <w:style w:type="character" w:customStyle="1" w:styleId="Heading1Char">
    <w:name w:val="Heading 1 Char"/>
    <w:basedOn w:val="DefaultParagraphFont"/>
    <w:link w:val="Heading1"/>
    <w:uiPriority w:val="9"/>
    <w:rsid w:val="006C3D92"/>
    <w:rPr>
      <w:rFonts w:asciiTheme="majorHAnsi" w:eastAsiaTheme="majorEastAsia" w:hAnsiTheme="majorHAnsi" w:cstheme="majorBidi"/>
      <w:b/>
      <w:bCs/>
      <w:color w:val="365F91" w:themeColor="accent1" w:themeShade="BF"/>
      <w:sz w:val="28"/>
      <w:szCs w:val="2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C3D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D4A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A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A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4AEB"/>
    <w:rPr>
      <w:b/>
      <w:bCs/>
    </w:rPr>
  </w:style>
  <w:style w:type="character" w:customStyle="1" w:styleId="Heading1Char">
    <w:name w:val="Heading 1 Char"/>
    <w:basedOn w:val="DefaultParagraphFont"/>
    <w:link w:val="Heading1"/>
    <w:uiPriority w:val="9"/>
    <w:rsid w:val="006C3D92"/>
    <w:rPr>
      <w:rFonts w:asciiTheme="majorHAnsi" w:eastAsiaTheme="majorEastAsia" w:hAnsiTheme="majorHAnsi" w:cstheme="majorBidi"/>
      <w:b/>
      <w:bCs/>
      <w:color w:val="365F91" w:themeColor="accent1" w:themeShade="BF"/>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820216">
      <w:bodyDiv w:val="1"/>
      <w:marLeft w:val="0"/>
      <w:marRight w:val="0"/>
      <w:marTop w:val="0"/>
      <w:marBottom w:val="0"/>
      <w:divBdr>
        <w:top w:val="none" w:sz="0" w:space="0" w:color="auto"/>
        <w:left w:val="none" w:sz="0" w:space="0" w:color="auto"/>
        <w:bottom w:val="none" w:sz="0" w:space="0" w:color="auto"/>
        <w:right w:val="none" w:sz="0" w:space="0" w:color="auto"/>
      </w:divBdr>
      <w:divsChild>
        <w:div w:id="1083916312">
          <w:marLeft w:val="0"/>
          <w:marRight w:val="0"/>
          <w:marTop w:val="0"/>
          <w:marBottom w:val="0"/>
          <w:divBdr>
            <w:top w:val="none" w:sz="0" w:space="0" w:color="auto"/>
            <w:left w:val="none" w:sz="0" w:space="0" w:color="auto"/>
            <w:bottom w:val="none" w:sz="0" w:space="0" w:color="auto"/>
            <w:right w:val="none" w:sz="0" w:space="0" w:color="auto"/>
          </w:divBdr>
          <w:divsChild>
            <w:div w:id="15866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BADIO</dc:creator>
  <cp:lastModifiedBy>BADIO</cp:lastModifiedBy>
  <cp:revision>7</cp:revision>
  <dcterms:created xsi:type="dcterms:W3CDTF">2025-03-26T01:03:00Z</dcterms:created>
  <dcterms:modified xsi:type="dcterms:W3CDTF">2025-03-26T19:35:00Z</dcterms:modified>
</cp:coreProperties>
</file>