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1CE" w:rsidRPr="005911CE" w:rsidRDefault="005911CE" w:rsidP="005911CE">
      <w:pPr>
        <w:shd w:val="clear" w:color="auto" w:fill="FFFFFF"/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375C71"/>
          <w:spacing w:val="11"/>
          <w:sz w:val="72"/>
          <w:szCs w:val="37"/>
        </w:rPr>
      </w:pPr>
      <w:bookmarkStart w:id="0" w:name="_GoBack"/>
      <w:bookmarkEnd w:id="0"/>
      <w:r w:rsidRPr="005911CE">
        <w:rPr>
          <w:rFonts w:ascii="Courier New" w:eastAsia="Times New Roman" w:hAnsi="Courier New" w:cs="Courier New"/>
          <w:b/>
          <w:bCs/>
          <w:smallCaps/>
          <w:color w:val="375C71"/>
          <w:spacing w:val="11"/>
          <w:sz w:val="72"/>
          <w:szCs w:val="39"/>
        </w:rPr>
        <w:t>Maldives</w:t>
      </w:r>
    </w:p>
    <w:p w:rsidR="005911CE" w:rsidRPr="005911CE" w:rsidRDefault="005911CE" w:rsidP="005911CE">
      <w:pPr>
        <w:shd w:val="clear" w:color="auto" w:fill="FFFFFF"/>
        <w:spacing w:after="0" w:line="360" w:lineRule="atLeast"/>
        <w:jc w:val="center"/>
        <w:rPr>
          <w:rFonts w:ascii="Courier New" w:eastAsia="Times New Roman" w:hAnsi="Courier New" w:cs="Courier New"/>
          <w:b/>
          <w:color w:val="3B3E41"/>
          <w:spacing w:val="10"/>
          <w:sz w:val="36"/>
          <w:szCs w:val="27"/>
        </w:rPr>
      </w:pPr>
      <w:r w:rsidRPr="005911CE">
        <w:rPr>
          <w:rFonts w:ascii="Courier New" w:eastAsia="Times New Roman" w:hAnsi="Courier New" w:cs="Courier New"/>
          <w:b/>
          <w:color w:val="3B3E41"/>
          <w:spacing w:val="10"/>
          <w:sz w:val="36"/>
          <w:szCs w:val="27"/>
        </w:rPr>
        <w:t>low-lying islands (atolls) in the Indian Ocean south of the Laccadive Islands; a sultanate under British protection until 1965; now an independent member of the Commonwealth of Nations; capital Male </w:t>
      </w:r>
      <w:r w:rsidRPr="005911CE">
        <w:rPr>
          <w:rFonts w:ascii="Courier New" w:eastAsia="Times New Roman" w:hAnsi="Courier New" w:cs="Courier New"/>
          <w:b/>
          <w:i/>
          <w:iCs/>
          <w:color w:val="3B3E41"/>
          <w:spacing w:val="10"/>
          <w:sz w:val="36"/>
          <w:szCs w:val="27"/>
        </w:rPr>
        <w:t>area</w:t>
      </w:r>
      <w:r w:rsidRPr="005911CE">
        <w:rPr>
          <w:rFonts w:ascii="Courier New" w:eastAsia="Times New Roman" w:hAnsi="Courier New" w:cs="Courier New"/>
          <w:b/>
          <w:color w:val="3B3E41"/>
          <w:spacing w:val="10"/>
          <w:sz w:val="36"/>
          <w:szCs w:val="27"/>
        </w:rPr>
        <w:t> 115 square miles (299 square kilometers), </w:t>
      </w:r>
      <w:r w:rsidRPr="005911CE">
        <w:rPr>
          <w:rFonts w:ascii="Courier New" w:eastAsia="Times New Roman" w:hAnsi="Courier New" w:cs="Courier New"/>
          <w:b/>
          <w:i/>
          <w:iCs/>
          <w:color w:val="3B3E41"/>
          <w:spacing w:val="10"/>
          <w:sz w:val="36"/>
          <w:szCs w:val="27"/>
        </w:rPr>
        <w:t>population</w:t>
      </w:r>
      <w:r w:rsidRPr="005911CE">
        <w:rPr>
          <w:rFonts w:ascii="Courier New" w:eastAsia="Times New Roman" w:hAnsi="Courier New" w:cs="Courier New"/>
          <w:b/>
          <w:color w:val="3B3E41"/>
          <w:spacing w:val="10"/>
          <w:sz w:val="36"/>
          <w:szCs w:val="27"/>
        </w:rPr>
        <w:t> 298,968</w:t>
      </w:r>
    </w:p>
    <w:p w:rsidR="00F52976" w:rsidRPr="005911CE" w:rsidRDefault="00F52976" w:rsidP="005911CE">
      <w:pPr>
        <w:jc w:val="center"/>
        <w:rPr>
          <w:rFonts w:ascii="Courier New" w:hAnsi="Courier New" w:cs="Courier New"/>
          <w:b/>
          <w:sz w:val="32"/>
        </w:rPr>
      </w:pPr>
    </w:p>
    <w:sectPr w:rsidR="00F52976" w:rsidRPr="0059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E5CD7"/>
    <w:multiLevelType w:val="multilevel"/>
    <w:tmpl w:val="00F4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2B"/>
    <w:rsid w:val="005911CE"/>
    <w:rsid w:val="009D552B"/>
    <w:rsid w:val="00C37A79"/>
    <w:rsid w:val="00F5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0726B-5E83-4621-BB4D-82F14941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1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11C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inition-inner-item">
    <w:name w:val="definition-inner-item"/>
    <w:basedOn w:val="Normal"/>
    <w:rsid w:val="0059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11CE"/>
  </w:style>
  <w:style w:type="character" w:styleId="Emphasis">
    <w:name w:val="Emphasis"/>
    <w:basedOn w:val="DefaultParagraphFont"/>
    <w:uiPriority w:val="20"/>
    <w:qFormat/>
    <w:rsid w:val="005911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01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angene2071</dc:creator>
  <cp:keywords/>
  <dc:description/>
  <cp:lastModifiedBy>angene2071</cp:lastModifiedBy>
  <cp:revision>3</cp:revision>
  <dcterms:created xsi:type="dcterms:W3CDTF">2017-02-01T22:49:00Z</dcterms:created>
  <dcterms:modified xsi:type="dcterms:W3CDTF">2017-02-01T22:50:00Z</dcterms:modified>
</cp:coreProperties>
</file>