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8330345"/>
        <w:docPartObj>
          <w:docPartGallery w:val="Cover Pages"/>
          <w:docPartUnique/>
        </w:docPartObj>
      </w:sdtPr>
      <w:sdtEndPr>
        <w:rPr>
          <w:b/>
          <w:sz w:val="24"/>
          <w:szCs w:val="24"/>
          <w:u w:val="single"/>
          <w:lang w:val="en-US"/>
        </w:rPr>
      </w:sdtEndPr>
      <w:sdtContent>
        <w:p w14:paraId="310761F0" w14:textId="24F5BB85" w:rsidR="00274044" w:rsidRDefault="00274044"/>
        <w:p w14:paraId="1C997639" w14:textId="2EFCD654" w:rsidR="00274044" w:rsidRDefault="00274044">
          <w:pPr>
            <w:rPr>
              <w:b/>
              <w:sz w:val="24"/>
              <w:szCs w:val="24"/>
              <w:u w:val="single"/>
              <w:lang w:val="en-US"/>
            </w:rPr>
          </w:pPr>
          <w:r>
            <w:rPr>
              <w:noProof/>
            </w:rPr>
            <mc:AlternateContent>
              <mc:Choice Requires="wpg">
                <w:drawing>
                  <wp:anchor distT="0" distB="0" distL="114300" distR="114300" simplePos="0" relativeHeight="251663360" behindDoc="1" locked="0" layoutInCell="1" allowOverlap="1" wp14:anchorId="08A891B4" wp14:editId="45EA6C4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47AC7F" w14:textId="127FB479" w:rsidR="00274044" w:rsidRDefault="0027404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ASSESSED EXERCISE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8A891B4" id="Group 125"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47AC7F" w14:textId="127FB479" w:rsidR="00274044" w:rsidRDefault="0027404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ASSESSED EXERCISE 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14:anchorId="1FEC9A11" wp14:editId="34B728E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9FC3B" w14:textId="28AD9F16" w:rsidR="00274044" w:rsidRDefault="00274044">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7E345C" w14:textId="00518AB0" w:rsidR="00274044" w:rsidRDefault="00274044">
                                    <w:pPr>
                                      <w:pStyle w:val="NoSpacing"/>
                                      <w:spacing w:before="40" w:after="40"/>
                                      <w:rPr>
                                        <w:caps/>
                                        <w:color w:val="5B9BD5" w:themeColor="accent5"/>
                                        <w:sz w:val="24"/>
                                        <w:szCs w:val="24"/>
                                      </w:rPr>
                                    </w:pPr>
                                    <w:r>
                                      <w:rPr>
                                        <w:caps/>
                                        <w:color w:val="5B9BD5" w:themeColor="accent5"/>
                                        <w:sz w:val="24"/>
                                        <w:szCs w:val="24"/>
                                      </w:rPr>
                                      <w:t>jOEL BAILEY – S5015120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FEC9A11" id="_x0000_t202" coordsize="21600,21600" o:spt="202" path="m,l,21600r21600,l21600,xe">
                    <v:stroke joinstyle="miter"/>
                    <v:path gradientshapeok="t" o:connecttype="rect"/>
                  </v:shapetype>
                  <v:shape id="Text Box 129" o:spid="_x0000_s1029"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51E9FC3B" w14:textId="28AD9F16" w:rsidR="00274044" w:rsidRDefault="00274044">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7E345C" w14:textId="00518AB0" w:rsidR="00274044" w:rsidRDefault="00274044">
                              <w:pPr>
                                <w:pStyle w:val="NoSpacing"/>
                                <w:spacing w:before="40" w:after="40"/>
                                <w:rPr>
                                  <w:caps/>
                                  <w:color w:val="5B9BD5" w:themeColor="accent5"/>
                                  <w:sz w:val="24"/>
                                  <w:szCs w:val="24"/>
                                </w:rPr>
                              </w:pPr>
                              <w:r>
                                <w:rPr>
                                  <w:caps/>
                                  <w:color w:val="5B9BD5" w:themeColor="accent5"/>
                                  <w:sz w:val="24"/>
                                  <w:szCs w:val="24"/>
                                </w:rPr>
                                <w:t>jOEL BAILEY – S5015120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4A07CC" wp14:editId="483B3A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AE1DD9" w14:textId="3151AA0E" w:rsidR="00274044" w:rsidRDefault="00274044" w:rsidP="00274044">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74A07CC" id="Rectangle 130" o:spid="_x0000_s1030"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p w14:paraId="16AE1DD9" w14:textId="3151AA0E" w:rsidR="00274044" w:rsidRDefault="00274044" w:rsidP="00274044">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rPr>
              <w:b/>
              <w:sz w:val="24"/>
              <w:szCs w:val="24"/>
              <w:u w:val="single"/>
              <w:lang w:val="en-US"/>
            </w:rPr>
            <w:br w:type="page"/>
          </w:r>
        </w:p>
      </w:sdtContent>
    </w:sdt>
    <w:p w14:paraId="2CEC9BD3" w14:textId="3FEDB083" w:rsidR="00B2166C" w:rsidRPr="000F5867" w:rsidRDefault="00B2166C" w:rsidP="000F5867">
      <w:pPr>
        <w:jc w:val="center"/>
        <w:rPr>
          <w:b/>
          <w:sz w:val="24"/>
          <w:szCs w:val="24"/>
          <w:u w:val="single"/>
          <w:lang w:val="en-US"/>
        </w:rPr>
      </w:pPr>
      <w:r w:rsidRPr="000F5867">
        <w:rPr>
          <w:b/>
          <w:sz w:val="24"/>
          <w:szCs w:val="24"/>
          <w:u w:val="single"/>
          <w:lang w:val="en-US"/>
        </w:rPr>
        <w:lastRenderedPageBreak/>
        <w:t>Otsu’s Thresholding Technique</w:t>
      </w:r>
    </w:p>
    <w:p w14:paraId="4852EB40" w14:textId="621225B9" w:rsidR="001D054F" w:rsidRDefault="001D054F">
      <w:pPr>
        <w:rPr>
          <w:lang w:val="en-US"/>
        </w:rPr>
      </w:pPr>
      <w:r>
        <w:rPr>
          <w:lang w:val="en-US"/>
        </w:rPr>
        <w:t>Otsu’s thresholding technique is a popular thresholding algorithm used to binarize grayscale images. Otsu’s technique is used to automatically determine the optimum threshold value for a grayscale image</w:t>
      </w:r>
      <w:r w:rsidR="00430675">
        <w:rPr>
          <w:lang w:val="en-US"/>
        </w:rPr>
        <w:t>,</w:t>
      </w:r>
      <w:r>
        <w:rPr>
          <w:lang w:val="en-US"/>
        </w:rPr>
        <w:t xml:space="preserve"> using the image</w:t>
      </w:r>
      <w:r w:rsidR="00513F64">
        <w:rPr>
          <w:lang w:val="en-US"/>
        </w:rPr>
        <w:t>’</w:t>
      </w:r>
      <w:r>
        <w:rPr>
          <w:lang w:val="en-US"/>
        </w:rPr>
        <w:t xml:space="preserve">s histogram. Once the threshold value has been determined the grayscale image can then easily be converted </w:t>
      </w:r>
      <w:r w:rsidR="00513F64">
        <w:rPr>
          <w:lang w:val="en-US"/>
        </w:rPr>
        <w:t>in</w:t>
      </w:r>
      <w:r>
        <w:rPr>
          <w:lang w:val="en-US"/>
        </w:rPr>
        <w:t xml:space="preserve">to a binary image. </w:t>
      </w:r>
      <w:r w:rsidR="00BE517A">
        <w:rPr>
          <w:lang w:val="en-US"/>
        </w:rPr>
        <w:t xml:space="preserve"> Otsu’s algorithm works by obtaining the intensity histogram of the </w:t>
      </w:r>
      <w:r w:rsidR="00513F64">
        <w:rPr>
          <w:lang w:val="en-US"/>
        </w:rPr>
        <w:t>grayscale image. It will then iterate through every possible threshold value</w:t>
      </w:r>
      <w:r w:rsidR="00430675">
        <w:rPr>
          <w:lang w:val="en-US"/>
        </w:rPr>
        <w:t>, this is usually a value between 0 and 255</w:t>
      </w:r>
      <w:r w:rsidR="00513F64">
        <w:rPr>
          <w:lang w:val="en-US"/>
        </w:rPr>
        <w:t xml:space="preserve">. In each iteration the spread of the pixels on each side of the threshold (background and foreground) is calculated. The goal of the algorithm is to find the threshold value where the sum of the background and foreground spreads is at its minimum. Once the optimum threshold </w:t>
      </w:r>
      <w:r w:rsidR="00192F82">
        <w:rPr>
          <w:lang w:val="en-US"/>
        </w:rPr>
        <w:t>has been determined a binary image can then be created. This is done by setting the pixel values that are lower than or equal to the threshold value to 0 (the background</w:t>
      </w:r>
      <w:r w:rsidR="00904C96">
        <w:rPr>
          <w:lang w:val="en-US"/>
        </w:rPr>
        <w:t>) and</w:t>
      </w:r>
      <w:r w:rsidR="00192F82">
        <w:rPr>
          <w:lang w:val="en-US"/>
        </w:rPr>
        <w:t xml:space="preserve"> setting the pixel values that are greater than the threshold value to 255 (the foreground).  </w:t>
      </w:r>
      <w:r w:rsidR="00513F64">
        <w:rPr>
          <w:lang w:val="en-US"/>
        </w:rPr>
        <w:t xml:space="preserve"> </w:t>
      </w:r>
    </w:p>
    <w:p w14:paraId="2937C5F0" w14:textId="03093644" w:rsidR="00192F82" w:rsidRDefault="00192F82">
      <w:pPr>
        <w:rPr>
          <w:rFonts w:cstheme="minorHAnsi"/>
          <w:lang w:val="en-US"/>
        </w:rPr>
      </w:pPr>
      <w:r>
        <w:rPr>
          <w:lang w:val="en-US"/>
        </w:rPr>
        <w:t xml:space="preserve">Otsu’s algorithm is represented mathematically in </w:t>
      </w:r>
      <w:r w:rsidR="005E2A95">
        <w:rPr>
          <w:lang w:val="en-US"/>
        </w:rPr>
        <w:t>E</w:t>
      </w:r>
      <w:r>
        <w:rPr>
          <w:lang w:val="en-US"/>
        </w:rPr>
        <w:t xml:space="preserve">quation </w:t>
      </w:r>
      <w:r w:rsidR="00BC5832">
        <w:rPr>
          <w:lang w:val="en-US"/>
        </w:rPr>
        <w:t>(</w:t>
      </w:r>
      <w:r>
        <w:rPr>
          <w:lang w:val="en-US"/>
        </w:rPr>
        <w:t>1</w:t>
      </w:r>
      <w:r w:rsidR="00BC5832">
        <w:rPr>
          <w:lang w:val="en-US"/>
        </w:rPr>
        <w:t>)</w:t>
      </w:r>
      <w:r>
        <w:rPr>
          <w:lang w:val="en-US"/>
        </w:rPr>
        <w:t xml:space="preserve">, where </w:t>
      </w:r>
      <w:r w:rsidR="00904C96">
        <w:rPr>
          <w:rFonts w:cstheme="minorHAnsi"/>
          <w:lang w:val="en-US"/>
        </w:rPr>
        <w:t>σ</w:t>
      </w:r>
      <w:r w:rsidR="00904C96">
        <w:rPr>
          <w:rFonts w:cstheme="minorHAnsi"/>
          <w:vertAlign w:val="superscript"/>
          <w:lang w:val="en-US"/>
        </w:rPr>
        <w:t>2</w:t>
      </w:r>
      <w:r w:rsidR="00904C96">
        <w:rPr>
          <w:rFonts w:cstheme="minorHAnsi"/>
          <w:vertAlign w:val="subscript"/>
          <w:lang w:val="en-US"/>
        </w:rPr>
        <w:t xml:space="preserve">W </w:t>
      </w:r>
      <w:r w:rsidR="00904C96">
        <w:rPr>
          <w:rFonts w:cstheme="minorHAnsi"/>
          <w:lang w:val="en-US"/>
        </w:rPr>
        <w:t xml:space="preserve">is the overall variance or the ‘Within-Class Variance’. The threshold with the smallest overall variance is considered the optimum threshold. </w:t>
      </w:r>
      <w:r w:rsidR="00430675">
        <w:rPr>
          <w:rFonts w:cstheme="minorHAnsi"/>
          <w:lang w:val="en-US"/>
        </w:rPr>
        <w:t xml:space="preserve">The weight of both the background and foreground are then represented with </w:t>
      </w:r>
      <w:r w:rsidR="00904C96">
        <w:rPr>
          <w:rFonts w:cstheme="minorHAnsi"/>
          <w:lang w:val="en-US"/>
        </w:rPr>
        <w:t>W</w:t>
      </w:r>
      <w:r w:rsidR="00904C96">
        <w:rPr>
          <w:rFonts w:cstheme="minorHAnsi"/>
          <w:vertAlign w:val="subscript"/>
          <w:lang w:val="en-US"/>
        </w:rPr>
        <w:t xml:space="preserve">b </w:t>
      </w:r>
      <w:r w:rsidR="00904C96">
        <w:rPr>
          <w:rFonts w:cstheme="minorHAnsi"/>
          <w:lang w:val="en-US"/>
        </w:rPr>
        <w:t xml:space="preserve">and </w:t>
      </w:r>
      <w:proofErr w:type="spellStart"/>
      <w:r w:rsidR="00904C96">
        <w:rPr>
          <w:rFonts w:cstheme="minorHAnsi"/>
          <w:lang w:val="en-US"/>
        </w:rPr>
        <w:t>W</w:t>
      </w:r>
      <w:r w:rsidR="00904C96">
        <w:rPr>
          <w:rFonts w:cstheme="minorHAnsi"/>
          <w:vertAlign w:val="subscript"/>
          <w:lang w:val="en-US"/>
        </w:rPr>
        <w:t>ƒ</w:t>
      </w:r>
      <w:proofErr w:type="spellEnd"/>
      <w:r w:rsidR="00430675">
        <w:rPr>
          <w:rFonts w:cstheme="minorHAnsi"/>
          <w:vertAlign w:val="subscript"/>
          <w:lang w:val="en-US"/>
        </w:rPr>
        <w:t xml:space="preserve"> </w:t>
      </w:r>
      <w:r w:rsidR="00430675">
        <w:rPr>
          <w:rFonts w:cstheme="minorHAnsi"/>
          <w:lang w:val="en-US"/>
        </w:rPr>
        <w:t>respectively.</w:t>
      </w:r>
      <w:r w:rsidR="00904C96">
        <w:rPr>
          <w:rFonts w:cstheme="minorHAnsi"/>
          <w:vertAlign w:val="subscript"/>
          <w:lang w:val="en-US"/>
        </w:rPr>
        <w:t xml:space="preserve"> </w:t>
      </w:r>
      <w:r w:rsidR="004C6CEB">
        <w:rPr>
          <w:rFonts w:cstheme="minorHAnsi"/>
          <w:lang w:val="en-US"/>
        </w:rPr>
        <w:t xml:space="preserve"> Equation</w:t>
      </w:r>
      <w:r w:rsidR="00430675">
        <w:rPr>
          <w:rFonts w:cstheme="minorHAnsi"/>
          <w:lang w:val="en-US"/>
        </w:rPr>
        <w:t>s</w:t>
      </w:r>
      <w:r w:rsidR="004C6CEB">
        <w:rPr>
          <w:rFonts w:cstheme="minorHAnsi"/>
          <w:lang w:val="en-US"/>
        </w:rPr>
        <w:t xml:space="preserve"> </w:t>
      </w:r>
      <w:r w:rsidR="00BC5832">
        <w:rPr>
          <w:rFonts w:cstheme="minorHAnsi"/>
          <w:lang w:val="en-US"/>
        </w:rPr>
        <w:t>(</w:t>
      </w:r>
      <w:r w:rsidR="004C6CEB">
        <w:rPr>
          <w:rFonts w:cstheme="minorHAnsi"/>
          <w:lang w:val="en-US"/>
        </w:rPr>
        <w:t>2</w:t>
      </w:r>
      <w:r w:rsidR="00BC5832">
        <w:rPr>
          <w:rFonts w:cstheme="minorHAnsi"/>
          <w:lang w:val="en-US"/>
        </w:rPr>
        <w:t>)</w:t>
      </w:r>
      <w:r w:rsidR="004C6CEB">
        <w:rPr>
          <w:rFonts w:cstheme="minorHAnsi"/>
          <w:lang w:val="en-US"/>
        </w:rPr>
        <w:t xml:space="preserve"> and </w:t>
      </w:r>
      <w:r w:rsidR="00BC5832">
        <w:rPr>
          <w:rFonts w:cstheme="minorHAnsi"/>
          <w:lang w:val="en-US"/>
        </w:rPr>
        <w:t>(</w:t>
      </w:r>
      <w:r w:rsidR="004C6CEB">
        <w:rPr>
          <w:rFonts w:cstheme="minorHAnsi"/>
          <w:lang w:val="en-US"/>
        </w:rPr>
        <w:t>3</w:t>
      </w:r>
      <w:r w:rsidR="00BC5832">
        <w:rPr>
          <w:rFonts w:cstheme="minorHAnsi"/>
          <w:lang w:val="en-US"/>
        </w:rPr>
        <w:t>)</w:t>
      </w:r>
      <w:r w:rsidR="004C6CEB">
        <w:rPr>
          <w:rFonts w:cstheme="minorHAnsi"/>
          <w:lang w:val="en-US"/>
        </w:rPr>
        <w:t xml:space="preserve"> show how the weights are calculated. </w:t>
      </w:r>
      <w:r w:rsidR="00430675">
        <w:rPr>
          <w:rFonts w:cstheme="minorHAnsi"/>
          <w:lang w:val="en-US"/>
        </w:rPr>
        <w:t xml:space="preserve">The variances of both the background and foreground are illustrated with </w:t>
      </w:r>
      <w:r w:rsidR="004C6CEB">
        <w:rPr>
          <w:rFonts w:cstheme="minorHAnsi"/>
          <w:lang w:val="en-US"/>
        </w:rPr>
        <w:t>σ</w:t>
      </w:r>
      <w:r w:rsidR="004C6CEB">
        <w:rPr>
          <w:rFonts w:cstheme="minorHAnsi"/>
          <w:vertAlign w:val="superscript"/>
          <w:lang w:val="en-US"/>
        </w:rPr>
        <w:t>2</w:t>
      </w:r>
      <w:r w:rsidR="004C6CEB">
        <w:rPr>
          <w:rFonts w:cstheme="minorHAnsi"/>
          <w:vertAlign w:val="subscript"/>
          <w:lang w:val="en-US"/>
        </w:rPr>
        <w:t xml:space="preserve">b </w:t>
      </w:r>
      <w:r w:rsidR="004C6CEB">
        <w:rPr>
          <w:rFonts w:cstheme="minorHAnsi"/>
          <w:lang w:val="en-US"/>
        </w:rPr>
        <w:t>and σ</w:t>
      </w:r>
      <w:r w:rsidR="004C6CEB">
        <w:rPr>
          <w:rFonts w:cstheme="minorHAnsi"/>
          <w:vertAlign w:val="superscript"/>
          <w:lang w:val="en-US"/>
        </w:rPr>
        <w:t>2</w:t>
      </w:r>
      <w:proofErr w:type="gramStart"/>
      <w:r w:rsidR="004C6CEB">
        <w:rPr>
          <w:rFonts w:cstheme="minorHAnsi"/>
          <w:vertAlign w:val="subscript"/>
          <w:lang w:val="en-US"/>
        </w:rPr>
        <w:t xml:space="preserve">ƒ </w:t>
      </w:r>
      <w:r w:rsidR="004C6CEB">
        <w:rPr>
          <w:rFonts w:cstheme="minorHAnsi"/>
          <w:lang w:val="en-US"/>
        </w:rPr>
        <w:t>.</w:t>
      </w:r>
      <w:proofErr w:type="gramEnd"/>
      <w:r w:rsidR="00BC5832">
        <w:rPr>
          <w:rFonts w:cstheme="minorHAnsi"/>
          <w:lang w:val="en-US"/>
        </w:rPr>
        <w:t xml:space="preserve"> Equation (4) shows how these variances are cal</w:t>
      </w:r>
      <w:r w:rsidR="00430675">
        <w:rPr>
          <w:rFonts w:cstheme="minorHAnsi"/>
          <w:lang w:val="en-US"/>
        </w:rPr>
        <w:t xml:space="preserve">culated. Within </w:t>
      </w:r>
      <w:r w:rsidR="005E2A95">
        <w:rPr>
          <w:rFonts w:cstheme="minorHAnsi"/>
          <w:lang w:val="en-US"/>
        </w:rPr>
        <w:t>E</w:t>
      </w:r>
      <w:r w:rsidR="00430675">
        <w:rPr>
          <w:rFonts w:cstheme="minorHAnsi"/>
          <w:lang w:val="en-US"/>
        </w:rPr>
        <w:t>quation (4) u(t) represents the average weight of either the foreground or background, depending on which one is being calculated. The respective weight is then also represented by W.</w:t>
      </w:r>
      <w:r w:rsidR="004C6CEB">
        <w:rPr>
          <w:rFonts w:cstheme="minorHAnsi"/>
          <w:lang w:val="en-US"/>
        </w:rPr>
        <w:t xml:space="preserve"> </w:t>
      </w:r>
    </w:p>
    <w:p w14:paraId="1991AAA3" w14:textId="044BF773" w:rsidR="00BC5832" w:rsidRPr="00BC5832" w:rsidRDefault="004C6CEB" w:rsidP="00BC5832">
      <w:pPr>
        <w:jc w:val="right"/>
        <w:rPr>
          <w:rFonts w:cstheme="minorHAnsi"/>
          <w:lang w:val="en-US"/>
        </w:rPr>
      </w:pPr>
      <w:r>
        <w:rPr>
          <w:rFonts w:cstheme="minorHAnsi"/>
          <w:lang w:val="en-US"/>
        </w:rPr>
        <w:t>σ</w:t>
      </w:r>
      <w:r>
        <w:rPr>
          <w:rFonts w:cstheme="minorHAnsi"/>
          <w:vertAlign w:val="superscript"/>
          <w:lang w:val="en-US"/>
        </w:rPr>
        <w:t>2</w:t>
      </w:r>
      <w:r>
        <w:rPr>
          <w:rFonts w:cstheme="minorHAnsi"/>
          <w:vertAlign w:val="subscript"/>
          <w:lang w:val="en-US"/>
        </w:rPr>
        <w:t>W</w:t>
      </w:r>
      <w:r>
        <w:rPr>
          <w:rFonts w:cstheme="minorHAnsi"/>
          <w:vertAlign w:val="subscript"/>
          <w:lang w:val="en-US"/>
        </w:rPr>
        <w:t xml:space="preserve"> </w:t>
      </w:r>
      <w:r>
        <w:rPr>
          <w:lang w:val="en-US"/>
        </w:rPr>
        <w:t xml:space="preserve">= </w:t>
      </w:r>
      <w:r>
        <w:rPr>
          <w:rFonts w:cstheme="minorHAnsi"/>
          <w:lang w:val="en-US"/>
        </w:rPr>
        <w:t>W</w:t>
      </w:r>
      <w:r>
        <w:rPr>
          <w:rFonts w:cstheme="minorHAnsi"/>
          <w:vertAlign w:val="subscript"/>
          <w:lang w:val="en-US"/>
        </w:rPr>
        <w:t>b</w:t>
      </w:r>
      <w:r w:rsidRPr="004C6CEB">
        <w:rPr>
          <w:rFonts w:cstheme="minorHAnsi"/>
          <w:lang w:val="en-US"/>
        </w:rPr>
        <w:t xml:space="preserve"> </w:t>
      </w:r>
      <w:r>
        <w:rPr>
          <w:rFonts w:cstheme="minorHAnsi"/>
          <w:lang w:val="en-US"/>
        </w:rPr>
        <w:t>σ</w:t>
      </w:r>
      <w:r>
        <w:rPr>
          <w:rFonts w:cstheme="minorHAnsi"/>
          <w:vertAlign w:val="superscript"/>
          <w:lang w:val="en-US"/>
        </w:rPr>
        <w:t>2</w:t>
      </w:r>
      <w:r>
        <w:rPr>
          <w:rFonts w:cstheme="minorHAnsi"/>
          <w:vertAlign w:val="subscript"/>
          <w:lang w:val="en-US"/>
        </w:rPr>
        <w:t>b</w:t>
      </w:r>
      <w:r>
        <w:rPr>
          <w:rFonts w:cstheme="minorHAnsi"/>
          <w:vertAlign w:val="subscript"/>
          <w:lang w:val="en-US"/>
        </w:rPr>
        <w:t xml:space="preserve"> </w:t>
      </w:r>
      <w:r>
        <w:rPr>
          <w:rFonts w:cstheme="minorHAnsi"/>
          <w:lang w:val="en-US"/>
        </w:rPr>
        <w:t xml:space="preserve">+ </w:t>
      </w:r>
      <w:proofErr w:type="spellStart"/>
      <w:r>
        <w:rPr>
          <w:rFonts w:cstheme="minorHAnsi"/>
          <w:lang w:val="en-US"/>
        </w:rPr>
        <w:t>W</w:t>
      </w:r>
      <w:r>
        <w:rPr>
          <w:rFonts w:cstheme="minorHAnsi"/>
          <w:vertAlign w:val="subscript"/>
          <w:lang w:val="en-US"/>
        </w:rPr>
        <w:t>ƒ</w:t>
      </w:r>
      <w:proofErr w:type="spellEnd"/>
      <w:r w:rsidRPr="004C6CEB">
        <w:rPr>
          <w:rFonts w:cstheme="minorHAnsi"/>
          <w:lang w:val="en-US"/>
        </w:rPr>
        <w:t xml:space="preserve"> </w:t>
      </w:r>
      <w:r>
        <w:rPr>
          <w:rFonts w:cstheme="minorHAnsi"/>
          <w:lang w:val="en-US"/>
        </w:rPr>
        <w:t>σ</w:t>
      </w:r>
      <w:r>
        <w:rPr>
          <w:rFonts w:cstheme="minorHAnsi"/>
          <w:vertAlign w:val="superscript"/>
          <w:lang w:val="en-US"/>
        </w:rPr>
        <w:t>2</w:t>
      </w:r>
      <w:r>
        <w:rPr>
          <w:rFonts w:cstheme="minorHAnsi"/>
          <w:vertAlign w:val="subscript"/>
          <w:lang w:val="en-US"/>
        </w:rPr>
        <w:t>ƒ</w:t>
      </w:r>
      <w:r w:rsidR="00BC5832">
        <w:rPr>
          <w:rFonts w:cstheme="minorHAnsi"/>
          <w:vertAlign w:val="subscript"/>
          <w:lang w:val="en-US"/>
        </w:rPr>
        <w:t xml:space="preserve">                                                                                                           </w:t>
      </w:r>
      <w:proofErr w:type="gramStart"/>
      <w:r w:rsidR="00BC5832">
        <w:rPr>
          <w:rFonts w:cstheme="minorHAnsi"/>
          <w:vertAlign w:val="subscript"/>
          <w:lang w:val="en-US"/>
        </w:rPr>
        <w:t xml:space="preserve">   </w:t>
      </w:r>
      <w:r w:rsidR="00BC5832">
        <w:rPr>
          <w:rFonts w:cstheme="minorHAnsi"/>
          <w:lang w:val="en-US"/>
        </w:rPr>
        <w:t>(</w:t>
      </w:r>
      <w:proofErr w:type="gramEnd"/>
      <w:r w:rsidR="00BC5832">
        <w:rPr>
          <w:rFonts w:cstheme="minorHAnsi"/>
          <w:lang w:val="en-US"/>
        </w:rPr>
        <w:t>1)</w:t>
      </w:r>
    </w:p>
    <w:p w14:paraId="49F2CC48" w14:textId="1C95F8F5" w:rsidR="004C6CEB" w:rsidRDefault="004C6CEB" w:rsidP="00BC5832">
      <w:pPr>
        <w:jc w:val="right"/>
        <w:rPr>
          <w:rFonts w:eastAsiaTheme="minorEastAsia" w:cstheme="minorHAnsi"/>
          <w:lang w:val="en-US"/>
        </w:rPr>
      </w:pPr>
      <w:r>
        <w:rPr>
          <w:rFonts w:cstheme="minorHAnsi"/>
          <w:lang w:val="en-US"/>
        </w:rPr>
        <w:t>W</w:t>
      </w:r>
      <w:r>
        <w:rPr>
          <w:rFonts w:cstheme="minorHAnsi"/>
          <w:vertAlign w:val="subscript"/>
          <w:lang w:val="en-US"/>
        </w:rPr>
        <w:t>b</w:t>
      </w:r>
      <w:r>
        <w:rPr>
          <w:rFonts w:cstheme="minorHAnsi"/>
          <w:vertAlign w:val="subscript"/>
          <w:lang w:val="en-US"/>
        </w:rPr>
        <w:t xml:space="preserve"> </w:t>
      </w:r>
      <w:r>
        <w:rPr>
          <w:rFonts w:cstheme="minorHAnsi"/>
          <w:lang w:val="en-US"/>
        </w:rPr>
        <w:t xml:space="preserve">= </w:t>
      </w:r>
      <m:oMath>
        <m:nary>
          <m:naryPr>
            <m:chr m:val="∑"/>
            <m:grow m:val="1"/>
            <m:ctrlPr>
              <w:rPr>
                <w:rFonts w:ascii="Cambria Math" w:hAnsi="Cambria Math" w:cstheme="minorHAnsi"/>
                <w:lang w:val="en-US"/>
              </w:rPr>
            </m:ctrlPr>
          </m:naryPr>
          <m:sub>
            <m:r>
              <w:rPr>
                <w:rFonts w:ascii="Cambria Math" w:eastAsia="Cambria Math" w:hAnsi="Cambria Math" w:cs="Cambria Math"/>
                <w:lang w:val="en-US"/>
              </w:rPr>
              <m:t>i</m:t>
            </m:r>
            <m:r>
              <w:rPr>
                <w:rFonts w:ascii="Cambria Math" w:eastAsia="Cambria Math" w:hAnsi="Cambria Math" w:cs="Cambria Math"/>
                <w:lang w:val="en-US"/>
              </w:rPr>
              <m:t>=</m:t>
            </m:r>
            <m:r>
              <w:rPr>
                <w:rFonts w:ascii="Cambria Math" w:eastAsia="Cambria Math" w:hAnsi="Cambria Math" w:cs="Cambria Math"/>
                <w:lang w:val="en-US"/>
              </w:rPr>
              <m:t>1</m:t>
            </m:r>
          </m:sub>
          <m:sup>
            <m:r>
              <w:rPr>
                <w:rFonts w:ascii="Cambria Math" w:eastAsia="Cambria Math" w:hAnsi="Cambria Math" w:cs="Cambria Math"/>
                <w:lang w:val="en-US"/>
              </w:rPr>
              <m:t>t</m:t>
            </m:r>
          </m:sup>
          <m:e>
            <m:r>
              <w:rPr>
                <w:rFonts w:ascii="Cambria Math" w:hAnsi="Cambria Math" w:cstheme="minorHAnsi"/>
                <w:lang w:val="en-US"/>
              </w:rPr>
              <m:t>P(i)</m:t>
            </m:r>
          </m:e>
        </m:nary>
      </m:oMath>
      <w:r w:rsidR="00BC5832">
        <w:rPr>
          <w:rFonts w:eastAsiaTheme="minorEastAsia" w:cstheme="minorHAnsi"/>
          <w:lang w:val="en-US"/>
        </w:rPr>
        <w:t xml:space="preserve">                                                                         </w:t>
      </w:r>
      <w:proofErr w:type="gramStart"/>
      <w:r w:rsidR="00BC5832">
        <w:rPr>
          <w:rFonts w:eastAsiaTheme="minorEastAsia" w:cstheme="minorHAnsi"/>
          <w:lang w:val="en-US"/>
        </w:rPr>
        <w:t xml:space="preserve">   (</w:t>
      </w:r>
      <w:proofErr w:type="gramEnd"/>
      <w:r w:rsidR="00BC5832">
        <w:rPr>
          <w:rFonts w:eastAsiaTheme="minorEastAsia" w:cstheme="minorHAnsi"/>
          <w:lang w:val="en-US"/>
        </w:rPr>
        <w:t>2)</w:t>
      </w:r>
    </w:p>
    <w:p w14:paraId="0C25AEE7" w14:textId="6479E28E" w:rsidR="004C6CEB" w:rsidRDefault="004C6CEB" w:rsidP="00BC5832">
      <w:pPr>
        <w:jc w:val="right"/>
        <w:rPr>
          <w:rFonts w:eastAsiaTheme="minorEastAsia" w:cstheme="minorHAnsi"/>
          <w:lang w:val="en-US"/>
        </w:rPr>
      </w:pPr>
      <w:r>
        <w:rPr>
          <w:rFonts w:cstheme="minorHAnsi"/>
          <w:lang w:val="en-US"/>
        </w:rPr>
        <w:t>W</w:t>
      </w:r>
      <w:r>
        <w:rPr>
          <w:rFonts w:cstheme="minorHAnsi"/>
          <w:vertAlign w:val="subscript"/>
          <w:lang w:val="en-US"/>
        </w:rPr>
        <w:t xml:space="preserve">ƒ </w:t>
      </w:r>
      <w:r>
        <w:rPr>
          <w:rFonts w:cstheme="minorHAnsi"/>
          <w:lang w:val="en-US"/>
        </w:rPr>
        <w:t xml:space="preserve">= </w:t>
      </w:r>
      <m:oMath>
        <m:nary>
          <m:naryPr>
            <m:chr m:val="∑"/>
            <m:grow m:val="1"/>
            <m:ctrlPr>
              <w:rPr>
                <w:rFonts w:ascii="Cambria Math" w:hAnsi="Cambria Math" w:cstheme="minorHAnsi"/>
                <w:lang w:val="en-US"/>
              </w:rPr>
            </m:ctrlPr>
          </m:naryPr>
          <m:sub>
            <m:r>
              <w:rPr>
                <w:rFonts w:ascii="Cambria Math" w:eastAsia="Cambria Math" w:hAnsi="Cambria Math" w:cs="Cambria Math"/>
                <w:lang w:val="en-US"/>
              </w:rPr>
              <m:t>i</m:t>
            </m:r>
            <m:r>
              <w:rPr>
                <w:rFonts w:ascii="Cambria Math" w:eastAsia="Cambria Math" w:hAnsi="Cambria Math" w:cs="Cambria Math"/>
                <w:lang w:val="en-US"/>
              </w:rPr>
              <m:t>=</m:t>
            </m:r>
            <m:r>
              <w:rPr>
                <w:rFonts w:ascii="Cambria Math" w:eastAsia="Cambria Math" w:hAnsi="Cambria Math" w:cs="Cambria Math"/>
                <w:lang w:val="en-US"/>
              </w:rPr>
              <m:t xml:space="preserve">t + </m:t>
            </m:r>
            <m:r>
              <w:rPr>
                <w:rFonts w:ascii="Cambria Math" w:eastAsia="Cambria Math" w:hAnsi="Cambria Math" w:cs="Cambria Math"/>
                <w:lang w:val="en-US"/>
              </w:rPr>
              <m:t>1</m:t>
            </m:r>
          </m:sub>
          <m:sup>
            <m:r>
              <w:rPr>
                <w:rFonts w:ascii="Cambria Math" w:eastAsia="Cambria Math" w:hAnsi="Cambria Math" w:cs="Cambria Math"/>
                <w:lang w:val="en-US"/>
              </w:rPr>
              <m:t>I</m:t>
            </m:r>
          </m:sup>
          <m:e>
            <m:r>
              <w:rPr>
                <w:rFonts w:ascii="Cambria Math" w:hAnsi="Cambria Math" w:cstheme="minorHAnsi"/>
                <w:lang w:val="en-US"/>
              </w:rPr>
              <m:t>P(i)</m:t>
            </m:r>
          </m:e>
        </m:nary>
      </m:oMath>
      <w:r w:rsidR="00BC5832">
        <w:rPr>
          <w:rFonts w:eastAsiaTheme="minorEastAsia" w:cstheme="minorHAnsi"/>
          <w:lang w:val="en-US"/>
        </w:rPr>
        <w:t xml:space="preserve">                                                                      </w:t>
      </w:r>
      <w:proofErr w:type="gramStart"/>
      <w:r w:rsidR="00BC5832">
        <w:rPr>
          <w:rFonts w:eastAsiaTheme="minorEastAsia" w:cstheme="minorHAnsi"/>
          <w:lang w:val="en-US"/>
        </w:rPr>
        <w:t xml:space="preserve">   (</w:t>
      </w:r>
      <w:proofErr w:type="gramEnd"/>
      <w:r w:rsidR="00BC5832">
        <w:rPr>
          <w:rFonts w:eastAsiaTheme="minorEastAsia" w:cstheme="minorHAnsi"/>
          <w:lang w:val="en-US"/>
        </w:rPr>
        <w:t>3)</w:t>
      </w:r>
    </w:p>
    <w:p w14:paraId="359238AD" w14:textId="4D142487" w:rsidR="00BC5832" w:rsidRDefault="00BC5832" w:rsidP="00BC5832">
      <w:pPr>
        <w:jc w:val="right"/>
        <w:rPr>
          <w:rFonts w:eastAsiaTheme="minorEastAsia" w:cstheme="minorHAnsi"/>
          <w:lang w:val="en-US"/>
        </w:rPr>
      </w:pPr>
      <w:r>
        <w:rPr>
          <w:rFonts w:cstheme="minorHAnsi"/>
          <w:lang w:val="en-US"/>
        </w:rPr>
        <w:t>σ</w:t>
      </w:r>
      <w:r>
        <w:rPr>
          <w:rFonts w:cstheme="minorHAnsi"/>
          <w:vertAlign w:val="superscript"/>
          <w:lang w:val="en-US"/>
        </w:rPr>
        <w:t>2</w:t>
      </w:r>
      <w:proofErr w:type="gramStart"/>
      <w:r>
        <w:rPr>
          <w:rFonts w:cstheme="minorHAnsi"/>
          <w:vertAlign w:val="subscript"/>
          <w:lang w:val="en-US"/>
        </w:rPr>
        <w:t>b</w:t>
      </w:r>
      <w:r>
        <w:rPr>
          <w:rFonts w:cstheme="minorHAnsi"/>
          <w:lang w:val="en-US"/>
        </w:rPr>
        <w:t xml:space="preserve">  =</w:t>
      </w:r>
      <w:proofErr w:type="gramEnd"/>
      <w:r w:rsidRPr="00BC5832">
        <w:rPr>
          <w:rFonts w:cstheme="minorHAnsi"/>
          <w:lang w:val="en-US"/>
        </w:rPr>
        <w:t xml:space="preserve"> </w:t>
      </w:r>
      <w:r>
        <w:rPr>
          <w:rFonts w:cstheme="minorHAnsi"/>
          <w:lang w:val="en-US"/>
        </w:rPr>
        <w:t>σ</w:t>
      </w:r>
      <w:r>
        <w:rPr>
          <w:rFonts w:cstheme="minorHAnsi"/>
          <w:vertAlign w:val="superscript"/>
          <w:lang w:val="en-US"/>
        </w:rPr>
        <w:t>2</w:t>
      </w:r>
      <w:r>
        <w:rPr>
          <w:rFonts w:cstheme="minorHAnsi"/>
          <w:vertAlign w:val="subscript"/>
          <w:lang w:val="en-US"/>
        </w:rPr>
        <w:t>ƒ</w:t>
      </w:r>
      <w:r>
        <w:rPr>
          <w:rFonts w:cstheme="minorHAnsi"/>
          <w:lang w:val="en-US"/>
        </w:rPr>
        <w:t xml:space="preserve"> </w:t>
      </w:r>
      <w:r>
        <w:rPr>
          <w:rFonts w:cstheme="minorHAnsi"/>
          <w:lang w:val="en-US"/>
        </w:rPr>
        <w:t xml:space="preserve">= </w:t>
      </w:r>
      <m:oMath>
        <m:nary>
          <m:naryPr>
            <m:chr m:val="∑"/>
            <m:grow m:val="1"/>
            <m:ctrlPr>
              <w:rPr>
                <w:rFonts w:ascii="Cambria Math" w:hAnsi="Cambria Math" w:cstheme="minorHAnsi"/>
                <w:lang w:val="en-US"/>
              </w:rPr>
            </m:ctrlPr>
          </m:naryPr>
          <m:sub>
            <m:r>
              <w:rPr>
                <w:rFonts w:ascii="Cambria Math" w:eastAsia="Cambria Math" w:hAnsi="Cambria Math" w:cs="Cambria Math"/>
                <w:lang w:val="en-US"/>
              </w:rPr>
              <m:t>i</m:t>
            </m:r>
            <m:r>
              <w:rPr>
                <w:rFonts w:ascii="Cambria Math" w:eastAsia="Cambria Math" w:hAnsi="Cambria Math" w:cs="Cambria Math"/>
                <w:lang w:val="en-US"/>
              </w:rPr>
              <m:t>=</m:t>
            </m:r>
            <m:r>
              <w:rPr>
                <w:rFonts w:ascii="Cambria Math" w:eastAsia="Cambria Math" w:hAnsi="Cambria Math" w:cs="Cambria Math"/>
                <w:lang w:val="en-US"/>
              </w:rPr>
              <m:t xml:space="preserve"> 1</m:t>
            </m:r>
          </m:sub>
          <m:sup>
            <m:r>
              <w:rPr>
                <w:rFonts w:ascii="Cambria Math" w:eastAsia="Cambria Math" w:hAnsi="Cambria Math" w:cs="Cambria Math"/>
                <w:lang w:val="en-US"/>
              </w:rPr>
              <m:t>t</m:t>
            </m:r>
          </m:sup>
          <m:e>
            <m:sSup>
              <m:sSupPr>
                <m:ctrlPr>
                  <w:rPr>
                    <w:rFonts w:ascii="Cambria Math" w:hAnsi="Cambria Math" w:cstheme="minorHAnsi"/>
                    <w:i/>
                    <w:lang w:val="en-US"/>
                  </w:rPr>
                </m:ctrlPr>
              </m:sSupPr>
              <m:e>
                <m:r>
                  <w:rPr>
                    <w:rFonts w:ascii="Cambria Math" w:hAnsi="Cambria Math" w:cstheme="minorHAnsi"/>
                    <w:lang w:val="en-US"/>
                  </w:rPr>
                  <m:t>[i-u</m:t>
                </m:r>
                <m:d>
                  <m:dPr>
                    <m:ctrlPr>
                      <w:rPr>
                        <w:rFonts w:ascii="Cambria Math" w:hAnsi="Cambria Math" w:cstheme="minorHAnsi"/>
                        <w:i/>
                        <w:lang w:val="en-US"/>
                      </w:rPr>
                    </m:ctrlPr>
                  </m:dPr>
                  <m:e>
                    <m:r>
                      <w:rPr>
                        <w:rFonts w:ascii="Cambria Math" w:hAnsi="Cambria Math" w:cstheme="minorHAnsi"/>
                        <w:lang w:val="en-US"/>
                      </w:rPr>
                      <m:t>t</m:t>
                    </m:r>
                  </m:e>
                </m:d>
                <m:r>
                  <w:rPr>
                    <w:rFonts w:ascii="Cambria Math" w:hAnsi="Cambria Math" w:cstheme="minorHAnsi"/>
                    <w:lang w:val="en-US"/>
                  </w:rPr>
                  <m:t>]</m:t>
                </m:r>
              </m:e>
              <m:sup>
                <m:r>
                  <w:rPr>
                    <w:rFonts w:ascii="Cambria Math" w:hAnsi="Cambria Math" w:cstheme="minorHAnsi"/>
                  </w:rPr>
                  <m:t>2</m:t>
                </m:r>
              </m:sup>
            </m:sSup>
          </m:e>
        </m:nary>
        <m:f>
          <m:fPr>
            <m:ctrlPr>
              <w:rPr>
                <w:rFonts w:ascii="Cambria Math" w:hAnsi="Cambria Math" w:cstheme="minorHAnsi"/>
                <w:i/>
                <w:lang w:val="en-US"/>
              </w:rPr>
            </m:ctrlPr>
          </m:fPr>
          <m:num>
            <m:r>
              <w:rPr>
                <w:rFonts w:ascii="Cambria Math" w:hAnsi="Cambria Math" w:cstheme="minorHAnsi"/>
                <w:lang w:val="en-US"/>
              </w:rPr>
              <m:t>P(i)</m:t>
            </m:r>
          </m:num>
          <m:den>
            <m:r>
              <w:rPr>
                <w:rFonts w:ascii="Cambria Math" w:hAnsi="Cambria Math" w:cstheme="minorHAnsi"/>
                <w:lang w:val="en-US"/>
              </w:rPr>
              <m:t>W</m:t>
            </m:r>
          </m:den>
        </m:f>
      </m:oMath>
      <w:r>
        <w:rPr>
          <w:rFonts w:eastAsiaTheme="minorEastAsia" w:cstheme="minorHAnsi"/>
          <w:lang w:val="en-US"/>
        </w:rPr>
        <w:t xml:space="preserve">                                                             (4)</w:t>
      </w:r>
    </w:p>
    <w:p w14:paraId="30059A47" w14:textId="77777777" w:rsidR="004C6CEB" w:rsidRPr="004C6CEB" w:rsidRDefault="004C6CEB" w:rsidP="004C6CEB">
      <w:pPr>
        <w:jc w:val="center"/>
        <w:rPr>
          <w:rFonts w:cstheme="minorHAnsi"/>
          <w:lang w:val="en-US"/>
        </w:rPr>
      </w:pPr>
    </w:p>
    <w:p w14:paraId="37DC3BDE" w14:textId="77777777" w:rsidR="00BE4333" w:rsidRDefault="00E35AC7">
      <w:pPr>
        <w:rPr>
          <w:lang w:val="en-US"/>
        </w:rPr>
      </w:pPr>
      <w:r>
        <w:rPr>
          <w:lang w:val="en-US"/>
        </w:rPr>
        <w:t xml:space="preserve">Figure 1 and Figure 2 demonstrate how Otsu’s algorithm works and the affect that it has on the image. Figure 1 is the original greyscale image. Figure 2 represents the binary image that was created using the threshold value determined by Otsu’s algorithm. As can be seen Figure 2 clearly defines the foreground and background elements of the </w:t>
      </w:r>
      <w:r w:rsidR="000F5867">
        <w:rPr>
          <w:lang w:val="en-US"/>
        </w:rPr>
        <w:t>image displayed in Figure 1. It must be noted however as Otsu’s algorithm performs its calculations based on the image’s intensity histogram, the nosier the image is, the harder it will be to determine an optimal threshold value.</w:t>
      </w:r>
      <w:r>
        <w:rPr>
          <w:lang w:val="en-US"/>
        </w:rPr>
        <w:t xml:space="preserve"> </w:t>
      </w:r>
    </w:p>
    <w:p w14:paraId="470A114A" w14:textId="081306B5" w:rsidR="00E35AC7" w:rsidRDefault="00BE4333">
      <w:pPr>
        <w:rPr>
          <w:lang w:val="en-US"/>
        </w:rPr>
      </w:pPr>
      <w:r>
        <w:rPr>
          <w:noProof/>
        </w:rPr>
        <w:lastRenderedPageBreak/>
        <w:drawing>
          <wp:anchor distT="0" distB="0" distL="114300" distR="114300" simplePos="0" relativeHeight="251658240" behindDoc="1" locked="0" layoutInCell="1" allowOverlap="1" wp14:anchorId="36EC0A36" wp14:editId="2ACD64D2">
            <wp:simplePos x="0" y="0"/>
            <wp:positionH relativeFrom="column">
              <wp:posOffset>3400425</wp:posOffset>
            </wp:positionH>
            <wp:positionV relativeFrom="paragraph">
              <wp:posOffset>0</wp:posOffset>
            </wp:positionV>
            <wp:extent cx="3194050" cy="2505075"/>
            <wp:effectExtent l="0" t="0" r="6350" b="9525"/>
            <wp:wrapTight wrapText="bothSides">
              <wp:wrapPolygon edited="0">
                <wp:start x="0" y="0"/>
                <wp:lineTo x="0" y="21518"/>
                <wp:lineTo x="21514" y="21518"/>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050" cy="2505075"/>
                    </a:xfrm>
                    <a:prstGeom prst="rect">
                      <a:avLst/>
                    </a:prstGeom>
                    <a:noFill/>
                    <a:ln>
                      <a:noFill/>
                    </a:ln>
                  </pic:spPr>
                </pic:pic>
              </a:graphicData>
            </a:graphic>
          </wp:anchor>
        </w:drawing>
      </w:r>
      <w:r>
        <w:rPr>
          <w:noProof/>
        </w:rPr>
        <w:drawing>
          <wp:inline distT="0" distB="0" distL="0" distR="0" wp14:anchorId="17BE1133" wp14:editId="47BB326F">
            <wp:extent cx="31877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0" cy="2495550"/>
                    </a:xfrm>
                    <a:prstGeom prst="rect">
                      <a:avLst/>
                    </a:prstGeom>
                    <a:noFill/>
                    <a:ln>
                      <a:noFill/>
                    </a:ln>
                  </pic:spPr>
                </pic:pic>
              </a:graphicData>
            </a:graphic>
          </wp:inline>
        </w:drawing>
      </w:r>
      <w:r w:rsidR="000F5867">
        <w:rPr>
          <w:sz w:val="20"/>
          <w:szCs w:val="20"/>
          <w:lang w:val="en-US"/>
        </w:rPr>
        <w:t>Figure 1. Greyscale Image</w:t>
      </w:r>
      <w:r w:rsidR="000F5867">
        <w:rPr>
          <w:sz w:val="20"/>
          <w:szCs w:val="20"/>
          <w:lang w:val="en-US"/>
        </w:rPr>
        <w:tab/>
      </w:r>
      <w:r w:rsidR="000F5867">
        <w:rPr>
          <w:sz w:val="20"/>
          <w:szCs w:val="20"/>
          <w:lang w:val="en-US"/>
        </w:rPr>
        <w:tab/>
      </w:r>
      <w:r w:rsidR="000F5867">
        <w:rPr>
          <w:sz w:val="20"/>
          <w:szCs w:val="20"/>
          <w:lang w:val="en-US"/>
        </w:rPr>
        <w:tab/>
      </w:r>
      <w:r w:rsidR="000F5867">
        <w:rPr>
          <w:sz w:val="20"/>
          <w:szCs w:val="20"/>
          <w:lang w:val="en-US"/>
        </w:rPr>
        <w:tab/>
        <w:t xml:space="preserve">         </w:t>
      </w:r>
      <w:r>
        <w:rPr>
          <w:sz w:val="20"/>
          <w:szCs w:val="20"/>
          <w:lang w:val="en-US"/>
        </w:rPr>
        <w:t xml:space="preserve">          </w:t>
      </w:r>
      <w:r w:rsidR="000F5867">
        <w:rPr>
          <w:sz w:val="20"/>
          <w:szCs w:val="20"/>
          <w:lang w:val="en-US"/>
        </w:rPr>
        <w:t xml:space="preserve">  </w:t>
      </w:r>
      <w:r>
        <w:rPr>
          <w:sz w:val="20"/>
          <w:szCs w:val="20"/>
          <w:lang w:val="en-US"/>
        </w:rPr>
        <w:t xml:space="preserve"> </w:t>
      </w:r>
      <w:r w:rsidR="000F5867">
        <w:rPr>
          <w:sz w:val="20"/>
          <w:szCs w:val="20"/>
          <w:lang w:val="en-US"/>
        </w:rPr>
        <w:t xml:space="preserve"> Figure 2. Binary Image    </w:t>
      </w:r>
      <w:r w:rsidR="000F5867">
        <w:rPr>
          <w:sz w:val="20"/>
          <w:szCs w:val="20"/>
          <w:lang w:val="en-US"/>
        </w:rPr>
        <w:tab/>
        <w:t xml:space="preserve">                                                                                         </w:t>
      </w:r>
    </w:p>
    <w:p w14:paraId="6921DD77" w14:textId="77777777" w:rsidR="00E35AC7" w:rsidRDefault="00E35AC7">
      <w:pPr>
        <w:rPr>
          <w:lang w:val="en-US"/>
        </w:rPr>
      </w:pPr>
    </w:p>
    <w:p w14:paraId="26DD9143" w14:textId="356963F9" w:rsidR="00B2166C" w:rsidRPr="0079398F" w:rsidRDefault="00B2166C" w:rsidP="0079398F">
      <w:pPr>
        <w:jc w:val="center"/>
        <w:rPr>
          <w:b/>
          <w:sz w:val="24"/>
          <w:szCs w:val="24"/>
          <w:u w:val="single"/>
          <w:lang w:val="en-US"/>
        </w:rPr>
      </w:pPr>
      <w:r w:rsidRPr="0079398F">
        <w:rPr>
          <w:b/>
          <w:sz w:val="24"/>
          <w:szCs w:val="24"/>
          <w:u w:val="single"/>
          <w:lang w:val="en-US"/>
        </w:rPr>
        <w:t>Implementation of Otsu’s Thresholding Technique</w:t>
      </w:r>
    </w:p>
    <w:p w14:paraId="272D1B9A" w14:textId="642D765D" w:rsidR="005870EE" w:rsidRDefault="005870EE">
      <w:pPr>
        <w:rPr>
          <w:rFonts w:cstheme="minorHAnsi"/>
          <w:lang w:val="en-US"/>
        </w:rPr>
      </w:pPr>
      <w:r>
        <w:rPr>
          <w:lang w:val="en-US"/>
        </w:rPr>
        <w:t>The above appro</w:t>
      </w:r>
      <w:r w:rsidR="005E2A95">
        <w:rPr>
          <w:lang w:val="en-US"/>
        </w:rPr>
        <w:t xml:space="preserve">ach to Otsu’s algorithm is useful in theory however, when it comes to implementing it into a computer program it becomes computationally intensive. To overcome this problem, algebraic rules can be applied to Equation (1) in order to achieve Equation (5). Equation (5) sets out to find the ‘Between Class Variance’. Both the ‘Between Class Variance’ and the ‘Within Class Variance’ (overall variance) share a relationship in which the threshold with the largest ‘Between Class Variance’ also contains the smallest ‘Within Class Variance’. This means that the threshold that contains the largest ‘Between Class Variance’ is the optimum threshold. As can be gathered, </w:t>
      </w:r>
      <w:r w:rsidR="00C17EAD">
        <w:rPr>
          <w:lang w:val="en-US"/>
        </w:rPr>
        <w:t>the σ</w:t>
      </w:r>
      <w:r w:rsidR="005E2A95">
        <w:rPr>
          <w:rFonts w:cstheme="minorHAnsi"/>
          <w:vertAlign w:val="superscript"/>
          <w:lang w:val="en-US"/>
        </w:rPr>
        <w:t>2</w:t>
      </w:r>
      <w:r w:rsidR="005E2A95">
        <w:rPr>
          <w:rFonts w:cstheme="minorHAnsi"/>
          <w:vertAlign w:val="subscript"/>
          <w:lang w:val="en-US"/>
        </w:rPr>
        <w:t xml:space="preserve">B </w:t>
      </w:r>
      <w:r w:rsidR="005E2A95">
        <w:rPr>
          <w:lang w:val="en-US"/>
        </w:rPr>
        <w:t xml:space="preserve">symbol in Equation (5) represents the ‘Between Class Variance’. Just like in Equation (1), </w:t>
      </w:r>
      <w:r w:rsidR="005E2A95">
        <w:rPr>
          <w:rFonts w:cstheme="minorHAnsi"/>
          <w:lang w:val="en-US"/>
        </w:rPr>
        <w:t>W</w:t>
      </w:r>
      <w:r w:rsidR="005E2A95">
        <w:rPr>
          <w:rFonts w:cstheme="minorHAnsi"/>
          <w:vertAlign w:val="subscript"/>
          <w:lang w:val="en-US"/>
        </w:rPr>
        <w:t xml:space="preserve">b </w:t>
      </w:r>
      <w:r w:rsidR="005E2A95">
        <w:rPr>
          <w:rFonts w:cstheme="minorHAnsi"/>
          <w:lang w:val="en-US"/>
        </w:rPr>
        <w:t xml:space="preserve">and </w:t>
      </w:r>
      <w:proofErr w:type="spellStart"/>
      <w:r w:rsidR="005E2A95">
        <w:rPr>
          <w:rFonts w:cstheme="minorHAnsi"/>
          <w:lang w:val="en-US"/>
        </w:rPr>
        <w:t>W</w:t>
      </w:r>
      <w:r w:rsidR="005E2A95">
        <w:rPr>
          <w:rFonts w:cstheme="minorHAnsi"/>
          <w:vertAlign w:val="subscript"/>
          <w:lang w:val="en-US"/>
        </w:rPr>
        <w:t>ƒ</w:t>
      </w:r>
      <w:proofErr w:type="spellEnd"/>
      <w:r w:rsidR="005E2A95">
        <w:rPr>
          <w:rFonts w:cstheme="minorHAnsi"/>
          <w:vertAlign w:val="subscript"/>
          <w:lang w:val="en-US"/>
        </w:rPr>
        <w:t xml:space="preserve"> </w:t>
      </w:r>
      <w:r w:rsidR="005E2A95">
        <w:rPr>
          <w:rFonts w:cstheme="minorHAnsi"/>
          <w:lang w:val="en-US"/>
        </w:rPr>
        <w:t xml:space="preserve">represent the weight of the background and foreground. </w:t>
      </w:r>
      <w:r w:rsidR="0079398F">
        <w:rPr>
          <w:rFonts w:cstheme="minorHAnsi"/>
          <w:lang w:val="en-US"/>
        </w:rPr>
        <w:t xml:space="preserve">The average background weight and foreground weight are both represented by </w:t>
      </w:r>
      <w:proofErr w:type="spellStart"/>
      <w:r w:rsidR="0079398F">
        <w:rPr>
          <w:rFonts w:cstheme="minorHAnsi"/>
          <w:lang w:val="en-US"/>
        </w:rPr>
        <w:t>U</w:t>
      </w:r>
      <w:r w:rsidR="0079398F">
        <w:rPr>
          <w:rFonts w:cstheme="minorHAnsi"/>
          <w:vertAlign w:val="subscript"/>
          <w:lang w:val="en-US"/>
        </w:rPr>
        <w:t>b</w:t>
      </w:r>
      <w:proofErr w:type="spellEnd"/>
      <w:r w:rsidR="0079398F">
        <w:rPr>
          <w:rFonts w:cstheme="minorHAnsi"/>
          <w:vertAlign w:val="subscript"/>
          <w:lang w:val="en-US"/>
        </w:rPr>
        <w:t xml:space="preserve"> </w:t>
      </w:r>
      <w:r w:rsidR="0079398F">
        <w:rPr>
          <w:rFonts w:cstheme="minorHAnsi"/>
          <w:lang w:val="en-US"/>
        </w:rPr>
        <w:t xml:space="preserve">and </w:t>
      </w:r>
      <w:proofErr w:type="spellStart"/>
      <w:r w:rsidR="0079398F">
        <w:rPr>
          <w:rFonts w:cstheme="minorHAnsi"/>
          <w:lang w:val="en-US"/>
        </w:rPr>
        <w:t>U</w:t>
      </w:r>
      <w:r w:rsidR="0079398F">
        <w:rPr>
          <w:rFonts w:cstheme="minorHAnsi"/>
          <w:vertAlign w:val="subscript"/>
          <w:lang w:val="en-US"/>
        </w:rPr>
        <w:t>ƒ</w:t>
      </w:r>
      <w:proofErr w:type="spellEnd"/>
      <w:r w:rsidR="0079398F">
        <w:rPr>
          <w:rFonts w:cstheme="minorHAnsi"/>
          <w:vertAlign w:val="subscript"/>
          <w:lang w:val="en-US"/>
        </w:rPr>
        <w:t xml:space="preserve"> </w:t>
      </w:r>
      <w:r w:rsidR="0079398F">
        <w:rPr>
          <w:rFonts w:cstheme="minorHAnsi"/>
          <w:lang w:val="en-US"/>
        </w:rPr>
        <w:t xml:space="preserve">respectively. It is evident that it will be far quicker to calculate the optimal threshold using </w:t>
      </w:r>
      <w:r w:rsidR="00C17EAD">
        <w:rPr>
          <w:rFonts w:cstheme="minorHAnsi"/>
          <w:lang w:val="en-US"/>
        </w:rPr>
        <w:t>Equation (</w:t>
      </w:r>
      <w:r w:rsidR="0079398F">
        <w:rPr>
          <w:rFonts w:cstheme="minorHAnsi"/>
          <w:lang w:val="en-US"/>
        </w:rPr>
        <w:t>5), thus making it the ideal approach to use when implementing Otsu’s algorithm into a program.</w:t>
      </w:r>
    </w:p>
    <w:p w14:paraId="548E26A3" w14:textId="77777777" w:rsidR="0079398F" w:rsidRDefault="0079398F">
      <w:pPr>
        <w:rPr>
          <w:rFonts w:cstheme="minorHAnsi"/>
          <w:lang w:val="en-US"/>
        </w:rPr>
      </w:pPr>
    </w:p>
    <w:p w14:paraId="0F9AE361" w14:textId="6C6D1E58" w:rsidR="0079398F" w:rsidRDefault="0079398F" w:rsidP="0079398F">
      <w:pPr>
        <w:jc w:val="right"/>
        <w:rPr>
          <w:rFonts w:cstheme="minorHAnsi"/>
          <w:lang w:val="en-US"/>
        </w:rPr>
      </w:pPr>
      <w:r>
        <w:rPr>
          <w:rFonts w:cstheme="minorHAnsi"/>
          <w:lang w:val="en-US"/>
        </w:rPr>
        <w:t>σ</w:t>
      </w:r>
      <w:r>
        <w:rPr>
          <w:rFonts w:cstheme="minorHAnsi"/>
          <w:vertAlign w:val="superscript"/>
          <w:lang w:val="en-US"/>
        </w:rPr>
        <w:t>2</w:t>
      </w:r>
      <w:r>
        <w:rPr>
          <w:rFonts w:cstheme="minorHAnsi"/>
          <w:vertAlign w:val="subscript"/>
          <w:lang w:val="en-US"/>
        </w:rPr>
        <w:t>B</w:t>
      </w:r>
      <w:r>
        <w:rPr>
          <w:rFonts w:cstheme="minorHAnsi"/>
          <w:vertAlign w:val="subscript"/>
          <w:lang w:val="en-US"/>
        </w:rPr>
        <w:t xml:space="preserve"> = </w:t>
      </w:r>
      <w:r>
        <w:rPr>
          <w:rFonts w:cstheme="minorHAnsi"/>
          <w:lang w:val="en-US"/>
        </w:rPr>
        <w:t>W</w:t>
      </w:r>
      <w:r>
        <w:rPr>
          <w:rFonts w:cstheme="minorHAnsi"/>
          <w:vertAlign w:val="subscript"/>
          <w:lang w:val="en-US"/>
        </w:rPr>
        <w:t>b</w:t>
      </w:r>
      <w:r w:rsidRPr="0079398F">
        <w:rPr>
          <w:rFonts w:cstheme="minorHAnsi"/>
          <w:lang w:val="en-US"/>
        </w:rPr>
        <w:t xml:space="preserve"> </w:t>
      </w:r>
      <w:proofErr w:type="spellStart"/>
      <w:proofErr w:type="gramStart"/>
      <w:r>
        <w:rPr>
          <w:rFonts w:cstheme="minorHAnsi"/>
          <w:lang w:val="en-US"/>
        </w:rPr>
        <w:t>W</w:t>
      </w:r>
      <w:r>
        <w:rPr>
          <w:rFonts w:cstheme="minorHAnsi"/>
          <w:vertAlign w:val="subscript"/>
          <w:lang w:val="en-US"/>
        </w:rPr>
        <w:t>ƒ</w:t>
      </w:r>
      <w:proofErr w:type="spellEnd"/>
      <w:r>
        <w:rPr>
          <w:rFonts w:cstheme="minorHAnsi"/>
          <w:lang w:val="en-US"/>
        </w:rPr>
        <w:t>(</w:t>
      </w:r>
      <w:proofErr w:type="spellStart"/>
      <w:proofErr w:type="gramEnd"/>
      <w:r>
        <w:rPr>
          <w:rFonts w:cstheme="minorHAnsi"/>
          <w:lang w:val="en-US"/>
        </w:rPr>
        <w:t>U</w:t>
      </w:r>
      <w:r>
        <w:rPr>
          <w:rFonts w:cstheme="minorHAnsi"/>
          <w:vertAlign w:val="subscript"/>
          <w:lang w:val="en-US"/>
        </w:rPr>
        <w:t>b</w:t>
      </w:r>
      <w:proofErr w:type="spellEnd"/>
      <w:r>
        <w:rPr>
          <w:rFonts w:cstheme="minorHAnsi"/>
          <w:vertAlign w:val="subscript"/>
          <w:lang w:val="en-US"/>
        </w:rPr>
        <w:t xml:space="preserve"> </w:t>
      </w:r>
      <w:r>
        <w:rPr>
          <w:rFonts w:cstheme="minorHAnsi"/>
          <w:lang w:val="en-US"/>
        </w:rPr>
        <w:t xml:space="preserve">- </w:t>
      </w:r>
      <w:proofErr w:type="spellStart"/>
      <w:r>
        <w:rPr>
          <w:rFonts w:cstheme="minorHAnsi"/>
          <w:lang w:val="en-US"/>
        </w:rPr>
        <w:t>U</w:t>
      </w:r>
      <w:r>
        <w:rPr>
          <w:rFonts w:cstheme="minorHAnsi"/>
          <w:vertAlign w:val="subscript"/>
          <w:lang w:val="en-US"/>
        </w:rPr>
        <w:t>ƒ</w:t>
      </w:r>
      <w:proofErr w:type="spellEnd"/>
      <w:r>
        <w:rPr>
          <w:rFonts w:cstheme="minorHAnsi"/>
          <w:lang w:val="en-US"/>
        </w:rPr>
        <w:t>)</w:t>
      </w:r>
      <w:r>
        <w:rPr>
          <w:rFonts w:cstheme="minorHAnsi"/>
          <w:vertAlign w:val="superscript"/>
          <w:lang w:val="en-US"/>
        </w:rPr>
        <w:t xml:space="preserve">2 </w:t>
      </w:r>
      <w:r>
        <w:rPr>
          <w:rFonts w:cstheme="minorHAnsi"/>
          <w:lang w:val="en-US"/>
        </w:rPr>
        <w:t xml:space="preserve">                                                                      (5)</w:t>
      </w:r>
    </w:p>
    <w:p w14:paraId="48482DC2" w14:textId="034E1CFF" w:rsidR="0079398F" w:rsidRDefault="0079398F" w:rsidP="0079398F">
      <w:pPr>
        <w:rPr>
          <w:rFonts w:cstheme="minorHAnsi"/>
          <w:lang w:val="en-US"/>
        </w:rPr>
      </w:pPr>
    </w:p>
    <w:p w14:paraId="66BB20FA" w14:textId="483E0D84" w:rsidR="0079398F" w:rsidRDefault="00C17EAD" w:rsidP="0079398F">
      <w:pPr>
        <w:rPr>
          <w:rFonts w:cstheme="minorHAnsi"/>
          <w:lang w:val="en-US"/>
        </w:rPr>
      </w:pPr>
      <w:r>
        <w:rPr>
          <w:rFonts w:cstheme="minorHAnsi"/>
          <w:lang w:val="en-US"/>
        </w:rPr>
        <w:t xml:space="preserve">To successfully implement Otsu’s algorithm Equation (5) will need to be transformed into writeable code. Figure 3 shows the pseudocode implementation of Equation (5) to perform Otsu’s Thresholding in a program. Comments are represented with </w:t>
      </w:r>
      <w:r w:rsidR="00D069C1" w:rsidRPr="00D069C1">
        <w:rPr>
          <w:rFonts w:cstheme="minorHAnsi"/>
          <w:b/>
          <w:i/>
          <w:lang w:val="en-US"/>
        </w:rPr>
        <w:t xml:space="preserve">Bold </w:t>
      </w:r>
      <w:r w:rsidRPr="00D069C1">
        <w:rPr>
          <w:rFonts w:cstheme="minorHAnsi"/>
          <w:b/>
          <w:i/>
          <w:lang w:val="en-US"/>
        </w:rPr>
        <w:t>italics</w:t>
      </w:r>
      <w:r>
        <w:rPr>
          <w:rFonts w:cstheme="minorHAnsi"/>
          <w:i/>
          <w:lang w:val="en-US"/>
        </w:rPr>
        <w:t xml:space="preserve"> </w:t>
      </w:r>
      <w:r>
        <w:rPr>
          <w:rFonts w:cstheme="minorHAnsi"/>
          <w:lang w:val="en-US"/>
        </w:rPr>
        <w:t>and nesting is representing with the use of indentations.</w:t>
      </w:r>
    </w:p>
    <w:p w14:paraId="0F994BE2" w14:textId="0700E928" w:rsidR="0040778C" w:rsidRDefault="0040778C" w:rsidP="0079398F">
      <w:pPr>
        <w:rPr>
          <w:rFonts w:cstheme="minorHAnsi"/>
          <w:lang w:val="en-US"/>
        </w:rPr>
      </w:pPr>
    </w:p>
    <w:p w14:paraId="48FD6505" w14:textId="77777777" w:rsidR="0040778C" w:rsidRPr="00C17EAD" w:rsidRDefault="0040778C" w:rsidP="0079398F">
      <w:pPr>
        <w:rPr>
          <w:rFonts w:cstheme="minorHAnsi"/>
          <w:lang w:val="en-US"/>
        </w:rPr>
      </w:pPr>
    </w:p>
    <w:p w14:paraId="7681302C" w14:textId="08AFF798" w:rsidR="00C17EAD" w:rsidRDefault="00E703D9" w:rsidP="0079398F">
      <w:pPr>
        <w:rPr>
          <w:rFonts w:cstheme="minorHAnsi"/>
          <w:lang w:val="en-US"/>
        </w:rPr>
      </w:pPr>
      <w:r>
        <w:rPr>
          <w:rFonts w:cstheme="minorHAnsi"/>
          <w:noProof/>
          <w:lang w:val="en-US"/>
        </w:rPr>
        <w:lastRenderedPageBreak/>
        <mc:AlternateContent>
          <mc:Choice Requires="wps">
            <w:drawing>
              <wp:anchor distT="0" distB="0" distL="114300" distR="114300" simplePos="0" relativeHeight="251659264" behindDoc="0" locked="0" layoutInCell="1" allowOverlap="1" wp14:anchorId="2C053F31" wp14:editId="4F6FD653">
                <wp:simplePos x="0" y="0"/>
                <wp:positionH relativeFrom="column">
                  <wp:posOffset>-238126</wp:posOffset>
                </wp:positionH>
                <wp:positionV relativeFrom="paragraph">
                  <wp:posOffset>-266700</wp:posOffset>
                </wp:positionV>
                <wp:extent cx="67913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6791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A2AFF"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75pt,-21pt" to="51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" strokecolor="#4472c4 [3204]" strokeweight=".5pt">
                <v:stroke joinstyle="miter"/>
              </v:line>
            </w:pict>
          </mc:Fallback>
        </mc:AlternateContent>
      </w:r>
      <w:r w:rsidR="00C17EAD">
        <w:rPr>
          <w:rFonts w:cstheme="minorHAnsi"/>
          <w:lang w:val="en-US"/>
        </w:rPr>
        <w:t xml:space="preserve">1 </w:t>
      </w:r>
      <w:proofErr w:type="spellStart"/>
      <w:r w:rsidR="00C17EAD" w:rsidRPr="00D069C1">
        <w:rPr>
          <w:rFonts w:cstheme="minorHAnsi"/>
          <w:b/>
          <w:i/>
          <w:lang w:val="en-US"/>
        </w:rPr>
        <w:t>Intialize</w:t>
      </w:r>
      <w:proofErr w:type="spellEnd"/>
      <w:r w:rsidR="00C17EAD" w:rsidRPr="00D069C1">
        <w:rPr>
          <w:rFonts w:cstheme="minorHAnsi"/>
          <w:b/>
          <w:i/>
          <w:lang w:val="en-US"/>
        </w:rPr>
        <w:t xml:space="preserve"> variables</w:t>
      </w:r>
      <w:r w:rsidR="00C17EAD">
        <w:rPr>
          <w:rFonts w:cstheme="minorHAnsi"/>
          <w:i/>
          <w:lang w:val="en-US"/>
        </w:rPr>
        <w:br/>
      </w:r>
      <w:r w:rsidR="00C17EAD">
        <w:rPr>
          <w:rFonts w:cstheme="minorHAnsi"/>
          <w:lang w:val="en-US"/>
        </w:rPr>
        <w:t xml:space="preserve">2 total = </w:t>
      </w:r>
      <w:proofErr w:type="spellStart"/>
      <w:r w:rsidR="00C17EAD">
        <w:rPr>
          <w:rFonts w:cstheme="minorHAnsi"/>
          <w:lang w:val="en-US"/>
        </w:rPr>
        <w:t>image_width</w:t>
      </w:r>
      <w:proofErr w:type="spellEnd"/>
      <w:r w:rsidR="00C17EAD">
        <w:rPr>
          <w:rFonts w:cstheme="minorHAnsi"/>
          <w:lang w:val="en-US"/>
        </w:rPr>
        <w:t xml:space="preserve"> * </w:t>
      </w:r>
      <w:proofErr w:type="spellStart"/>
      <w:r w:rsidR="00C17EAD">
        <w:rPr>
          <w:rFonts w:cstheme="minorHAnsi"/>
          <w:lang w:val="en-US"/>
        </w:rPr>
        <w:t>image_height</w:t>
      </w:r>
      <w:proofErr w:type="spellEnd"/>
      <w:r w:rsidR="00C17EAD">
        <w:rPr>
          <w:rFonts w:cstheme="minorHAnsi"/>
          <w:lang w:val="en-US"/>
        </w:rPr>
        <w:br/>
        <w:t xml:space="preserve">3 threshold, sum, </w:t>
      </w:r>
      <w:proofErr w:type="spellStart"/>
      <w:r w:rsidR="00C17EAD">
        <w:rPr>
          <w:rFonts w:cstheme="minorHAnsi"/>
          <w:lang w:val="en-US"/>
        </w:rPr>
        <w:t>sumBackground</w:t>
      </w:r>
      <w:proofErr w:type="spellEnd"/>
      <w:r w:rsidR="00C17EAD">
        <w:rPr>
          <w:rFonts w:cstheme="minorHAnsi"/>
          <w:lang w:val="en-US"/>
        </w:rPr>
        <w:t xml:space="preserve">, </w:t>
      </w:r>
      <w:proofErr w:type="spellStart"/>
      <w:r w:rsidR="00C17EAD">
        <w:rPr>
          <w:rFonts w:cstheme="minorHAnsi"/>
          <w:lang w:val="en-US"/>
        </w:rPr>
        <w:t>weig</w:t>
      </w:r>
      <w:r w:rsidR="00D069C1">
        <w:rPr>
          <w:rFonts w:cstheme="minorHAnsi"/>
          <w:lang w:val="en-US"/>
        </w:rPr>
        <w:t>ht</w:t>
      </w:r>
      <w:r w:rsidR="00C17EAD">
        <w:rPr>
          <w:rFonts w:cstheme="minorHAnsi"/>
          <w:lang w:val="en-US"/>
        </w:rPr>
        <w:t>Background</w:t>
      </w:r>
      <w:proofErr w:type="spellEnd"/>
      <w:r w:rsidR="00C17EAD">
        <w:rPr>
          <w:rFonts w:cstheme="minorHAnsi"/>
          <w:lang w:val="en-US"/>
        </w:rPr>
        <w:t xml:space="preserve">, </w:t>
      </w:r>
      <w:proofErr w:type="spellStart"/>
      <w:r w:rsidR="00C17EAD">
        <w:rPr>
          <w:rFonts w:cstheme="minorHAnsi"/>
          <w:lang w:val="en-US"/>
        </w:rPr>
        <w:t>weig</w:t>
      </w:r>
      <w:r w:rsidR="00D069C1">
        <w:rPr>
          <w:rFonts w:cstheme="minorHAnsi"/>
          <w:lang w:val="en-US"/>
        </w:rPr>
        <w:t>ht</w:t>
      </w:r>
      <w:r w:rsidR="00C17EAD">
        <w:rPr>
          <w:rFonts w:cstheme="minorHAnsi"/>
          <w:lang w:val="en-US"/>
        </w:rPr>
        <w:t>Foreground</w:t>
      </w:r>
      <w:proofErr w:type="spellEnd"/>
      <w:r w:rsidR="00C17EAD">
        <w:rPr>
          <w:rFonts w:cstheme="minorHAnsi"/>
          <w:lang w:val="en-US"/>
        </w:rPr>
        <w:t xml:space="preserve">, </w:t>
      </w:r>
      <w:proofErr w:type="spellStart"/>
      <w:r w:rsidR="00C17EAD">
        <w:rPr>
          <w:rFonts w:cstheme="minorHAnsi"/>
          <w:lang w:val="en-US"/>
        </w:rPr>
        <w:t>varianceMax</w:t>
      </w:r>
      <w:proofErr w:type="spellEnd"/>
      <w:r w:rsidR="00C17EAD">
        <w:rPr>
          <w:rFonts w:cstheme="minorHAnsi"/>
          <w:lang w:val="en-US"/>
        </w:rPr>
        <w:t xml:space="preserve">, </w:t>
      </w:r>
      <w:r w:rsidR="00C17EAD">
        <w:rPr>
          <w:rFonts w:cstheme="minorHAnsi"/>
          <w:lang w:val="en-US"/>
        </w:rPr>
        <w:br/>
        <w:t xml:space="preserve">   </w:t>
      </w:r>
      <w:proofErr w:type="spellStart"/>
      <w:r w:rsidR="00C17EAD">
        <w:rPr>
          <w:rFonts w:cstheme="minorHAnsi"/>
          <w:lang w:val="en-US"/>
        </w:rPr>
        <w:t>varianceBetween</w:t>
      </w:r>
      <w:proofErr w:type="spellEnd"/>
      <w:r w:rsidR="00D069C1">
        <w:rPr>
          <w:rFonts w:cstheme="minorHAnsi"/>
          <w:lang w:val="en-US"/>
        </w:rPr>
        <w:t xml:space="preserve">, </w:t>
      </w:r>
      <w:proofErr w:type="spellStart"/>
      <w:r w:rsidR="00D069C1">
        <w:rPr>
          <w:rFonts w:cstheme="minorHAnsi"/>
          <w:lang w:val="en-US"/>
        </w:rPr>
        <w:t>averageBackground</w:t>
      </w:r>
      <w:proofErr w:type="spellEnd"/>
      <w:r w:rsidR="00D069C1">
        <w:rPr>
          <w:rFonts w:cstheme="minorHAnsi"/>
          <w:lang w:val="en-US"/>
        </w:rPr>
        <w:t xml:space="preserve">, </w:t>
      </w:r>
      <w:proofErr w:type="spellStart"/>
      <w:r w:rsidR="00D069C1">
        <w:rPr>
          <w:rFonts w:cstheme="minorHAnsi"/>
          <w:lang w:val="en-US"/>
        </w:rPr>
        <w:t>averageForeground</w:t>
      </w:r>
      <w:proofErr w:type="spellEnd"/>
      <w:r w:rsidR="00D069C1">
        <w:rPr>
          <w:rFonts w:cstheme="minorHAnsi"/>
          <w:lang w:val="en-US"/>
        </w:rPr>
        <w:t xml:space="preserve"> = 0</w:t>
      </w:r>
    </w:p>
    <w:p w14:paraId="3368A00F" w14:textId="769BED8F" w:rsidR="00D069C1" w:rsidRDefault="00D069C1" w:rsidP="0079398F">
      <w:pPr>
        <w:rPr>
          <w:rFonts w:cstheme="minorHAnsi"/>
          <w:lang w:val="en-US"/>
        </w:rPr>
      </w:pPr>
      <w:r>
        <w:rPr>
          <w:rFonts w:cstheme="minorHAnsi"/>
          <w:lang w:val="en-US"/>
        </w:rPr>
        <w:t xml:space="preserve">4 </w:t>
      </w:r>
      <w:r>
        <w:rPr>
          <w:rFonts w:cstheme="minorHAnsi"/>
          <w:b/>
          <w:i/>
          <w:lang w:val="en-US"/>
        </w:rPr>
        <w:t>C</w:t>
      </w:r>
      <w:r w:rsidR="00666BF1">
        <w:rPr>
          <w:rFonts w:cstheme="minorHAnsi"/>
          <w:b/>
          <w:i/>
          <w:lang w:val="en-US"/>
        </w:rPr>
        <w:t>alculate</w:t>
      </w:r>
      <w:r>
        <w:rPr>
          <w:rFonts w:cstheme="minorHAnsi"/>
          <w:b/>
          <w:i/>
          <w:lang w:val="en-US"/>
        </w:rPr>
        <w:t xml:space="preserve"> sum value</w:t>
      </w:r>
      <w:r>
        <w:rPr>
          <w:rFonts w:cstheme="minorHAnsi"/>
          <w:b/>
          <w:i/>
          <w:lang w:val="en-US"/>
        </w:rPr>
        <w:br/>
      </w:r>
      <w:r>
        <w:rPr>
          <w:rFonts w:cstheme="minorHAnsi"/>
          <w:lang w:val="en-US"/>
        </w:rPr>
        <w:t xml:space="preserve">5 for </w:t>
      </w:r>
      <w:proofErr w:type="spellStart"/>
      <w:r>
        <w:rPr>
          <w:rFonts w:cstheme="minorHAnsi"/>
          <w:lang w:val="en-US"/>
        </w:rPr>
        <w:t>i</w:t>
      </w:r>
      <w:proofErr w:type="spellEnd"/>
      <w:r>
        <w:rPr>
          <w:rFonts w:cstheme="minorHAnsi"/>
          <w:lang w:val="en-US"/>
        </w:rPr>
        <w:t xml:space="preserve"> = 0; </w:t>
      </w:r>
      <w:proofErr w:type="spellStart"/>
      <w:r>
        <w:rPr>
          <w:rFonts w:cstheme="minorHAnsi"/>
          <w:lang w:val="en-US"/>
        </w:rPr>
        <w:t>i</w:t>
      </w:r>
      <w:proofErr w:type="spellEnd"/>
      <w:r>
        <w:rPr>
          <w:rFonts w:cstheme="minorHAnsi"/>
          <w:lang w:val="en-US"/>
        </w:rPr>
        <w:t xml:space="preserve"> &lt; 256; </w:t>
      </w:r>
      <w:proofErr w:type="spellStart"/>
      <w:r>
        <w:rPr>
          <w:rFonts w:cstheme="minorHAnsi"/>
          <w:lang w:val="en-US"/>
        </w:rPr>
        <w:t>i</w:t>
      </w:r>
      <w:proofErr w:type="spellEnd"/>
      <w:r>
        <w:rPr>
          <w:rFonts w:cstheme="minorHAnsi"/>
          <w:lang w:val="en-US"/>
        </w:rPr>
        <w:t>++</w:t>
      </w:r>
      <w:r>
        <w:rPr>
          <w:rFonts w:cstheme="minorHAnsi"/>
          <w:lang w:val="en-US"/>
        </w:rPr>
        <w:br/>
        <w:t>6</w:t>
      </w:r>
      <w:r>
        <w:rPr>
          <w:rFonts w:cstheme="minorHAnsi"/>
          <w:lang w:val="en-US"/>
        </w:rPr>
        <w:tab/>
        <w:t xml:space="preserve">sum += </w:t>
      </w:r>
      <w:proofErr w:type="spellStart"/>
      <w:r>
        <w:rPr>
          <w:rFonts w:cstheme="minorHAnsi"/>
          <w:lang w:val="en-US"/>
        </w:rPr>
        <w:t>i</w:t>
      </w:r>
      <w:proofErr w:type="spellEnd"/>
      <w:r>
        <w:rPr>
          <w:rFonts w:cstheme="minorHAnsi"/>
          <w:lang w:val="en-US"/>
        </w:rPr>
        <w:t xml:space="preserve"> * histogram[</w:t>
      </w:r>
      <w:proofErr w:type="spellStart"/>
      <w:r>
        <w:rPr>
          <w:rFonts w:cstheme="minorHAnsi"/>
          <w:lang w:val="en-US"/>
        </w:rPr>
        <w:t>i</w:t>
      </w:r>
      <w:proofErr w:type="spellEnd"/>
      <w:r>
        <w:rPr>
          <w:rFonts w:cstheme="minorHAnsi"/>
          <w:lang w:val="en-US"/>
        </w:rPr>
        <w:t>]</w:t>
      </w:r>
    </w:p>
    <w:p w14:paraId="1034BC25" w14:textId="0CD1151D" w:rsidR="00D069C1" w:rsidRDefault="00D069C1" w:rsidP="0079398F">
      <w:pPr>
        <w:rPr>
          <w:rFonts w:cstheme="minorHAnsi"/>
          <w:lang w:val="en-US"/>
        </w:rPr>
      </w:pPr>
      <w:r>
        <w:rPr>
          <w:rFonts w:cstheme="minorHAnsi"/>
          <w:lang w:val="en-US"/>
        </w:rPr>
        <w:br/>
        <w:t xml:space="preserve">7 </w:t>
      </w:r>
      <w:r>
        <w:rPr>
          <w:rFonts w:cstheme="minorHAnsi"/>
          <w:b/>
          <w:i/>
          <w:lang w:val="en-US"/>
        </w:rPr>
        <w:t>Iterate through every threshold value</w:t>
      </w:r>
      <w:r>
        <w:rPr>
          <w:rFonts w:cstheme="minorHAnsi"/>
          <w:b/>
          <w:i/>
          <w:lang w:val="en-US"/>
        </w:rPr>
        <w:br/>
      </w:r>
      <w:r>
        <w:rPr>
          <w:rFonts w:cstheme="minorHAnsi"/>
          <w:lang w:val="en-US"/>
        </w:rPr>
        <w:t xml:space="preserve">8 for </w:t>
      </w:r>
      <w:proofErr w:type="spellStart"/>
      <w:r>
        <w:rPr>
          <w:rFonts w:cstheme="minorHAnsi"/>
          <w:lang w:val="en-US"/>
        </w:rPr>
        <w:t>i</w:t>
      </w:r>
      <w:proofErr w:type="spellEnd"/>
      <w:r>
        <w:rPr>
          <w:rFonts w:cstheme="minorHAnsi"/>
          <w:lang w:val="en-US"/>
        </w:rPr>
        <w:t xml:space="preserve"> = 0; </w:t>
      </w:r>
      <w:proofErr w:type="spellStart"/>
      <w:r>
        <w:rPr>
          <w:rFonts w:cstheme="minorHAnsi"/>
          <w:lang w:val="en-US"/>
        </w:rPr>
        <w:t>i</w:t>
      </w:r>
      <w:proofErr w:type="spellEnd"/>
      <w:r>
        <w:rPr>
          <w:rFonts w:cstheme="minorHAnsi"/>
          <w:lang w:val="en-US"/>
        </w:rPr>
        <w:t xml:space="preserve"> &lt; 256; </w:t>
      </w:r>
      <w:proofErr w:type="spellStart"/>
      <w:r>
        <w:rPr>
          <w:rFonts w:cstheme="minorHAnsi"/>
          <w:lang w:val="en-US"/>
        </w:rPr>
        <w:t>i</w:t>
      </w:r>
      <w:proofErr w:type="spellEnd"/>
      <w:r>
        <w:rPr>
          <w:rFonts w:cstheme="minorHAnsi"/>
          <w:lang w:val="en-US"/>
        </w:rPr>
        <w:t>++</w:t>
      </w:r>
      <w:r>
        <w:rPr>
          <w:rFonts w:cstheme="minorHAnsi"/>
          <w:lang w:val="en-US"/>
        </w:rPr>
        <w:br/>
        <w:t>9</w:t>
      </w:r>
      <w:r>
        <w:rPr>
          <w:rFonts w:cstheme="minorHAnsi"/>
          <w:lang w:val="en-US"/>
        </w:rPr>
        <w:tab/>
      </w:r>
      <w:r>
        <w:rPr>
          <w:rFonts w:cstheme="minorHAnsi"/>
          <w:b/>
          <w:i/>
          <w:lang w:val="en-US"/>
        </w:rPr>
        <w:t xml:space="preserve">Add correct value to </w:t>
      </w:r>
      <w:proofErr w:type="spellStart"/>
      <w:r>
        <w:rPr>
          <w:rFonts w:cstheme="minorHAnsi"/>
          <w:b/>
          <w:i/>
          <w:lang w:val="en-US"/>
        </w:rPr>
        <w:t>weightbackground</w:t>
      </w:r>
      <w:proofErr w:type="spellEnd"/>
      <w:r>
        <w:rPr>
          <w:rFonts w:cstheme="minorHAnsi"/>
          <w:b/>
          <w:i/>
          <w:lang w:val="en-US"/>
        </w:rPr>
        <w:t xml:space="preserve">. Continue to next iteration if </w:t>
      </w:r>
      <w:proofErr w:type="spellStart"/>
      <w:r>
        <w:rPr>
          <w:rFonts w:cstheme="minorHAnsi"/>
          <w:b/>
          <w:i/>
          <w:lang w:val="en-US"/>
        </w:rPr>
        <w:t>weightBackground</w:t>
      </w:r>
      <w:proofErr w:type="spellEnd"/>
      <w:r>
        <w:rPr>
          <w:rFonts w:cstheme="minorHAnsi"/>
          <w:b/>
          <w:i/>
          <w:lang w:val="en-US"/>
        </w:rPr>
        <w:t xml:space="preserve"> = 0.</w:t>
      </w:r>
      <w:r>
        <w:rPr>
          <w:rFonts w:cstheme="minorHAnsi"/>
          <w:b/>
          <w:i/>
          <w:lang w:val="en-US"/>
        </w:rPr>
        <w:br/>
      </w:r>
      <w:r>
        <w:rPr>
          <w:rFonts w:cstheme="minorHAnsi"/>
          <w:lang w:val="en-US"/>
        </w:rPr>
        <w:t>10</w:t>
      </w:r>
      <w:r>
        <w:rPr>
          <w:rFonts w:cstheme="minorHAnsi"/>
          <w:lang w:val="en-US"/>
        </w:rPr>
        <w:tab/>
      </w:r>
      <w:proofErr w:type="spellStart"/>
      <w:r>
        <w:rPr>
          <w:rFonts w:cstheme="minorHAnsi"/>
          <w:lang w:val="en-US"/>
        </w:rPr>
        <w:t>weightBackground</w:t>
      </w:r>
      <w:proofErr w:type="spellEnd"/>
      <w:r>
        <w:rPr>
          <w:rFonts w:cstheme="minorHAnsi"/>
          <w:lang w:val="en-US"/>
        </w:rPr>
        <w:t xml:space="preserve"> += histogram[</w:t>
      </w:r>
      <w:proofErr w:type="spellStart"/>
      <w:r>
        <w:rPr>
          <w:rFonts w:cstheme="minorHAnsi"/>
          <w:lang w:val="en-US"/>
        </w:rPr>
        <w:t>i</w:t>
      </w:r>
      <w:proofErr w:type="spellEnd"/>
      <w:r>
        <w:rPr>
          <w:rFonts w:cstheme="minorHAnsi"/>
          <w:lang w:val="en-US"/>
        </w:rPr>
        <w:t>]</w:t>
      </w:r>
      <w:r>
        <w:rPr>
          <w:rFonts w:cstheme="minorHAnsi"/>
          <w:lang w:val="en-US"/>
        </w:rPr>
        <w:br/>
        <w:t>11</w:t>
      </w:r>
      <w:r>
        <w:rPr>
          <w:rFonts w:cstheme="minorHAnsi"/>
          <w:lang w:val="en-US"/>
        </w:rPr>
        <w:tab/>
        <w:t xml:space="preserve">if </w:t>
      </w:r>
      <w:proofErr w:type="spellStart"/>
      <w:r>
        <w:rPr>
          <w:rFonts w:cstheme="minorHAnsi"/>
          <w:lang w:val="en-US"/>
        </w:rPr>
        <w:t>weightBackground</w:t>
      </w:r>
      <w:proofErr w:type="spellEnd"/>
      <w:r>
        <w:rPr>
          <w:rFonts w:cstheme="minorHAnsi"/>
          <w:lang w:val="en-US"/>
        </w:rPr>
        <w:t xml:space="preserve"> == 0</w:t>
      </w:r>
      <w:r>
        <w:rPr>
          <w:rFonts w:cstheme="minorHAnsi"/>
          <w:lang w:val="en-US"/>
        </w:rPr>
        <w:br/>
        <w:t>12</w:t>
      </w:r>
      <w:r>
        <w:rPr>
          <w:rFonts w:cstheme="minorHAnsi"/>
          <w:lang w:val="en-US"/>
        </w:rPr>
        <w:tab/>
      </w:r>
      <w:r>
        <w:rPr>
          <w:rFonts w:cstheme="minorHAnsi"/>
          <w:lang w:val="en-US"/>
        </w:rPr>
        <w:tab/>
        <w:t>continue</w:t>
      </w:r>
    </w:p>
    <w:p w14:paraId="6D46F620" w14:textId="66E697BD" w:rsidR="00D069C1" w:rsidRDefault="00D069C1" w:rsidP="0079398F">
      <w:pPr>
        <w:rPr>
          <w:rFonts w:cstheme="minorHAnsi"/>
          <w:lang w:val="en-US"/>
        </w:rPr>
      </w:pPr>
      <w:r>
        <w:rPr>
          <w:rFonts w:cstheme="minorHAnsi"/>
          <w:lang w:val="en-US"/>
        </w:rPr>
        <w:t>13</w:t>
      </w:r>
      <w:r>
        <w:rPr>
          <w:rFonts w:cstheme="minorHAnsi"/>
          <w:lang w:val="en-US"/>
        </w:rPr>
        <w:tab/>
      </w:r>
      <w:r>
        <w:rPr>
          <w:rFonts w:cstheme="minorHAnsi"/>
          <w:b/>
          <w:i/>
          <w:lang w:val="en-US"/>
        </w:rPr>
        <w:t xml:space="preserve">Calculate </w:t>
      </w:r>
      <w:proofErr w:type="spellStart"/>
      <w:r>
        <w:rPr>
          <w:rFonts w:cstheme="minorHAnsi"/>
          <w:b/>
          <w:i/>
          <w:lang w:val="en-US"/>
        </w:rPr>
        <w:t>weightForeground</w:t>
      </w:r>
      <w:proofErr w:type="spellEnd"/>
      <w:r>
        <w:rPr>
          <w:rFonts w:cstheme="minorHAnsi"/>
          <w:b/>
          <w:i/>
          <w:lang w:val="en-US"/>
        </w:rPr>
        <w:t xml:space="preserve"> value. Break loop if </w:t>
      </w:r>
      <w:proofErr w:type="spellStart"/>
      <w:r>
        <w:rPr>
          <w:rFonts w:cstheme="minorHAnsi"/>
          <w:b/>
          <w:i/>
          <w:lang w:val="en-US"/>
        </w:rPr>
        <w:t>weightForeground</w:t>
      </w:r>
      <w:proofErr w:type="spellEnd"/>
      <w:r>
        <w:rPr>
          <w:rFonts w:cstheme="minorHAnsi"/>
          <w:b/>
          <w:i/>
          <w:lang w:val="en-US"/>
        </w:rPr>
        <w:t xml:space="preserve"> = 0.</w:t>
      </w:r>
      <w:r>
        <w:rPr>
          <w:rFonts w:cstheme="minorHAnsi"/>
          <w:b/>
          <w:i/>
          <w:lang w:val="en-US"/>
        </w:rPr>
        <w:br/>
      </w:r>
      <w:r>
        <w:rPr>
          <w:rFonts w:cstheme="minorHAnsi"/>
          <w:lang w:val="en-US"/>
        </w:rPr>
        <w:t>14</w:t>
      </w:r>
      <w:r>
        <w:rPr>
          <w:rFonts w:cstheme="minorHAnsi"/>
          <w:lang w:val="en-US"/>
        </w:rPr>
        <w:tab/>
      </w:r>
      <w:proofErr w:type="spellStart"/>
      <w:r w:rsidR="0040778C">
        <w:rPr>
          <w:rFonts w:cstheme="minorHAnsi"/>
          <w:lang w:val="en-US"/>
        </w:rPr>
        <w:t>weightForeground</w:t>
      </w:r>
      <w:proofErr w:type="spellEnd"/>
      <w:r w:rsidR="0040778C">
        <w:rPr>
          <w:rFonts w:cstheme="minorHAnsi"/>
          <w:lang w:val="en-US"/>
        </w:rPr>
        <w:t xml:space="preserve"> = total – </w:t>
      </w:r>
      <w:proofErr w:type="spellStart"/>
      <w:r w:rsidR="0040778C">
        <w:rPr>
          <w:rFonts w:cstheme="minorHAnsi"/>
          <w:lang w:val="en-US"/>
        </w:rPr>
        <w:t>weightBackground</w:t>
      </w:r>
      <w:proofErr w:type="spellEnd"/>
      <w:r w:rsidR="0040778C">
        <w:rPr>
          <w:rFonts w:cstheme="minorHAnsi"/>
          <w:lang w:val="en-US"/>
        </w:rPr>
        <w:br/>
        <w:t>15</w:t>
      </w:r>
      <w:r w:rsidR="0040778C">
        <w:rPr>
          <w:rFonts w:cstheme="minorHAnsi"/>
          <w:lang w:val="en-US"/>
        </w:rPr>
        <w:tab/>
        <w:t xml:space="preserve">if </w:t>
      </w:r>
      <w:proofErr w:type="spellStart"/>
      <w:r w:rsidR="0040778C">
        <w:rPr>
          <w:rFonts w:cstheme="minorHAnsi"/>
          <w:lang w:val="en-US"/>
        </w:rPr>
        <w:t>weightForeground</w:t>
      </w:r>
      <w:proofErr w:type="spellEnd"/>
      <w:r w:rsidR="0040778C">
        <w:rPr>
          <w:rFonts w:cstheme="minorHAnsi"/>
          <w:lang w:val="en-US"/>
        </w:rPr>
        <w:t xml:space="preserve"> == 0</w:t>
      </w:r>
      <w:r w:rsidR="0040778C">
        <w:rPr>
          <w:rFonts w:cstheme="minorHAnsi"/>
          <w:lang w:val="en-US"/>
        </w:rPr>
        <w:br/>
        <w:t>16</w:t>
      </w:r>
      <w:r w:rsidR="0040778C">
        <w:rPr>
          <w:rFonts w:cstheme="minorHAnsi"/>
          <w:lang w:val="en-US"/>
        </w:rPr>
        <w:tab/>
      </w:r>
      <w:r w:rsidR="0040778C">
        <w:rPr>
          <w:rFonts w:cstheme="minorHAnsi"/>
          <w:lang w:val="en-US"/>
        </w:rPr>
        <w:tab/>
        <w:t>break</w:t>
      </w:r>
    </w:p>
    <w:p w14:paraId="15B7F572" w14:textId="695BAB0B" w:rsidR="0040778C" w:rsidRDefault="0040778C" w:rsidP="0079398F">
      <w:pPr>
        <w:rPr>
          <w:rFonts w:cstheme="minorHAnsi"/>
          <w:lang w:val="en-US"/>
        </w:rPr>
      </w:pPr>
      <w:r>
        <w:rPr>
          <w:rFonts w:cstheme="minorHAnsi"/>
          <w:lang w:val="en-US"/>
        </w:rPr>
        <w:t>17</w:t>
      </w:r>
      <w:r>
        <w:rPr>
          <w:rFonts w:cstheme="minorHAnsi"/>
          <w:lang w:val="en-US"/>
        </w:rPr>
        <w:tab/>
      </w:r>
      <w:r>
        <w:rPr>
          <w:rFonts w:cstheme="minorHAnsi"/>
          <w:b/>
          <w:i/>
          <w:lang w:val="en-US"/>
        </w:rPr>
        <w:t xml:space="preserve">Calculate </w:t>
      </w:r>
      <w:proofErr w:type="spellStart"/>
      <w:r>
        <w:rPr>
          <w:rFonts w:cstheme="minorHAnsi"/>
          <w:b/>
          <w:i/>
          <w:lang w:val="en-US"/>
        </w:rPr>
        <w:t>sumBackground</w:t>
      </w:r>
      <w:proofErr w:type="spellEnd"/>
      <w:r>
        <w:rPr>
          <w:rFonts w:cstheme="minorHAnsi"/>
          <w:b/>
          <w:i/>
          <w:lang w:val="en-US"/>
        </w:rPr>
        <w:br/>
      </w:r>
      <w:r>
        <w:rPr>
          <w:rFonts w:cstheme="minorHAnsi"/>
          <w:lang w:val="en-US"/>
        </w:rPr>
        <w:t>18</w:t>
      </w:r>
      <w:r>
        <w:rPr>
          <w:rFonts w:cstheme="minorHAnsi"/>
          <w:lang w:val="en-US"/>
        </w:rPr>
        <w:tab/>
      </w:r>
      <w:proofErr w:type="spellStart"/>
      <w:r>
        <w:rPr>
          <w:rFonts w:cstheme="minorHAnsi"/>
          <w:lang w:val="en-US"/>
        </w:rPr>
        <w:t>sumBackground</w:t>
      </w:r>
      <w:proofErr w:type="spellEnd"/>
      <w:r>
        <w:rPr>
          <w:rFonts w:cstheme="minorHAnsi"/>
          <w:lang w:val="en-US"/>
        </w:rPr>
        <w:t xml:space="preserve"> += </w:t>
      </w:r>
      <w:proofErr w:type="spellStart"/>
      <w:r>
        <w:rPr>
          <w:rFonts w:cstheme="minorHAnsi"/>
          <w:lang w:val="en-US"/>
        </w:rPr>
        <w:t>i</w:t>
      </w:r>
      <w:proofErr w:type="spellEnd"/>
      <w:r>
        <w:rPr>
          <w:rFonts w:cstheme="minorHAnsi"/>
          <w:lang w:val="en-US"/>
        </w:rPr>
        <w:t xml:space="preserve"> * histogram[</w:t>
      </w:r>
      <w:proofErr w:type="spellStart"/>
      <w:r>
        <w:rPr>
          <w:rFonts w:cstheme="minorHAnsi"/>
          <w:lang w:val="en-US"/>
        </w:rPr>
        <w:t>i</w:t>
      </w:r>
      <w:proofErr w:type="spellEnd"/>
      <w:r>
        <w:rPr>
          <w:rFonts w:cstheme="minorHAnsi"/>
          <w:lang w:val="en-US"/>
        </w:rPr>
        <w:t>]</w:t>
      </w:r>
    </w:p>
    <w:p w14:paraId="69565A60" w14:textId="1EE17D6B" w:rsidR="0040778C" w:rsidRDefault="0040778C" w:rsidP="0079398F">
      <w:pPr>
        <w:rPr>
          <w:rFonts w:cstheme="minorHAnsi"/>
          <w:lang w:val="en-US"/>
        </w:rPr>
      </w:pPr>
      <w:r>
        <w:rPr>
          <w:rFonts w:cstheme="minorHAnsi"/>
          <w:lang w:val="en-US"/>
        </w:rPr>
        <w:t>19</w:t>
      </w:r>
      <w:r>
        <w:rPr>
          <w:rFonts w:cstheme="minorHAnsi"/>
          <w:lang w:val="en-US"/>
        </w:rPr>
        <w:tab/>
      </w:r>
      <w:r>
        <w:rPr>
          <w:rFonts w:cstheme="minorHAnsi"/>
          <w:b/>
          <w:i/>
          <w:lang w:val="en-US"/>
        </w:rPr>
        <w:t>Calculate average values</w:t>
      </w:r>
      <w:r>
        <w:rPr>
          <w:rFonts w:cstheme="minorHAnsi"/>
          <w:b/>
          <w:i/>
          <w:lang w:val="en-US"/>
        </w:rPr>
        <w:br/>
      </w:r>
      <w:r>
        <w:rPr>
          <w:rFonts w:cstheme="minorHAnsi"/>
          <w:lang w:val="en-US"/>
        </w:rPr>
        <w:t>20</w:t>
      </w:r>
      <w:r>
        <w:rPr>
          <w:rFonts w:cstheme="minorHAnsi"/>
          <w:lang w:val="en-US"/>
        </w:rPr>
        <w:tab/>
      </w:r>
      <w:proofErr w:type="spellStart"/>
      <w:r>
        <w:rPr>
          <w:rFonts w:cstheme="minorHAnsi"/>
          <w:lang w:val="en-US"/>
        </w:rPr>
        <w:t>averageBackground</w:t>
      </w:r>
      <w:proofErr w:type="spellEnd"/>
      <w:r>
        <w:rPr>
          <w:rFonts w:cstheme="minorHAnsi"/>
          <w:lang w:val="en-US"/>
        </w:rPr>
        <w:t xml:space="preserve"> = </w:t>
      </w:r>
      <w:proofErr w:type="spellStart"/>
      <w:r>
        <w:rPr>
          <w:rFonts w:cstheme="minorHAnsi"/>
          <w:lang w:val="en-US"/>
        </w:rPr>
        <w:t>sumBackground</w:t>
      </w:r>
      <w:proofErr w:type="spellEnd"/>
      <w:r>
        <w:rPr>
          <w:rFonts w:cstheme="minorHAnsi"/>
          <w:lang w:val="en-US"/>
        </w:rPr>
        <w:t xml:space="preserve"> / </w:t>
      </w:r>
      <w:proofErr w:type="spellStart"/>
      <w:r>
        <w:rPr>
          <w:rFonts w:cstheme="minorHAnsi"/>
          <w:lang w:val="en-US"/>
        </w:rPr>
        <w:t>weightBackground</w:t>
      </w:r>
      <w:proofErr w:type="spellEnd"/>
      <w:r>
        <w:rPr>
          <w:rFonts w:cstheme="minorHAnsi"/>
          <w:lang w:val="en-US"/>
        </w:rPr>
        <w:br/>
        <w:t>21</w:t>
      </w:r>
      <w:r>
        <w:rPr>
          <w:rFonts w:cstheme="minorHAnsi"/>
          <w:lang w:val="en-US"/>
        </w:rPr>
        <w:tab/>
      </w:r>
      <w:proofErr w:type="spellStart"/>
      <w:r>
        <w:rPr>
          <w:rFonts w:cstheme="minorHAnsi"/>
          <w:lang w:val="en-US"/>
        </w:rPr>
        <w:t>averageForeground</w:t>
      </w:r>
      <w:proofErr w:type="spellEnd"/>
      <w:r>
        <w:rPr>
          <w:rFonts w:cstheme="minorHAnsi"/>
          <w:lang w:val="en-US"/>
        </w:rPr>
        <w:t xml:space="preserve"> = (sum – </w:t>
      </w:r>
      <w:proofErr w:type="spellStart"/>
      <w:r>
        <w:rPr>
          <w:rFonts w:cstheme="minorHAnsi"/>
          <w:lang w:val="en-US"/>
        </w:rPr>
        <w:t>sumBackground</w:t>
      </w:r>
      <w:proofErr w:type="spellEnd"/>
      <w:r>
        <w:rPr>
          <w:rFonts w:cstheme="minorHAnsi"/>
          <w:lang w:val="en-US"/>
        </w:rPr>
        <w:t xml:space="preserve">) / </w:t>
      </w:r>
      <w:proofErr w:type="spellStart"/>
      <w:r>
        <w:rPr>
          <w:rFonts w:cstheme="minorHAnsi"/>
          <w:lang w:val="en-US"/>
        </w:rPr>
        <w:t>weightBackground</w:t>
      </w:r>
      <w:proofErr w:type="spellEnd"/>
      <w:r>
        <w:rPr>
          <w:rFonts w:cstheme="minorHAnsi"/>
          <w:lang w:val="en-US"/>
        </w:rPr>
        <w:br/>
      </w:r>
    </w:p>
    <w:p w14:paraId="280FE3BD" w14:textId="7AAE9F6A" w:rsidR="0040778C" w:rsidRDefault="0040778C" w:rsidP="0040778C">
      <w:pPr>
        <w:rPr>
          <w:rFonts w:cstheme="minorHAnsi"/>
          <w:vertAlign w:val="superscript"/>
          <w:lang w:val="en-US"/>
        </w:rPr>
      </w:pPr>
      <w:r>
        <w:rPr>
          <w:rFonts w:cstheme="minorHAnsi"/>
          <w:lang w:val="en-US"/>
        </w:rPr>
        <w:t>22</w:t>
      </w:r>
      <w:r>
        <w:rPr>
          <w:rFonts w:cstheme="minorHAnsi"/>
          <w:lang w:val="en-US"/>
        </w:rPr>
        <w:tab/>
      </w:r>
      <w:r>
        <w:rPr>
          <w:rFonts w:cstheme="minorHAnsi"/>
          <w:b/>
          <w:i/>
          <w:lang w:val="en-US"/>
        </w:rPr>
        <w:t>Calculate variance between</w:t>
      </w:r>
      <w:r>
        <w:rPr>
          <w:rFonts w:cstheme="minorHAnsi"/>
          <w:b/>
          <w:i/>
          <w:lang w:val="en-US"/>
        </w:rPr>
        <w:br/>
      </w:r>
      <w:r>
        <w:rPr>
          <w:rFonts w:cstheme="minorHAnsi"/>
          <w:lang w:val="en-US"/>
        </w:rPr>
        <w:t>23</w:t>
      </w:r>
      <w:r>
        <w:rPr>
          <w:rFonts w:cstheme="minorHAnsi"/>
          <w:lang w:val="en-US"/>
        </w:rPr>
        <w:tab/>
      </w:r>
      <w:proofErr w:type="spellStart"/>
      <w:r>
        <w:rPr>
          <w:rFonts w:cstheme="minorHAnsi"/>
          <w:lang w:val="en-US"/>
        </w:rPr>
        <w:t>varianceBetween</w:t>
      </w:r>
      <w:proofErr w:type="spellEnd"/>
      <w:r>
        <w:rPr>
          <w:rFonts w:cstheme="minorHAnsi"/>
          <w:lang w:val="en-US"/>
        </w:rPr>
        <w:t xml:space="preserve"> = (</w:t>
      </w:r>
      <w:proofErr w:type="spellStart"/>
      <w:r>
        <w:rPr>
          <w:rFonts w:cstheme="minorHAnsi"/>
          <w:lang w:val="en-US"/>
        </w:rPr>
        <w:t>weightBackground</w:t>
      </w:r>
      <w:proofErr w:type="spellEnd"/>
      <w:r>
        <w:rPr>
          <w:rFonts w:cstheme="minorHAnsi"/>
          <w:lang w:val="en-US"/>
        </w:rPr>
        <w:t xml:space="preserve"> * </w:t>
      </w:r>
      <w:proofErr w:type="spellStart"/>
      <w:r>
        <w:rPr>
          <w:rFonts w:cstheme="minorHAnsi"/>
          <w:lang w:val="en-US"/>
        </w:rPr>
        <w:t>weightForeground</w:t>
      </w:r>
      <w:proofErr w:type="spellEnd"/>
      <w:r>
        <w:rPr>
          <w:rFonts w:cstheme="minorHAnsi"/>
          <w:lang w:val="en-US"/>
        </w:rPr>
        <w:t xml:space="preserve">) * </w:t>
      </w:r>
      <w:r>
        <w:rPr>
          <w:rFonts w:cstheme="minorHAnsi"/>
          <w:lang w:val="en-US"/>
        </w:rPr>
        <w:br/>
        <w:t xml:space="preserve">                                               </w:t>
      </w:r>
      <w:proofErr w:type="gramStart"/>
      <w:r>
        <w:rPr>
          <w:rFonts w:cstheme="minorHAnsi"/>
          <w:lang w:val="en-US"/>
        </w:rPr>
        <w:t xml:space="preserve">   (</w:t>
      </w:r>
      <w:proofErr w:type="spellStart"/>
      <w:proofErr w:type="gramEnd"/>
      <w:r>
        <w:rPr>
          <w:rFonts w:cstheme="minorHAnsi"/>
          <w:lang w:val="en-US"/>
        </w:rPr>
        <w:t>averageBackground</w:t>
      </w:r>
      <w:proofErr w:type="spellEnd"/>
      <w:r>
        <w:rPr>
          <w:rFonts w:cstheme="minorHAnsi"/>
          <w:lang w:val="en-US"/>
        </w:rPr>
        <w:t xml:space="preserve"> – </w:t>
      </w:r>
      <w:proofErr w:type="spellStart"/>
      <w:r>
        <w:rPr>
          <w:rFonts w:cstheme="minorHAnsi"/>
          <w:lang w:val="en-US"/>
        </w:rPr>
        <w:t>averageForeground</w:t>
      </w:r>
      <w:proofErr w:type="spellEnd"/>
      <w:r>
        <w:rPr>
          <w:rFonts w:cstheme="minorHAnsi"/>
          <w:lang w:val="en-US"/>
        </w:rPr>
        <w:t>)</w:t>
      </w:r>
      <w:r>
        <w:rPr>
          <w:rFonts w:cstheme="minorHAnsi"/>
          <w:vertAlign w:val="superscript"/>
          <w:lang w:val="en-US"/>
        </w:rPr>
        <w:t>2</w:t>
      </w:r>
    </w:p>
    <w:p w14:paraId="28DBDF1F" w14:textId="194B1275" w:rsidR="0040778C" w:rsidRDefault="0040778C" w:rsidP="0040778C">
      <w:pPr>
        <w:rPr>
          <w:rFonts w:cstheme="minorHAnsi"/>
          <w:lang w:val="en-US"/>
        </w:rPr>
      </w:pPr>
      <w:r>
        <w:rPr>
          <w:rFonts w:cstheme="minorHAnsi"/>
          <w:lang w:val="en-US"/>
        </w:rPr>
        <w:t>24</w:t>
      </w:r>
      <w:r>
        <w:rPr>
          <w:rFonts w:cstheme="minorHAnsi"/>
          <w:lang w:val="en-US"/>
        </w:rPr>
        <w:tab/>
      </w:r>
      <w:r>
        <w:rPr>
          <w:rFonts w:cstheme="minorHAnsi"/>
          <w:b/>
          <w:i/>
          <w:lang w:val="en-US"/>
        </w:rPr>
        <w:t xml:space="preserve">If </w:t>
      </w:r>
      <w:proofErr w:type="spellStart"/>
      <w:r>
        <w:rPr>
          <w:rFonts w:cstheme="minorHAnsi"/>
          <w:b/>
          <w:i/>
          <w:lang w:val="en-US"/>
        </w:rPr>
        <w:t>varianceBetween</w:t>
      </w:r>
      <w:proofErr w:type="spellEnd"/>
      <w:r>
        <w:rPr>
          <w:rFonts w:cstheme="minorHAnsi"/>
          <w:b/>
          <w:i/>
          <w:lang w:val="en-US"/>
        </w:rPr>
        <w:t xml:space="preserve"> is larger than </w:t>
      </w:r>
      <w:proofErr w:type="spellStart"/>
      <w:r>
        <w:rPr>
          <w:rFonts w:cstheme="minorHAnsi"/>
          <w:b/>
          <w:i/>
          <w:lang w:val="en-US"/>
        </w:rPr>
        <w:t>varianceMax</w:t>
      </w:r>
      <w:proofErr w:type="spellEnd"/>
      <w:r>
        <w:rPr>
          <w:rFonts w:cstheme="minorHAnsi"/>
          <w:b/>
          <w:i/>
          <w:lang w:val="en-US"/>
        </w:rPr>
        <w:t xml:space="preserve"> set new threshold value and max value</w:t>
      </w:r>
      <w:r>
        <w:rPr>
          <w:rFonts w:cstheme="minorHAnsi"/>
          <w:b/>
          <w:i/>
          <w:lang w:val="en-US"/>
        </w:rPr>
        <w:br/>
      </w:r>
      <w:r>
        <w:rPr>
          <w:rFonts w:cstheme="minorHAnsi"/>
          <w:lang w:val="en-US"/>
        </w:rPr>
        <w:t>25</w:t>
      </w:r>
      <w:r>
        <w:rPr>
          <w:rFonts w:cstheme="minorHAnsi"/>
          <w:lang w:val="en-US"/>
        </w:rPr>
        <w:tab/>
        <w:t xml:space="preserve">if </w:t>
      </w:r>
      <w:proofErr w:type="spellStart"/>
      <w:r>
        <w:rPr>
          <w:rFonts w:cstheme="minorHAnsi"/>
          <w:lang w:val="en-US"/>
        </w:rPr>
        <w:t>varianceBetween</w:t>
      </w:r>
      <w:proofErr w:type="spellEnd"/>
      <w:r>
        <w:rPr>
          <w:rFonts w:cstheme="minorHAnsi"/>
          <w:lang w:val="en-US"/>
        </w:rPr>
        <w:t xml:space="preserve"> &gt; </w:t>
      </w:r>
      <w:proofErr w:type="spellStart"/>
      <w:r>
        <w:rPr>
          <w:rFonts w:cstheme="minorHAnsi"/>
          <w:lang w:val="en-US"/>
        </w:rPr>
        <w:t>varianceMax</w:t>
      </w:r>
      <w:proofErr w:type="spellEnd"/>
      <w:r>
        <w:rPr>
          <w:rFonts w:cstheme="minorHAnsi"/>
          <w:lang w:val="en-US"/>
        </w:rPr>
        <w:br/>
        <w:t>26</w:t>
      </w:r>
      <w:r>
        <w:rPr>
          <w:rFonts w:cstheme="minorHAnsi"/>
          <w:lang w:val="en-US"/>
        </w:rPr>
        <w:tab/>
      </w:r>
      <w:r>
        <w:rPr>
          <w:rFonts w:cstheme="minorHAnsi"/>
          <w:lang w:val="en-US"/>
        </w:rPr>
        <w:tab/>
      </w:r>
      <w:proofErr w:type="spellStart"/>
      <w:r>
        <w:rPr>
          <w:rFonts w:cstheme="minorHAnsi"/>
          <w:lang w:val="en-US"/>
        </w:rPr>
        <w:t>varianceMax</w:t>
      </w:r>
      <w:proofErr w:type="spellEnd"/>
      <w:r>
        <w:rPr>
          <w:rFonts w:cstheme="minorHAnsi"/>
          <w:lang w:val="en-US"/>
        </w:rPr>
        <w:t xml:space="preserve"> = </w:t>
      </w:r>
      <w:proofErr w:type="spellStart"/>
      <w:r>
        <w:rPr>
          <w:rFonts w:cstheme="minorHAnsi"/>
          <w:lang w:val="en-US"/>
        </w:rPr>
        <w:t>varianceBetween</w:t>
      </w:r>
      <w:proofErr w:type="spellEnd"/>
      <w:r>
        <w:rPr>
          <w:rFonts w:cstheme="minorHAnsi"/>
          <w:lang w:val="en-US"/>
        </w:rPr>
        <w:br/>
        <w:t>27</w:t>
      </w:r>
      <w:r>
        <w:rPr>
          <w:rFonts w:cstheme="minorHAnsi"/>
          <w:lang w:val="en-US"/>
        </w:rPr>
        <w:tab/>
      </w:r>
      <w:r>
        <w:rPr>
          <w:rFonts w:cstheme="minorHAnsi"/>
          <w:lang w:val="en-US"/>
        </w:rPr>
        <w:tab/>
        <w:t xml:space="preserve">threshold = </w:t>
      </w:r>
      <w:proofErr w:type="spellStart"/>
      <w:r>
        <w:rPr>
          <w:rFonts w:cstheme="minorHAnsi"/>
          <w:lang w:val="en-US"/>
        </w:rPr>
        <w:t>i</w:t>
      </w:r>
      <w:proofErr w:type="spellEnd"/>
      <w:r>
        <w:rPr>
          <w:rFonts w:cstheme="minorHAnsi"/>
          <w:lang w:val="en-US"/>
        </w:rPr>
        <w:br/>
      </w:r>
    </w:p>
    <w:p w14:paraId="546D2FBD" w14:textId="45D4AA25" w:rsidR="00E703D9" w:rsidRDefault="00E703D9" w:rsidP="00E703D9">
      <w:pPr>
        <w:rPr>
          <w:rFonts w:cstheme="minorHAnsi"/>
          <w:lang w:val="en-US"/>
        </w:rPr>
      </w:pPr>
      <w:r>
        <w:rPr>
          <w:rFonts w:cstheme="minorHAnsi"/>
          <w:noProof/>
          <w:lang w:val="en-US"/>
        </w:rPr>
        <mc:AlternateContent>
          <mc:Choice Requires="wps">
            <w:drawing>
              <wp:anchor distT="0" distB="0" distL="114300" distR="114300" simplePos="0" relativeHeight="251661312" behindDoc="0" locked="0" layoutInCell="1" allowOverlap="1" wp14:anchorId="010DA506" wp14:editId="37160D90">
                <wp:simplePos x="0" y="0"/>
                <wp:positionH relativeFrom="margin">
                  <wp:posOffset>-257175</wp:posOffset>
                </wp:positionH>
                <wp:positionV relativeFrom="paragraph">
                  <wp:posOffset>384810</wp:posOffset>
                </wp:positionV>
                <wp:extent cx="67913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6791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EB538" id="Straight Connector 6"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0.25pt,30.3pt" to="514.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" strokecolor="#4472c4 [3204]" strokeweight=".5pt">
                <v:stroke joinstyle="miter"/>
                <w10:wrap anchorx="margin"/>
              </v:line>
            </w:pict>
          </mc:Fallback>
        </mc:AlternateContent>
      </w:r>
      <w:r w:rsidR="0040778C">
        <w:rPr>
          <w:rFonts w:cstheme="minorHAnsi"/>
          <w:lang w:val="en-US"/>
        </w:rPr>
        <w:t>28</w:t>
      </w:r>
      <w:r w:rsidR="0040778C">
        <w:rPr>
          <w:rFonts w:cstheme="minorHAnsi"/>
          <w:b/>
          <w:i/>
          <w:lang w:val="en-US"/>
        </w:rPr>
        <w:t xml:space="preserve"> Return threshold value</w:t>
      </w:r>
      <w:r w:rsidR="0040778C">
        <w:rPr>
          <w:rFonts w:cstheme="minorHAnsi"/>
          <w:b/>
          <w:i/>
          <w:lang w:val="en-US"/>
        </w:rPr>
        <w:br/>
      </w:r>
      <w:r w:rsidR="0040778C">
        <w:rPr>
          <w:rFonts w:cstheme="minorHAnsi"/>
          <w:lang w:val="en-US"/>
        </w:rPr>
        <w:t>29 return threshold</w:t>
      </w:r>
    </w:p>
    <w:p w14:paraId="0A9039DE" w14:textId="4819032D" w:rsidR="00E703D9" w:rsidRDefault="00E703D9" w:rsidP="00E703D9">
      <w:pPr>
        <w:rPr>
          <w:rFonts w:cstheme="minorHAnsi"/>
          <w:sz w:val="20"/>
          <w:szCs w:val="20"/>
          <w:lang w:val="en-US"/>
        </w:rPr>
      </w:pPr>
      <w:r>
        <w:rPr>
          <w:rFonts w:cstheme="minorHAnsi"/>
          <w:sz w:val="20"/>
          <w:szCs w:val="20"/>
          <w:lang w:val="en-US"/>
        </w:rPr>
        <w:t>Figure 3. Pseudocode implementation of Otsu’s algorithm.</w:t>
      </w:r>
    </w:p>
    <w:p w14:paraId="029BBC14" w14:textId="78D6AACF" w:rsidR="00666BF1" w:rsidRPr="00666BF1" w:rsidRDefault="00666BF1" w:rsidP="00E703D9">
      <w:pPr>
        <w:rPr>
          <w:rFonts w:cstheme="minorHAnsi"/>
          <w:lang w:val="en-US"/>
        </w:rPr>
      </w:pPr>
      <w:r>
        <w:rPr>
          <w:rFonts w:cstheme="minorHAnsi"/>
          <w:lang w:val="en-US"/>
        </w:rPr>
        <w:t xml:space="preserve">Figure 3 shows a simplified implementation of Otsu’s algorithm. The algorithm has been successfully implemented in C++ within the ‘otsu.cpp’ file. The ‘otsu.cpp’ file contains a class name “Otsu” which contains </w:t>
      </w:r>
      <w:proofErr w:type="gramStart"/>
      <w:r>
        <w:rPr>
          <w:rFonts w:cstheme="minorHAnsi"/>
          <w:lang w:val="en-US"/>
        </w:rPr>
        <w:t>a number of</w:t>
      </w:r>
      <w:proofErr w:type="gramEnd"/>
      <w:r>
        <w:rPr>
          <w:rFonts w:cstheme="minorHAnsi"/>
          <w:lang w:val="en-US"/>
        </w:rPr>
        <w:t xml:space="preserve"> </w:t>
      </w:r>
      <w:r w:rsidR="00274044">
        <w:rPr>
          <w:rFonts w:cstheme="minorHAnsi"/>
          <w:lang w:val="en-US"/>
        </w:rPr>
        <w:t>functions</w:t>
      </w:r>
      <w:r>
        <w:rPr>
          <w:rFonts w:cstheme="minorHAnsi"/>
          <w:lang w:val="en-US"/>
        </w:rPr>
        <w:t xml:space="preserve"> </w:t>
      </w:r>
      <w:r w:rsidR="00274044">
        <w:rPr>
          <w:rFonts w:cstheme="minorHAnsi"/>
          <w:lang w:val="en-US"/>
        </w:rPr>
        <w:t>that</w:t>
      </w:r>
      <w:r>
        <w:rPr>
          <w:rFonts w:cstheme="minorHAnsi"/>
          <w:lang w:val="en-US"/>
        </w:rPr>
        <w:t xml:space="preserve"> allow for a bitmap image to be read and transformed into both a grayscale image and a binary image. To transform the image into a binary image a function call</w:t>
      </w:r>
      <w:r w:rsidR="00274044">
        <w:rPr>
          <w:rFonts w:cstheme="minorHAnsi"/>
          <w:lang w:val="en-US"/>
        </w:rPr>
        <w:t>ed</w:t>
      </w:r>
      <w:r>
        <w:rPr>
          <w:rFonts w:cstheme="minorHAnsi"/>
          <w:lang w:val="en-US"/>
        </w:rPr>
        <w:t xml:space="preserve"> </w:t>
      </w:r>
      <w:r>
        <w:rPr>
          <w:rFonts w:cstheme="minorHAnsi"/>
          <w:lang w:val="en-US"/>
        </w:rPr>
        <w:lastRenderedPageBreak/>
        <w:t>“</w:t>
      </w:r>
      <w:proofErr w:type="spellStart"/>
      <w:r>
        <w:rPr>
          <w:rFonts w:cstheme="minorHAnsi"/>
          <w:lang w:val="en-US"/>
        </w:rPr>
        <w:t>otsuThreshold</w:t>
      </w:r>
      <w:proofErr w:type="spellEnd"/>
      <w:r>
        <w:rPr>
          <w:rFonts w:cstheme="minorHAnsi"/>
          <w:lang w:val="en-US"/>
        </w:rPr>
        <w:t>” is used. The “</w:t>
      </w:r>
      <w:proofErr w:type="spellStart"/>
      <w:r>
        <w:rPr>
          <w:rFonts w:cstheme="minorHAnsi"/>
          <w:lang w:val="en-US"/>
        </w:rPr>
        <w:t>otsuThreshold</w:t>
      </w:r>
      <w:proofErr w:type="spellEnd"/>
      <w:r>
        <w:rPr>
          <w:rFonts w:cstheme="minorHAnsi"/>
          <w:lang w:val="en-US"/>
        </w:rPr>
        <w:t xml:space="preserve">” function implements the pseudocode algorithm presented in Figure 3 to find the optimum threshold value for the image. This threshold value is then used by the </w:t>
      </w:r>
      <w:r w:rsidR="00274044">
        <w:rPr>
          <w:rFonts w:cstheme="minorHAnsi"/>
          <w:lang w:val="en-US"/>
        </w:rPr>
        <w:t>“</w:t>
      </w:r>
      <w:proofErr w:type="spellStart"/>
      <w:r w:rsidR="00274044">
        <w:rPr>
          <w:rFonts w:cstheme="minorHAnsi"/>
          <w:lang w:val="en-US"/>
        </w:rPr>
        <w:t>createBinary</w:t>
      </w:r>
      <w:proofErr w:type="spellEnd"/>
      <w:r w:rsidR="00274044">
        <w:rPr>
          <w:rFonts w:cstheme="minorHAnsi"/>
          <w:lang w:val="en-US"/>
        </w:rPr>
        <w:t>” function to create a binary image from the grayscale image.</w:t>
      </w:r>
    </w:p>
    <w:p w14:paraId="0DB62FE8" w14:textId="77777777" w:rsidR="00E703D9" w:rsidRPr="00E703D9" w:rsidRDefault="00E703D9" w:rsidP="00E703D9">
      <w:pPr>
        <w:ind w:firstLine="720"/>
        <w:rPr>
          <w:rFonts w:cstheme="minorHAnsi"/>
          <w:lang w:val="en-US"/>
        </w:rPr>
      </w:pPr>
      <w:bookmarkStart w:id="0" w:name="_GoBack"/>
      <w:bookmarkEnd w:id="0"/>
    </w:p>
    <w:sectPr w:rsidR="00E703D9" w:rsidRPr="00E703D9" w:rsidSect="00274044">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10EB2" w14:textId="77777777" w:rsidR="00E40261" w:rsidRDefault="00E40261" w:rsidP="00274044">
      <w:pPr>
        <w:spacing w:after="0" w:line="240" w:lineRule="auto"/>
      </w:pPr>
      <w:r>
        <w:separator/>
      </w:r>
    </w:p>
  </w:endnote>
  <w:endnote w:type="continuationSeparator" w:id="0">
    <w:p w14:paraId="164A4484" w14:textId="77777777" w:rsidR="00E40261" w:rsidRDefault="00E40261" w:rsidP="00274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45291"/>
      <w:docPartObj>
        <w:docPartGallery w:val="Page Numbers (Bottom of Page)"/>
        <w:docPartUnique/>
      </w:docPartObj>
    </w:sdtPr>
    <w:sdtEndPr>
      <w:rPr>
        <w:color w:val="7F7F7F" w:themeColor="background1" w:themeShade="7F"/>
        <w:spacing w:val="60"/>
      </w:rPr>
    </w:sdtEndPr>
    <w:sdtContent>
      <w:p w14:paraId="5EB66C3A" w14:textId="4344CC84" w:rsidR="00274044" w:rsidRDefault="002740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F034FA" w14:textId="77777777" w:rsidR="00274044" w:rsidRDefault="00274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8CC83" w14:textId="77777777" w:rsidR="00E40261" w:rsidRDefault="00E40261" w:rsidP="00274044">
      <w:pPr>
        <w:spacing w:after="0" w:line="240" w:lineRule="auto"/>
      </w:pPr>
      <w:r>
        <w:separator/>
      </w:r>
    </w:p>
  </w:footnote>
  <w:footnote w:type="continuationSeparator" w:id="0">
    <w:p w14:paraId="2093CBA6" w14:textId="77777777" w:rsidR="00E40261" w:rsidRDefault="00E40261" w:rsidP="002740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6C"/>
    <w:rsid w:val="000F5867"/>
    <w:rsid w:val="001771BB"/>
    <w:rsid w:val="00192F82"/>
    <w:rsid w:val="001D054F"/>
    <w:rsid w:val="00274044"/>
    <w:rsid w:val="0040778C"/>
    <w:rsid w:val="004214F2"/>
    <w:rsid w:val="00430675"/>
    <w:rsid w:val="00440040"/>
    <w:rsid w:val="004C6CEB"/>
    <w:rsid w:val="00513F64"/>
    <w:rsid w:val="005870EE"/>
    <w:rsid w:val="005E2A95"/>
    <w:rsid w:val="00666BF1"/>
    <w:rsid w:val="0079398F"/>
    <w:rsid w:val="008C63FC"/>
    <w:rsid w:val="00904C96"/>
    <w:rsid w:val="00930439"/>
    <w:rsid w:val="00B14DAB"/>
    <w:rsid w:val="00B2166C"/>
    <w:rsid w:val="00BC5832"/>
    <w:rsid w:val="00BE4333"/>
    <w:rsid w:val="00BE517A"/>
    <w:rsid w:val="00C17EAD"/>
    <w:rsid w:val="00D069C1"/>
    <w:rsid w:val="00E35AC7"/>
    <w:rsid w:val="00E40261"/>
    <w:rsid w:val="00E7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DA6D"/>
  <w15:chartTrackingRefBased/>
  <w15:docId w15:val="{EAE2B727-9B9D-41AF-BA53-8244C36D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AC7"/>
    <w:rPr>
      <w:rFonts w:ascii="Segoe UI" w:hAnsi="Segoe UI" w:cs="Segoe UI"/>
      <w:sz w:val="18"/>
      <w:szCs w:val="18"/>
      <w:lang w:val="en-AU"/>
    </w:rPr>
  </w:style>
  <w:style w:type="paragraph" w:styleId="NoSpacing">
    <w:name w:val="No Spacing"/>
    <w:link w:val="NoSpacingChar"/>
    <w:uiPriority w:val="1"/>
    <w:qFormat/>
    <w:rsid w:val="00274044"/>
    <w:pPr>
      <w:spacing w:after="0" w:line="240" w:lineRule="auto"/>
    </w:pPr>
    <w:rPr>
      <w:rFonts w:eastAsiaTheme="minorEastAsia"/>
    </w:rPr>
  </w:style>
  <w:style w:type="character" w:customStyle="1" w:styleId="NoSpacingChar">
    <w:name w:val="No Spacing Char"/>
    <w:basedOn w:val="DefaultParagraphFont"/>
    <w:link w:val="NoSpacing"/>
    <w:uiPriority w:val="1"/>
    <w:rsid w:val="00274044"/>
    <w:rPr>
      <w:rFonts w:eastAsiaTheme="minorEastAsia"/>
    </w:rPr>
  </w:style>
  <w:style w:type="paragraph" w:styleId="Header">
    <w:name w:val="header"/>
    <w:basedOn w:val="Normal"/>
    <w:link w:val="HeaderChar"/>
    <w:uiPriority w:val="99"/>
    <w:unhideWhenUsed/>
    <w:rsid w:val="00274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044"/>
    <w:rPr>
      <w:lang w:val="en-AU"/>
    </w:rPr>
  </w:style>
  <w:style w:type="paragraph" w:styleId="Footer">
    <w:name w:val="footer"/>
    <w:basedOn w:val="Normal"/>
    <w:link w:val="FooterChar"/>
    <w:uiPriority w:val="99"/>
    <w:unhideWhenUsed/>
    <w:rsid w:val="00274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044"/>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3268">
      <w:bodyDiv w:val="1"/>
      <w:marLeft w:val="0"/>
      <w:marRight w:val="0"/>
      <w:marTop w:val="0"/>
      <w:marBottom w:val="0"/>
      <w:divBdr>
        <w:top w:val="none" w:sz="0" w:space="0" w:color="auto"/>
        <w:left w:val="none" w:sz="0" w:space="0" w:color="auto"/>
        <w:bottom w:val="none" w:sz="0" w:space="0" w:color="auto"/>
        <w:right w:val="none" w:sz="0" w:space="0" w:color="auto"/>
      </w:divBdr>
      <w:divsChild>
        <w:div w:id="44766056">
          <w:marLeft w:val="0"/>
          <w:marRight w:val="0"/>
          <w:marTop w:val="0"/>
          <w:marBottom w:val="0"/>
          <w:divBdr>
            <w:top w:val="none" w:sz="0" w:space="0" w:color="auto"/>
            <w:left w:val="none" w:sz="0" w:space="0" w:color="auto"/>
            <w:bottom w:val="none" w:sz="0" w:space="0" w:color="auto"/>
            <w:right w:val="none" w:sz="0" w:space="0" w:color="auto"/>
          </w:divBdr>
        </w:div>
        <w:div w:id="41904984">
          <w:marLeft w:val="0"/>
          <w:marRight w:val="0"/>
          <w:marTop w:val="0"/>
          <w:marBottom w:val="0"/>
          <w:divBdr>
            <w:top w:val="none" w:sz="0" w:space="0" w:color="auto"/>
            <w:left w:val="none" w:sz="0" w:space="0" w:color="auto"/>
            <w:bottom w:val="none" w:sz="0" w:space="0" w:color="auto"/>
            <w:right w:val="none" w:sz="0" w:space="0" w:color="auto"/>
          </w:divBdr>
        </w:div>
        <w:div w:id="754668735">
          <w:marLeft w:val="0"/>
          <w:marRight w:val="0"/>
          <w:marTop w:val="0"/>
          <w:marBottom w:val="0"/>
          <w:divBdr>
            <w:top w:val="none" w:sz="0" w:space="0" w:color="auto"/>
            <w:left w:val="none" w:sz="0" w:space="0" w:color="auto"/>
            <w:bottom w:val="none" w:sz="0" w:space="0" w:color="auto"/>
            <w:right w:val="none" w:sz="0" w:space="0" w:color="auto"/>
          </w:divBdr>
        </w:div>
        <w:div w:id="1327783764">
          <w:marLeft w:val="0"/>
          <w:marRight w:val="0"/>
          <w:marTop w:val="0"/>
          <w:marBottom w:val="0"/>
          <w:divBdr>
            <w:top w:val="none" w:sz="0" w:space="0" w:color="auto"/>
            <w:left w:val="none" w:sz="0" w:space="0" w:color="auto"/>
            <w:bottom w:val="none" w:sz="0" w:space="0" w:color="auto"/>
            <w:right w:val="none" w:sz="0" w:space="0" w:color="auto"/>
          </w:divBdr>
        </w:div>
        <w:div w:id="1295871130">
          <w:marLeft w:val="0"/>
          <w:marRight w:val="0"/>
          <w:marTop w:val="0"/>
          <w:marBottom w:val="0"/>
          <w:divBdr>
            <w:top w:val="none" w:sz="0" w:space="0" w:color="auto"/>
            <w:left w:val="none" w:sz="0" w:space="0" w:color="auto"/>
            <w:bottom w:val="none" w:sz="0" w:space="0" w:color="auto"/>
            <w:right w:val="none" w:sz="0" w:space="0" w:color="auto"/>
          </w:divBdr>
        </w:div>
        <w:div w:id="1791364847">
          <w:marLeft w:val="0"/>
          <w:marRight w:val="0"/>
          <w:marTop w:val="0"/>
          <w:marBottom w:val="0"/>
          <w:divBdr>
            <w:top w:val="none" w:sz="0" w:space="0" w:color="auto"/>
            <w:left w:val="none" w:sz="0" w:space="0" w:color="auto"/>
            <w:bottom w:val="none" w:sz="0" w:space="0" w:color="auto"/>
            <w:right w:val="none" w:sz="0" w:space="0" w:color="auto"/>
          </w:divBdr>
        </w:div>
        <w:div w:id="2000225767">
          <w:marLeft w:val="0"/>
          <w:marRight w:val="0"/>
          <w:marTop w:val="0"/>
          <w:marBottom w:val="0"/>
          <w:divBdr>
            <w:top w:val="none" w:sz="0" w:space="0" w:color="auto"/>
            <w:left w:val="none" w:sz="0" w:space="0" w:color="auto"/>
            <w:bottom w:val="none" w:sz="0" w:space="0" w:color="auto"/>
            <w:right w:val="none" w:sz="0" w:space="0" w:color="auto"/>
          </w:divBdr>
        </w:div>
        <w:div w:id="1819764927">
          <w:marLeft w:val="0"/>
          <w:marRight w:val="0"/>
          <w:marTop w:val="0"/>
          <w:marBottom w:val="0"/>
          <w:divBdr>
            <w:top w:val="none" w:sz="0" w:space="0" w:color="auto"/>
            <w:left w:val="none" w:sz="0" w:space="0" w:color="auto"/>
            <w:bottom w:val="none" w:sz="0" w:space="0" w:color="auto"/>
            <w:right w:val="none" w:sz="0" w:space="0" w:color="auto"/>
          </w:divBdr>
        </w:div>
        <w:div w:id="256526970">
          <w:marLeft w:val="0"/>
          <w:marRight w:val="0"/>
          <w:marTop w:val="0"/>
          <w:marBottom w:val="0"/>
          <w:divBdr>
            <w:top w:val="none" w:sz="0" w:space="0" w:color="auto"/>
            <w:left w:val="none" w:sz="0" w:space="0" w:color="auto"/>
            <w:bottom w:val="none" w:sz="0" w:space="0" w:color="auto"/>
            <w:right w:val="none" w:sz="0" w:space="0" w:color="auto"/>
          </w:divBdr>
        </w:div>
        <w:div w:id="1098914596">
          <w:marLeft w:val="0"/>
          <w:marRight w:val="0"/>
          <w:marTop w:val="0"/>
          <w:marBottom w:val="0"/>
          <w:divBdr>
            <w:top w:val="none" w:sz="0" w:space="0" w:color="auto"/>
            <w:left w:val="none" w:sz="0" w:space="0" w:color="auto"/>
            <w:bottom w:val="none" w:sz="0" w:space="0" w:color="auto"/>
            <w:right w:val="none" w:sz="0" w:space="0" w:color="auto"/>
          </w:divBdr>
        </w:div>
        <w:div w:id="1300577111">
          <w:marLeft w:val="0"/>
          <w:marRight w:val="0"/>
          <w:marTop w:val="0"/>
          <w:marBottom w:val="0"/>
          <w:divBdr>
            <w:top w:val="none" w:sz="0" w:space="0" w:color="auto"/>
            <w:left w:val="none" w:sz="0" w:space="0" w:color="auto"/>
            <w:bottom w:val="none" w:sz="0" w:space="0" w:color="auto"/>
            <w:right w:val="none" w:sz="0" w:space="0" w:color="auto"/>
          </w:divBdr>
        </w:div>
        <w:div w:id="432551170">
          <w:marLeft w:val="0"/>
          <w:marRight w:val="0"/>
          <w:marTop w:val="0"/>
          <w:marBottom w:val="0"/>
          <w:divBdr>
            <w:top w:val="none" w:sz="0" w:space="0" w:color="auto"/>
            <w:left w:val="none" w:sz="0" w:space="0" w:color="auto"/>
            <w:bottom w:val="none" w:sz="0" w:space="0" w:color="auto"/>
            <w:right w:val="none" w:sz="0" w:space="0" w:color="auto"/>
          </w:divBdr>
        </w:div>
        <w:div w:id="329410257">
          <w:marLeft w:val="0"/>
          <w:marRight w:val="0"/>
          <w:marTop w:val="0"/>
          <w:marBottom w:val="0"/>
          <w:divBdr>
            <w:top w:val="none" w:sz="0" w:space="0" w:color="auto"/>
            <w:left w:val="none" w:sz="0" w:space="0" w:color="auto"/>
            <w:bottom w:val="none" w:sz="0" w:space="0" w:color="auto"/>
            <w:right w:val="none" w:sz="0" w:space="0" w:color="auto"/>
          </w:divBdr>
        </w:div>
        <w:div w:id="288711213">
          <w:marLeft w:val="0"/>
          <w:marRight w:val="0"/>
          <w:marTop w:val="0"/>
          <w:marBottom w:val="0"/>
          <w:divBdr>
            <w:top w:val="none" w:sz="0" w:space="0" w:color="auto"/>
            <w:left w:val="none" w:sz="0" w:space="0" w:color="auto"/>
            <w:bottom w:val="none" w:sz="0" w:space="0" w:color="auto"/>
            <w:right w:val="none" w:sz="0" w:space="0" w:color="auto"/>
          </w:divBdr>
        </w:div>
        <w:div w:id="36129130">
          <w:marLeft w:val="0"/>
          <w:marRight w:val="0"/>
          <w:marTop w:val="0"/>
          <w:marBottom w:val="0"/>
          <w:divBdr>
            <w:top w:val="none" w:sz="0" w:space="0" w:color="auto"/>
            <w:left w:val="none" w:sz="0" w:space="0" w:color="auto"/>
            <w:bottom w:val="none" w:sz="0" w:space="0" w:color="auto"/>
            <w:right w:val="none" w:sz="0" w:space="0" w:color="auto"/>
          </w:divBdr>
        </w:div>
        <w:div w:id="210267583">
          <w:marLeft w:val="0"/>
          <w:marRight w:val="0"/>
          <w:marTop w:val="0"/>
          <w:marBottom w:val="0"/>
          <w:divBdr>
            <w:top w:val="none" w:sz="0" w:space="0" w:color="auto"/>
            <w:left w:val="none" w:sz="0" w:space="0" w:color="auto"/>
            <w:bottom w:val="none" w:sz="0" w:space="0" w:color="auto"/>
            <w:right w:val="none" w:sz="0" w:space="0" w:color="auto"/>
          </w:divBdr>
        </w:div>
        <w:div w:id="1418401187">
          <w:marLeft w:val="0"/>
          <w:marRight w:val="0"/>
          <w:marTop w:val="0"/>
          <w:marBottom w:val="0"/>
          <w:divBdr>
            <w:top w:val="none" w:sz="0" w:space="0" w:color="auto"/>
            <w:left w:val="none" w:sz="0" w:space="0" w:color="auto"/>
            <w:bottom w:val="none" w:sz="0" w:space="0" w:color="auto"/>
            <w:right w:val="none" w:sz="0" w:space="0" w:color="auto"/>
          </w:divBdr>
        </w:div>
        <w:div w:id="208420658">
          <w:marLeft w:val="0"/>
          <w:marRight w:val="0"/>
          <w:marTop w:val="0"/>
          <w:marBottom w:val="0"/>
          <w:divBdr>
            <w:top w:val="none" w:sz="0" w:space="0" w:color="auto"/>
            <w:left w:val="none" w:sz="0" w:space="0" w:color="auto"/>
            <w:bottom w:val="none" w:sz="0" w:space="0" w:color="auto"/>
            <w:right w:val="none" w:sz="0" w:space="0" w:color="auto"/>
          </w:divBdr>
        </w:div>
        <w:div w:id="172380133">
          <w:marLeft w:val="0"/>
          <w:marRight w:val="0"/>
          <w:marTop w:val="0"/>
          <w:marBottom w:val="0"/>
          <w:divBdr>
            <w:top w:val="none" w:sz="0" w:space="0" w:color="auto"/>
            <w:left w:val="none" w:sz="0" w:space="0" w:color="auto"/>
            <w:bottom w:val="none" w:sz="0" w:space="0" w:color="auto"/>
            <w:right w:val="none" w:sz="0" w:space="0" w:color="auto"/>
          </w:divBdr>
        </w:div>
        <w:div w:id="310058625">
          <w:marLeft w:val="0"/>
          <w:marRight w:val="0"/>
          <w:marTop w:val="0"/>
          <w:marBottom w:val="0"/>
          <w:divBdr>
            <w:top w:val="none" w:sz="0" w:space="0" w:color="auto"/>
            <w:left w:val="none" w:sz="0" w:space="0" w:color="auto"/>
            <w:bottom w:val="none" w:sz="0" w:space="0" w:color="auto"/>
            <w:right w:val="none" w:sz="0" w:space="0" w:color="auto"/>
          </w:divBdr>
        </w:div>
        <w:div w:id="1171070663">
          <w:marLeft w:val="0"/>
          <w:marRight w:val="0"/>
          <w:marTop w:val="0"/>
          <w:marBottom w:val="0"/>
          <w:divBdr>
            <w:top w:val="none" w:sz="0" w:space="0" w:color="auto"/>
            <w:left w:val="none" w:sz="0" w:space="0" w:color="auto"/>
            <w:bottom w:val="none" w:sz="0" w:space="0" w:color="auto"/>
            <w:right w:val="none" w:sz="0" w:space="0" w:color="auto"/>
          </w:divBdr>
        </w:div>
        <w:div w:id="1461071658">
          <w:marLeft w:val="0"/>
          <w:marRight w:val="0"/>
          <w:marTop w:val="0"/>
          <w:marBottom w:val="0"/>
          <w:divBdr>
            <w:top w:val="none" w:sz="0" w:space="0" w:color="auto"/>
            <w:left w:val="none" w:sz="0" w:space="0" w:color="auto"/>
            <w:bottom w:val="none" w:sz="0" w:space="0" w:color="auto"/>
            <w:right w:val="none" w:sz="0" w:space="0" w:color="auto"/>
          </w:divBdr>
        </w:div>
        <w:div w:id="19208230">
          <w:marLeft w:val="0"/>
          <w:marRight w:val="0"/>
          <w:marTop w:val="0"/>
          <w:marBottom w:val="0"/>
          <w:divBdr>
            <w:top w:val="none" w:sz="0" w:space="0" w:color="auto"/>
            <w:left w:val="none" w:sz="0" w:space="0" w:color="auto"/>
            <w:bottom w:val="none" w:sz="0" w:space="0" w:color="auto"/>
            <w:right w:val="none" w:sz="0" w:space="0" w:color="auto"/>
          </w:divBdr>
        </w:div>
        <w:div w:id="1721779730">
          <w:marLeft w:val="0"/>
          <w:marRight w:val="0"/>
          <w:marTop w:val="0"/>
          <w:marBottom w:val="0"/>
          <w:divBdr>
            <w:top w:val="none" w:sz="0" w:space="0" w:color="auto"/>
            <w:left w:val="none" w:sz="0" w:space="0" w:color="auto"/>
            <w:bottom w:val="none" w:sz="0" w:space="0" w:color="auto"/>
            <w:right w:val="none" w:sz="0" w:space="0" w:color="auto"/>
          </w:divBdr>
        </w:div>
        <w:div w:id="1122382882">
          <w:marLeft w:val="0"/>
          <w:marRight w:val="0"/>
          <w:marTop w:val="0"/>
          <w:marBottom w:val="0"/>
          <w:divBdr>
            <w:top w:val="none" w:sz="0" w:space="0" w:color="auto"/>
            <w:left w:val="none" w:sz="0" w:space="0" w:color="auto"/>
            <w:bottom w:val="none" w:sz="0" w:space="0" w:color="auto"/>
            <w:right w:val="none" w:sz="0" w:space="0" w:color="auto"/>
          </w:divBdr>
        </w:div>
        <w:div w:id="632174386">
          <w:marLeft w:val="0"/>
          <w:marRight w:val="0"/>
          <w:marTop w:val="0"/>
          <w:marBottom w:val="0"/>
          <w:divBdr>
            <w:top w:val="none" w:sz="0" w:space="0" w:color="auto"/>
            <w:left w:val="none" w:sz="0" w:space="0" w:color="auto"/>
            <w:bottom w:val="none" w:sz="0" w:space="0" w:color="auto"/>
            <w:right w:val="none" w:sz="0" w:space="0" w:color="auto"/>
          </w:divBdr>
        </w:div>
      </w:divsChild>
    </w:div>
    <w:div w:id="1970209167">
      <w:bodyDiv w:val="1"/>
      <w:marLeft w:val="0"/>
      <w:marRight w:val="0"/>
      <w:marTop w:val="0"/>
      <w:marBottom w:val="0"/>
      <w:divBdr>
        <w:top w:val="none" w:sz="0" w:space="0" w:color="auto"/>
        <w:left w:val="none" w:sz="0" w:space="0" w:color="auto"/>
        <w:bottom w:val="none" w:sz="0" w:space="0" w:color="auto"/>
        <w:right w:val="none" w:sz="0" w:space="0" w:color="auto"/>
      </w:divBdr>
      <w:divsChild>
        <w:div w:id="710542604">
          <w:marLeft w:val="0"/>
          <w:marRight w:val="0"/>
          <w:marTop w:val="0"/>
          <w:marBottom w:val="0"/>
          <w:divBdr>
            <w:top w:val="none" w:sz="0" w:space="0" w:color="auto"/>
            <w:left w:val="none" w:sz="0" w:space="0" w:color="auto"/>
            <w:bottom w:val="none" w:sz="0" w:space="0" w:color="auto"/>
            <w:right w:val="none" w:sz="0" w:space="0" w:color="auto"/>
          </w:divBdr>
        </w:div>
        <w:div w:id="956840368">
          <w:marLeft w:val="0"/>
          <w:marRight w:val="0"/>
          <w:marTop w:val="0"/>
          <w:marBottom w:val="0"/>
          <w:divBdr>
            <w:top w:val="none" w:sz="0" w:space="0" w:color="auto"/>
            <w:left w:val="none" w:sz="0" w:space="0" w:color="auto"/>
            <w:bottom w:val="none" w:sz="0" w:space="0" w:color="auto"/>
            <w:right w:val="none" w:sz="0" w:space="0" w:color="auto"/>
          </w:divBdr>
        </w:div>
        <w:div w:id="703561593">
          <w:marLeft w:val="0"/>
          <w:marRight w:val="0"/>
          <w:marTop w:val="0"/>
          <w:marBottom w:val="0"/>
          <w:divBdr>
            <w:top w:val="none" w:sz="0" w:space="0" w:color="auto"/>
            <w:left w:val="none" w:sz="0" w:space="0" w:color="auto"/>
            <w:bottom w:val="none" w:sz="0" w:space="0" w:color="auto"/>
            <w:right w:val="none" w:sz="0" w:space="0" w:color="auto"/>
          </w:divBdr>
        </w:div>
        <w:div w:id="2050950556">
          <w:marLeft w:val="0"/>
          <w:marRight w:val="0"/>
          <w:marTop w:val="0"/>
          <w:marBottom w:val="0"/>
          <w:divBdr>
            <w:top w:val="none" w:sz="0" w:space="0" w:color="auto"/>
            <w:left w:val="none" w:sz="0" w:space="0" w:color="auto"/>
            <w:bottom w:val="none" w:sz="0" w:space="0" w:color="auto"/>
            <w:right w:val="none" w:sz="0" w:space="0" w:color="auto"/>
          </w:divBdr>
        </w:div>
        <w:div w:id="1250503501">
          <w:marLeft w:val="0"/>
          <w:marRight w:val="0"/>
          <w:marTop w:val="0"/>
          <w:marBottom w:val="0"/>
          <w:divBdr>
            <w:top w:val="none" w:sz="0" w:space="0" w:color="auto"/>
            <w:left w:val="none" w:sz="0" w:space="0" w:color="auto"/>
            <w:bottom w:val="none" w:sz="0" w:space="0" w:color="auto"/>
            <w:right w:val="none" w:sz="0" w:space="0" w:color="auto"/>
          </w:divBdr>
        </w:div>
        <w:div w:id="780219971">
          <w:marLeft w:val="0"/>
          <w:marRight w:val="0"/>
          <w:marTop w:val="0"/>
          <w:marBottom w:val="0"/>
          <w:divBdr>
            <w:top w:val="none" w:sz="0" w:space="0" w:color="auto"/>
            <w:left w:val="none" w:sz="0" w:space="0" w:color="auto"/>
            <w:bottom w:val="none" w:sz="0" w:space="0" w:color="auto"/>
            <w:right w:val="none" w:sz="0" w:space="0" w:color="auto"/>
          </w:divBdr>
        </w:div>
        <w:div w:id="1217820080">
          <w:marLeft w:val="0"/>
          <w:marRight w:val="0"/>
          <w:marTop w:val="0"/>
          <w:marBottom w:val="0"/>
          <w:divBdr>
            <w:top w:val="none" w:sz="0" w:space="0" w:color="auto"/>
            <w:left w:val="none" w:sz="0" w:space="0" w:color="auto"/>
            <w:bottom w:val="none" w:sz="0" w:space="0" w:color="auto"/>
            <w:right w:val="none" w:sz="0" w:space="0" w:color="auto"/>
          </w:divBdr>
        </w:div>
        <w:div w:id="2088568892">
          <w:marLeft w:val="0"/>
          <w:marRight w:val="0"/>
          <w:marTop w:val="0"/>
          <w:marBottom w:val="0"/>
          <w:divBdr>
            <w:top w:val="none" w:sz="0" w:space="0" w:color="auto"/>
            <w:left w:val="none" w:sz="0" w:space="0" w:color="auto"/>
            <w:bottom w:val="none" w:sz="0" w:space="0" w:color="auto"/>
            <w:right w:val="none" w:sz="0" w:space="0" w:color="auto"/>
          </w:divBdr>
        </w:div>
        <w:div w:id="1670210915">
          <w:marLeft w:val="0"/>
          <w:marRight w:val="0"/>
          <w:marTop w:val="0"/>
          <w:marBottom w:val="0"/>
          <w:divBdr>
            <w:top w:val="none" w:sz="0" w:space="0" w:color="auto"/>
            <w:left w:val="none" w:sz="0" w:space="0" w:color="auto"/>
            <w:bottom w:val="none" w:sz="0" w:space="0" w:color="auto"/>
            <w:right w:val="none" w:sz="0" w:space="0" w:color="auto"/>
          </w:divBdr>
        </w:div>
        <w:div w:id="939485115">
          <w:marLeft w:val="0"/>
          <w:marRight w:val="0"/>
          <w:marTop w:val="0"/>
          <w:marBottom w:val="0"/>
          <w:divBdr>
            <w:top w:val="none" w:sz="0" w:space="0" w:color="auto"/>
            <w:left w:val="none" w:sz="0" w:space="0" w:color="auto"/>
            <w:bottom w:val="none" w:sz="0" w:space="0" w:color="auto"/>
            <w:right w:val="none" w:sz="0" w:space="0" w:color="auto"/>
          </w:divBdr>
        </w:div>
        <w:div w:id="342977657">
          <w:marLeft w:val="0"/>
          <w:marRight w:val="0"/>
          <w:marTop w:val="0"/>
          <w:marBottom w:val="0"/>
          <w:divBdr>
            <w:top w:val="none" w:sz="0" w:space="0" w:color="auto"/>
            <w:left w:val="none" w:sz="0" w:space="0" w:color="auto"/>
            <w:bottom w:val="none" w:sz="0" w:space="0" w:color="auto"/>
            <w:right w:val="none" w:sz="0" w:space="0" w:color="auto"/>
          </w:divBdr>
        </w:div>
        <w:div w:id="22027135">
          <w:marLeft w:val="0"/>
          <w:marRight w:val="0"/>
          <w:marTop w:val="0"/>
          <w:marBottom w:val="0"/>
          <w:divBdr>
            <w:top w:val="none" w:sz="0" w:space="0" w:color="auto"/>
            <w:left w:val="none" w:sz="0" w:space="0" w:color="auto"/>
            <w:bottom w:val="none" w:sz="0" w:space="0" w:color="auto"/>
            <w:right w:val="none" w:sz="0" w:space="0" w:color="auto"/>
          </w:divBdr>
        </w:div>
        <w:div w:id="1864393897">
          <w:marLeft w:val="0"/>
          <w:marRight w:val="0"/>
          <w:marTop w:val="0"/>
          <w:marBottom w:val="0"/>
          <w:divBdr>
            <w:top w:val="none" w:sz="0" w:space="0" w:color="auto"/>
            <w:left w:val="none" w:sz="0" w:space="0" w:color="auto"/>
            <w:bottom w:val="none" w:sz="0" w:space="0" w:color="auto"/>
            <w:right w:val="none" w:sz="0" w:space="0" w:color="auto"/>
          </w:divBdr>
        </w:div>
        <w:div w:id="1455322364">
          <w:marLeft w:val="0"/>
          <w:marRight w:val="0"/>
          <w:marTop w:val="0"/>
          <w:marBottom w:val="0"/>
          <w:divBdr>
            <w:top w:val="none" w:sz="0" w:space="0" w:color="auto"/>
            <w:left w:val="none" w:sz="0" w:space="0" w:color="auto"/>
            <w:bottom w:val="none" w:sz="0" w:space="0" w:color="auto"/>
            <w:right w:val="none" w:sz="0" w:space="0" w:color="auto"/>
          </w:divBdr>
        </w:div>
        <w:div w:id="378556087">
          <w:marLeft w:val="0"/>
          <w:marRight w:val="0"/>
          <w:marTop w:val="0"/>
          <w:marBottom w:val="0"/>
          <w:divBdr>
            <w:top w:val="none" w:sz="0" w:space="0" w:color="auto"/>
            <w:left w:val="none" w:sz="0" w:space="0" w:color="auto"/>
            <w:bottom w:val="none" w:sz="0" w:space="0" w:color="auto"/>
            <w:right w:val="none" w:sz="0" w:space="0" w:color="auto"/>
          </w:divBdr>
        </w:div>
        <w:div w:id="1601716005">
          <w:marLeft w:val="0"/>
          <w:marRight w:val="0"/>
          <w:marTop w:val="0"/>
          <w:marBottom w:val="0"/>
          <w:divBdr>
            <w:top w:val="none" w:sz="0" w:space="0" w:color="auto"/>
            <w:left w:val="none" w:sz="0" w:space="0" w:color="auto"/>
            <w:bottom w:val="none" w:sz="0" w:space="0" w:color="auto"/>
            <w:right w:val="none" w:sz="0" w:space="0" w:color="auto"/>
          </w:divBdr>
        </w:div>
        <w:div w:id="453333239">
          <w:marLeft w:val="0"/>
          <w:marRight w:val="0"/>
          <w:marTop w:val="0"/>
          <w:marBottom w:val="0"/>
          <w:divBdr>
            <w:top w:val="none" w:sz="0" w:space="0" w:color="auto"/>
            <w:left w:val="none" w:sz="0" w:space="0" w:color="auto"/>
            <w:bottom w:val="none" w:sz="0" w:space="0" w:color="auto"/>
            <w:right w:val="none" w:sz="0" w:space="0" w:color="auto"/>
          </w:divBdr>
        </w:div>
        <w:div w:id="583925903">
          <w:marLeft w:val="0"/>
          <w:marRight w:val="0"/>
          <w:marTop w:val="0"/>
          <w:marBottom w:val="0"/>
          <w:divBdr>
            <w:top w:val="none" w:sz="0" w:space="0" w:color="auto"/>
            <w:left w:val="none" w:sz="0" w:space="0" w:color="auto"/>
            <w:bottom w:val="none" w:sz="0" w:space="0" w:color="auto"/>
            <w:right w:val="none" w:sz="0" w:space="0" w:color="auto"/>
          </w:divBdr>
        </w:div>
        <w:div w:id="2060156904">
          <w:marLeft w:val="0"/>
          <w:marRight w:val="0"/>
          <w:marTop w:val="0"/>
          <w:marBottom w:val="0"/>
          <w:divBdr>
            <w:top w:val="none" w:sz="0" w:space="0" w:color="auto"/>
            <w:left w:val="none" w:sz="0" w:space="0" w:color="auto"/>
            <w:bottom w:val="none" w:sz="0" w:space="0" w:color="auto"/>
            <w:right w:val="none" w:sz="0" w:space="0" w:color="auto"/>
          </w:divBdr>
        </w:div>
        <w:div w:id="150606976">
          <w:marLeft w:val="0"/>
          <w:marRight w:val="0"/>
          <w:marTop w:val="0"/>
          <w:marBottom w:val="0"/>
          <w:divBdr>
            <w:top w:val="none" w:sz="0" w:space="0" w:color="auto"/>
            <w:left w:val="none" w:sz="0" w:space="0" w:color="auto"/>
            <w:bottom w:val="none" w:sz="0" w:space="0" w:color="auto"/>
            <w:right w:val="none" w:sz="0" w:space="0" w:color="auto"/>
          </w:divBdr>
        </w:div>
        <w:div w:id="64573779">
          <w:marLeft w:val="0"/>
          <w:marRight w:val="0"/>
          <w:marTop w:val="0"/>
          <w:marBottom w:val="0"/>
          <w:divBdr>
            <w:top w:val="none" w:sz="0" w:space="0" w:color="auto"/>
            <w:left w:val="none" w:sz="0" w:space="0" w:color="auto"/>
            <w:bottom w:val="none" w:sz="0" w:space="0" w:color="auto"/>
            <w:right w:val="none" w:sz="0" w:space="0" w:color="auto"/>
          </w:divBdr>
        </w:div>
        <w:div w:id="2126386630">
          <w:marLeft w:val="0"/>
          <w:marRight w:val="0"/>
          <w:marTop w:val="0"/>
          <w:marBottom w:val="0"/>
          <w:divBdr>
            <w:top w:val="none" w:sz="0" w:space="0" w:color="auto"/>
            <w:left w:val="none" w:sz="0" w:space="0" w:color="auto"/>
            <w:bottom w:val="none" w:sz="0" w:space="0" w:color="auto"/>
            <w:right w:val="none" w:sz="0" w:space="0" w:color="auto"/>
          </w:divBdr>
        </w:div>
        <w:div w:id="1574463052">
          <w:marLeft w:val="0"/>
          <w:marRight w:val="0"/>
          <w:marTop w:val="0"/>
          <w:marBottom w:val="0"/>
          <w:divBdr>
            <w:top w:val="none" w:sz="0" w:space="0" w:color="auto"/>
            <w:left w:val="none" w:sz="0" w:space="0" w:color="auto"/>
            <w:bottom w:val="none" w:sz="0" w:space="0" w:color="auto"/>
            <w:right w:val="none" w:sz="0" w:space="0" w:color="auto"/>
          </w:divBdr>
        </w:div>
        <w:div w:id="669984015">
          <w:marLeft w:val="0"/>
          <w:marRight w:val="0"/>
          <w:marTop w:val="0"/>
          <w:marBottom w:val="0"/>
          <w:divBdr>
            <w:top w:val="none" w:sz="0" w:space="0" w:color="auto"/>
            <w:left w:val="none" w:sz="0" w:space="0" w:color="auto"/>
            <w:bottom w:val="none" w:sz="0" w:space="0" w:color="auto"/>
            <w:right w:val="none" w:sz="0" w:space="0" w:color="auto"/>
          </w:divBdr>
        </w:div>
        <w:div w:id="993416875">
          <w:marLeft w:val="0"/>
          <w:marRight w:val="0"/>
          <w:marTop w:val="0"/>
          <w:marBottom w:val="0"/>
          <w:divBdr>
            <w:top w:val="none" w:sz="0" w:space="0" w:color="auto"/>
            <w:left w:val="none" w:sz="0" w:space="0" w:color="auto"/>
            <w:bottom w:val="none" w:sz="0" w:space="0" w:color="auto"/>
            <w:right w:val="none" w:sz="0" w:space="0" w:color="auto"/>
          </w:divBdr>
        </w:div>
        <w:div w:id="1954898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 EXERCISE 1</dc:title>
  <dc:subject>jOEL bAILEY – S5015120</dc:subject>
  <dc:creator>jOEL BAILEY – S5015120</dc:creator>
  <cp:keywords/>
  <dc:description/>
  <cp:lastModifiedBy>jbailz</cp:lastModifiedBy>
  <cp:revision>6</cp:revision>
  <dcterms:created xsi:type="dcterms:W3CDTF">2019-04-01T00:15:00Z</dcterms:created>
  <dcterms:modified xsi:type="dcterms:W3CDTF">2019-04-01T05:15:00Z</dcterms:modified>
</cp:coreProperties>
</file>