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B91BED" w14:textId="1EA9D220" w:rsidR="00F930E2" w:rsidRPr="00A20D4F" w:rsidRDefault="00F930E2" w:rsidP="006B06B4">
      <w:pPr>
        <w:jc w:val="center"/>
      </w:pPr>
    </w:p>
    <w:p w14:paraId="65714C54" w14:textId="77777777" w:rsidR="00F930E2" w:rsidRPr="00A20D4F" w:rsidRDefault="00F930E2" w:rsidP="00F930E2"/>
    <w:p w14:paraId="468A2ED2" w14:textId="77777777" w:rsidR="00F930E2" w:rsidRPr="00A20D4F" w:rsidRDefault="00F930E2" w:rsidP="00F930E2"/>
    <w:p w14:paraId="3E33153E" w14:textId="77777777" w:rsidR="00F930E2" w:rsidRPr="00A20D4F" w:rsidRDefault="00F930E2" w:rsidP="00F930E2"/>
    <w:p w14:paraId="48C2B507" w14:textId="77777777" w:rsidR="00F930E2" w:rsidRPr="00A20D4F" w:rsidRDefault="00F930E2" w:rsidP="00F930E2"/>
    <w:p w14:paraId="70A7AEA6" w14:textId="77777777" w:rsidR="00F930E2" w:rsidRPr="00A20D4F" w:rsidRDefault="00F930E2" w:rsidP="00F930E2"/>
    <w:p w14:paraId="6BE3FFBA" w14:textId="77777777" w:rsidR="00F930E2" w:rsidRPr="00A20D4F" w:rsidRDefault="00F930E2" w:rsidP="00F930E2"/>
    <w:p w14:paraId="24D6724A" w14:textId="77777777" w:rsidR="00F930E2" w:rsidRPr="00A20D4F" w:rsidRDefault="00F930E2" w:rsidP="00F930E2"/>
    <w:p w14:paraId="51EB5421" w14:textId="77777777" w:rsidR="00F930E2" w:rsidRPr="00A20D4F" w:rsidRDefault="00F930E2" w:rsidP="00F930E2"/>
    <w:p w14:paraId="4C074842" w14:textId="77777777" w:rsidR="00F930E2" w:rsidRPr="00A20D4F" w:rsidRDefault="00F930E2" w:rsidP="00F930E2"/>
    <w:p w14:paraId="4E6BF6C0" w14:textId="77777777" w:rsidR="00F930E2" w:rsidRDefault="00F930E2" w:rsidP="00F930E2"/>
    <w:p w14:paraId="774FC642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04FCD" wp14:editId="1D321B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9397F89C24B4D979D983498B3A86A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FE3575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04F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9397F89C24B4D979D983498B3A86A4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6FE3575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75CE82" w14:textId="77777777" w:rsidR="00F930E2" w:rsidRPr="00264EFB" w:rsidRDefault="00F930E2" w:rsidP="00F930E2"/>
    <w:p w14:paraId="248026DF" w14:textId="77777777" w:rsidR="00F930E2" w:rsidRPr="00264EFB" w:rsidRDefault="00F930E2" w:rsidP="00F930E2"/>
    <w:p w14:paraId="63600417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44741" wp14:editId="700E4B2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C87074" w14:textId="565FEC43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3726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14:paraId="158EE936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69572A4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4741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5C87074" w14:textId="565FEC43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3726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14:paraId="158EE936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69572A4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9C057" w14:textId="77777777" w:rsidR="00F930E2" w:rsidRPr="00264EFB" w:rsidRDefault="00F930E2" w:rsidP="00F930E2"/>
    <w:p w14:paraId="40A4CF94" w14:textId="77777777" w:rsidR="00F930E2" w:rsidRPr="00264EFB" w:rsidRDefault="00F930E2" w:rsidP="00F930E2"/>
    <w:p w14:paraId="0DBC31EB" w14:textId="77777777" w:rsidR="00F930E2" w:rsidRPr="00264EFB" w:rsidRDefault="00F930E2" w:rsidP="00F930E2"/>
    <w:p w14:paraId="07D3ACFC" w14:textId="77777777" w:rsidR="00F930E2" w:rsidRPr="00264EFB" w:rsidRDefault="00F930E2" w:rsidP="00F930E2"/>
    <w:p w14:paraId="5EA00441" w14:textId="77777777" w:rsidR="00F930E2" w:rsidRPr="00264EFB" w:rsidRDefault="00F930E2" w:rsidP="00F930E2"/>
    <w:p w14:paraId="3BD0211B" w14:textId="77777777" w:rsidR="00F930E2" w:rsidRPr="00264EFB" w:rsidRDefault="00F930E2" w:rsidP="00F930E2">
      <w:r>
        <w:tab/>
      </w:r>
    </w:p>
    <w:p w14:paraId="3A92ED70" w14:textId="77777777" w:rsidR="00F930E2" w:rsidRPr="00264EFB" w:rsidRDefault="00F930E2" w:rsidP="00F930E2"/>
    <w:p w14:paraId="31ABB95B" w14:textId="77777777" w:rsidR="00F930E2" w:rsidRPr="00264EFB" w:rsidRDefault="00F930E2" w:rsidP="00F930E2"/>
    <w:p w14:paraId="23F29F78" w14:textId="77777777" w:rsidR="00F930E2" w:rsidRPr="00264EFB" w:rsidRDefault="00F930E2" w:rsidP="00F930E2"/>
    <w:p w14:paraId="2DDC760B" w14:textId="77777777" w:rsidR="00F930E2" w:rsidRPr="00264EFB" w:rsidRDefault="00F930E2" w:rsidP="00F930E2"/>
    <w:p w14:paraId="7DA9475A" w14:textId="77777777" w:rsidR="00F930E2" w:rsidRPr="00264EFB" w:rsidRDefault="00F930E2" w:rsidP="00F930E2"/>
    <w:p w14:paraId="62235336" w14:textId="77777777" w:rsidR="00F930E2" w:rsidRPr="00264EFB" w:rsidRDefault="00F930E2" w:rsidP="00F930E2"/>
    <w:p w14:paraId="003C20DA" w14:textId="77777777" w:rsidR="00F930E2" w:rsidRPr="00264EFB" w:rsidRDefault="00F930E2" w:rsidP="00F930E2"/>
    <w:p w14:paraId="1DC503B2" w14:textId="77777777" w:rsidR="00F930E2" w:rsidRPr="00264EFB" w:rsidRDefault="00F930E2" w:rsidP="00F930E2"/>
    <w:p w14:paraId="2A2B757F" w14:textId="77777777" w:rsidR="00F930E2" w:rsidRPr="00264EFB" w:rsidRDefault="00F930E2" w:rsidP="00F930E2"/>
    <w:p w14:paraId="604742FB" w14:textId="77777777" w:rsidR="00F930E2" w:rsidRPr="00264EFB" w:rsidRDefault="00F930E2" w:rsidP="00F930E2"/>
    <w:p w14:paraId="28E179B7" w14:textId="77777777" w:rsidR="00F930E2" w:rsidRPr="00264EFB" w:rsidRDefault="00F930E2" w:rsidP="00F930E2"/>
    <w:p w14:paraId="6D0735D9" w14:textId="77777777" w:rsidR="00F930E2" w:rsidRDefault="00F930E2" w:rsidP="00F930E2">
      <w:pPr>
        <w:tabs>
          <w:tab w:val="left" w:pos="3700"/>
        </w:tabs>
      </w:pPr>
      <w:r>
        <w:tab/>
      </w:r>
    </w:p>
    <w:p w14:paraId="48A9B3E7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D608" wp14:editId="30D0DA08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42D5800" w14:textId="77EE3108" w:rsidR="00F930E2" w:rsidRPr="00264EFB" w:rsidRDefault="00D81CC1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–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A95D2F6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D60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42D5800" w14:textId="77EE3108" w:rsidR="00F930E2" w:rsidRPr="00264EFB" w:rsidRDefault="00D81CC1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–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Finance360</w:t>
                          </w:r>
                        </w:p>
                      </w:sdtContent>
                    </w:sdt>
                    <w:p w14:paraId="4A95D2F6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1677850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32C44CA7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697F7545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C2BA9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E7D53F4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90A7F5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16619A2F" w14:textId="77777777" w:rsidTr="007D4438">
        <w:trPr>
          <w:trHeight w:val="284"/>
        </w:trPr>
        <w:tc>
          <w:tcPr>
            <w:tcW w:w="1550" w:type="dxa"/>
          </w:tcPr>
          <w:p w14:paraId="2FBD7BE9" w14:textId="4182F893" w:rsidR="00F930E2" w:rsidRPr="00AB66FD" w:rsidRDefault="00C3726E" w:rsidP="00C3726E">
            <w:pPr>
              <w:pStyle w:val="Instruo"/>
              <w:jc w:val="center"/>
            </w:pPr>
            <w:r>
              <w:t>16/11/2024</w:t>
            </w:r>
          </w:p>
          <w:p w14:paraId="134759F0" w14:textId="77777777" w:rsidR="00F930E2" w:rsidRPr="00AB66FD" w:rsidRDefault="00F930E2" w:rsidP="00C3726E">
            <w:pPr>
              <w:pStyle w:val="Instruo"/>
              <w:jc w:val="center"/>
            </w:pPr>
          </w:p>
        </w:tc>
        <w:tc>
          <w:tcPr>
            <w:tcW w:w="1080" w:type="dxa"/>
          </w:tcPr>
          <w:p w14:paraId="3351F9D2" w14:textId="3E1E9F43" w:rsidR="00F930E2" w:rsidRPr="00AB66FD" w:rsidRDefault="00C3726E" w:rsidP="00C3726E">
            <w:pPr>
              <w:pStyle w:val="Instruo"/>
              <w:jc w:val="center"/>
            </w:pPr>
            <w:r>
              <w:t>0.1</w:t>
            </w:r>
          </w:p>
        </w:tc>
        <w:tc>
          <w:tcPr>
            <w:tcW w:w="4680" w:type="dxa"/>
          </w:tcPr>
          <w:p w14:paraId="6AE9B884" w14:textId="4B243720" w:rsidR="00F930E2" w:rsidRPr="00AB66FD" w:rsidRDefault="00C3726E" w:rsidP="00C3726E">
            <w:pPr>
              <w:pStyle w:val="Instruo"/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14:paraId="235887E1" w14:textId="12E89DF3" w:rsidR="00F930E2" w:rsidRPr="00AB66FD" w:rsidRDefault="00C3726E" w:rsidP="007D4438">
            <w:pPr>
              <w:pStyle w:val="Instruo"/>
            </w:pPr>
            <w:r>
              <w:t>Guilherme Fagundes de Almeida</w:t>
            </w:r>
          </w:p>
        </w:tc>
      </w:tr>
      <w:tr w:rsidR="00F930E2" w14:paraId="38863D04" w14:textId="77777777" w:rsidTr="007D4438">
        <w:trPr>
          <w:trHeight w:val="284"/>
        </w:trPr>
        <w:tc>
          <w:tcPr>
            <w:tcW w:w="1550" w:type="dxa"/>
          </w:tcPr>
          <w:p w14:paraId="3964AF94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6B08493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1CDAE401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1469C3B9" w14:textId="77777777" w:rsidR="00F930E2" w:rsidRDefault="00F930E2" w:rsidP="007D4438">
            <w:pPr>
              <w:jc w:val="left"/>
            </w:pPr>
          </w:p>
        </w:tc>
      </w:tr>
      <w:tr w:rsidR="00F930E2" w14:paraId="0FC4BF38" w14:textId="77777777" w:rsidTr="007D4438">
        <w:trPr>
          <w:trHeight w:val="284"/>
        </w:trPr>
        <w:tc>
          <w:tcPr>
            <w:tcW w:w="1550" w:type="dxa"/>
          </w:tcPr>
          <w:p w14:paraId="10DF8DC2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B4E1401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2D6263F9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32A219CE" w14:textId="77777777" w:rsidR="00F930E2" w:rsidRDefault="00F930E2" w:rsidP="007D4438">
            <w:pPr>
              <w:jc w:val="left"/>
            </w:pPr>
          </w:p>
        </w:tc>
      </w:tr>
    </w:tbl>
    <w:p w14:paraId="09E8707C" w14:textId="77777777" w:rsidR="00D77DA4" w:rsidRDefault="00D77DA4"/>
    <w:p w14:paraId="352FEDCF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173B3589" w14:textId="3C43F0BF" w:rsidR="003F2F71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182766372" w:history="1">
        <w:r w:rsidR="003F2F71" w:rsidRPr="00437F59">
          <w:rPr>
            <w:rStyle w:val="Hyperlink"/>
          </w:rPr>
          <w:t>1. Introdução</w:t>
        </w:r>
        <w:r w:rsidR="003F2F71">
          <w:rPr>
            <w:webHidden/>
          </w:rPr>
          <w:tab/>
        </w:r>
        <w:r w:rsidR="003F2F71"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_Toc182766372 \h </w:instrText>
        </w:r>
        <w:r w:rsidR="003F2F71">
          <w:rPr>
            <w:webHidden/>
          </w:rPr>
        </w:r>
        <w:r w:rsidR="003F2F71">
          <w:rPr>
            <w:webHidden/>
          </w:rPr>
          <w:fldChar w:fldCharType="separate"/>
        </w:r>
        <w:r w:rsidR="003F2F71">
          <w:rPr>
            <w:webHidden/>
          </w:rPr>
          <w:t>4</w:t>
        </w:r>
        <w:r w:rsidR="003F2F71">
          <w:rPr>
            <w:webHidden/>
          </w:rPr>
          <w:fldChar w:fldCharType="end"/>
        </w:r>
      </w:hyperlink>
    </w:p>
    <w:p w14:paraId="5581902D" w14:textId="1ACDA9B4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3" w:history="1">
        <w:r w:rsidRPr="00437F59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84EC28" w14:textId="062FD29F" w:rsidR="003F2F71" w:rsidRDefault="003F2F7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6374" w:history="1">
        <w:r w:rsidRPr="00437F59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64A442" w14:textId="63BA7BFA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5" w:history="1">
        <w:r w:rsidRPr="00437F59">
          <w:rPr>
            <w:rStyle w:val="Hyperlink"/>
            <w:lang w:val="pt-PT"/>
          </w:rPr>
          <w:t>2.1. Comentarios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FE36C3" w14:textId="4EA40A0D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6" w:history="1">
        <w:r w:rsidRPr="00437F59">
          <w:rPr>
            <w:rStyle w:val="Hyperlink"/>
            <w:lang w:val="pt-PT"/>
          </w:rPr>
          <w:t>2.2.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A87DF48" w14:textId="7CF17D52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7" w:history="1">
        <w:r w:rsidRPr="00437F59">
          <w:rPr>
            <w:rStyle w:val="Hyperlink"/>
          </w:rPr>
          <w:t>2.3.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8DC484" w14:textId="287087E2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8" w:history="1">
        <w:r w:rsidRPr="00437F59">
          <w:rPr>
            <w:rStyle w:val="Hyperlink"/>
          </w:rPr>
          <w:t>2.4.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B8E36D" w14:textId="2BAE3EA8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9" w:history="1">
        <w:r w:rsidRPr="00437F59">
          <w:rPr>
            <w:rStyle w:val="Hyperlink"/>
          </w:rPr>
          <w:t>2.5. Tratamento de erros 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F9C6E1" w14:textId="53F9B3B6" w:rsidR="003F2F71" w:rsidRDefault="003F2F7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6380" w:history="1">
        <w:r w:rsidRPr="00437F59">
          <w:rPr>
            <w:rStyle w:val="Hyperlink"/>
          </w:rPr>
          <w:t>3. Diretrizes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4F3C0A" w14:textId="0A4F905D" w:rsidR="00D77DA4" w:rsidRDefault="00D77DA4">
      <w:r>
        <w:fldChar w:fldCharType="end"/>
      </w:r>
    </w:p>
    <w:p w14:paraId="0EBEFE83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182766372"/>
      <w:r>
        <w:lastRenderedPageBreak/>
        <w:t>Introdução</w:t>
      </w:r>
      <w:bookmarkEnd w:id="0"/>
      <w:bookmarkEnd w:id="1"/>
    </w:p>
    <w:p w14:paraId="31463626" w14:textId="77777777" w:rsidR="00D81CC1" w:rsidRPr="00D81CC1" w:rsidRDefault="00D81CC1" w:rsidP="00D81CC1">
      <w:pPr>
        <w:pStyle w:val="NormalWeb"/>
        <w:rPr>
          <w:rFonts w:ascii="Arial" w:hAnsi="Arial" w:cs="Arial"/>
          <w:sz w:val="20"/>
          <w:szCs w:val="20"/>
        </w:rPr>
      </w:pPr>
      <w:r w:rsidRPr="00D81CC1">
        <w:rPr>
          <w:rFonts w:ascii="Arial" w:hAnsi="Arial" w:cs="Arial"/>
          <w:sz w:val="20"/>
          <w:szCs w:val="20"/>
        </w:rPr>
        <w:t xml:space="preserve">O </w:t>
      </w:r>
      <w:r w:rsidRPr="00D81CC1">
        <w:rPr>
          <w:rStyle w:val="Forte"/>
          <w:rFonts w:ascii="Arial" w:hAnsi="Arial" w:cs="Arial"/>
          <w:b w:val="0"/>
          <w:bCs w:val="0"/>
          <w:sz w:val="20"/>
          <w:szCs w:val="20"/>
        </w:rPr>
        <w:t>Finance360</w:t>
      </w:r>
      <w:r w:rsidRPr="00D81CC1">
        <w:rPr>
          <w:rFonts w:ascii="Arial" w:hAnsi="Arial" w:cs="Arial"/>
          <w:sz w:val="20"/>
          <w:szCs w:val="20"/>
        </w:rPr>
        <w:t xml:space="preserve"> é uma plataforma digital para gerenciar finanças pessoais e de pequenas empresas, focada em acessibilidade, escalabilidade e segurança. Este guia de implementação ajudará a garantir que o código seja limpo, eficiente e sustentável ao longo do tempo. O projeto envolve diversas tecnologias como Node.js, Express, </w:t>
      </w:r>
      <w:proofErr w:type="spellStart"/>
      <w:r w:rsidRPr="00D81CC1">
        <w:rPr>
          <w:rFonts w:ascii="Arial" w:hAnsi="Arial" w:cs="Arial"/>
          <w:sz w:val="20"/>
          <w:szCs w:val="20"/>
        </w:rPr>
        <w:t>SQLite</w:t>
      </w:r>
      <w:proofErr w:type="spellEnd"/>
      <w:r w:rsidRPr="00D81CC1">
        <w:rPr>
          <w:rFonts w:ascii="Arial" w:hAnsi="Arial" w:cs="Arial"/>
          <w:sz w:val="20"/>
          <w:szCs w:val="20"/>
        </w:rPr>
        <w:t xml:space="preserve">, AWS, </w:t>
      </w:r>
      <w:proofErr w:type="spellStart"/>
      <w:r w:rsidRPr="00D81CC1">
        <w:rPr>
          <w:rFonts w:ascii="Arial" w:hAnsi="Arial" w:cs="Arial"/>
          <w:sz w:val="20"/>
          <w:szCs w:val="20"/>
        </w:rPr>
        <w:t>bcrypt</w:t>
      </w:r>
      <w:proofErr w:type="spellEnd"/>
      <w:r w:rsidRPr="00D81CC1">
        <w:rPr>
          <w:rFonts w:ascii="Arial" w:hAnsi="Arial" w:cs="Arial"/>
          <w:sz w:val="20"/>
          <w:szCs w:val="20"/>
        </w:rPr>
        <w:t>, e integrações com APIs externas como a BRAPI.</w:t>
      </w:r>
    </w:p>
    <w:p w14:paraId="0A89768F" w14:textId="0CCB5DEA" w:rsidR="00D81CC1" w:rsidRDefault="00D81CC1" w:rsidP="00D81CC1">
      <w:pPr>
        <w:pStyle w:val="NormalWeb"/>
      </w:pPr>
      <w:r w:rsidRPr="00D81CC1">
        <w:rPr>
          <w:rFonts w:ascii="Arial" w:hAnsi="Arial" w:cs="Arial"/>
          <w:sz w:val="20"/>
          <w:szCs w:val="20"/>
        </w:rPr>
        <w:t>Este guia está dividido em várias seções que cobrem práticas de codificação, cronograma de desenvolvimento, tratamento de erros e exceções, e diretrizes gerais</w:t>
      </w:r>
      <w:r>
        <w:t>.</w:t>
      </w:r>
    </w:p>
    <w:p w14:paraId="34192EBB" w14:textId="77777777" w:rsidR="007907E1" w:rsidRPr="00D81CC1" w:rsidRDefault="007907E1" w:rsidP="00D81CC1">
      <w:pPr>
        <w:pStyle w:val="NormalWeb"/>
      </w:pPr>
    </w:p>
    <w:p w14:paraId="5BD336BB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182766373"/>
      <w:r>
        <w:t>Referências</w:t>
      </w:r>
      <w:bookmarkEnd w:id="2"/>
      <w:bookmarkEnd w:id="3"/>
    </w:p>
    <w:p w14:paraId="558F7B1E" w14:textId="7FD77DD4" w:rsidR="00C3726E" w:rsidRDefault="00C3726E" w:rsidP="001D5BC0">
      <w:pPr>
        <w:pStyle w:val="PargrafodaLista"/>
        <w:numPr>
          <w:ilvl w:val="0"/>
          <w:numId w:val="13"/>
        </w:numPr>
        <w:rPr>
          <w:lang w:eastAsia="en-US"/>
        </w:rPr>
      </w:pPr>
      <w:r w:rsidRPr="00C3726E">
        <w:rPr>
          <w:lang w:eastAsia="en-US"/>
        </w:rPr>
        <w:t xml:space="preserve">Guia - Oracle Java </w:t>
      </w:r>
      <w:proofErr w:type="spellStart"/>
      <w:r w:rsidRPr="00C3726E">
        <w:rPr>
          <w:lang w:eastAsia="en-US"/>
        </w:rPr>
        <w:t>Code</w:t>
      </w:r>
      <w:proofErr w:type="spellEnd"/>
      <w:r w:rsidRPr="00C3726E">
        <w:rPr>
          <w:lang w:eastAsia="en-US"/>
        </w:rPr>
        <w:t xml:space="preserve"> Conventions.pdf;</w:t>
      </w:r>
    </w:p>
    <w:p w14:paraId="734A68AD" w14:textId="77777777" w:rsidR="00C3726E" w:rsidRPr="00C3726E" w:rsidRDefault="00C3726E" w:rsidP="00C3726E">
      <w:pPr>
        <w:rPr>
          <w:lang w:eastAsia="en-US"/>
        </w:rPr>
      </w:pPr>
    </w:p>
    <w:p w14:paraId="50E79586" w14:textId="76C718C9" w:rsidR="00D77DA4" w:rsidRDefault="001D5BC0" w:rsidP="001D5BC0">
      <w:pPr>
        <w:pStyle w:val="Instruo"/>
        <w:numPr>
          <w:ilvl w:val="0"/>
          <w:numId w:val="13"/>
        </w:numPr>
        <w:rPr>
          <w:i w:val="0"/>
          <w:iCs/>
          <w:color w:val="auto"/>
        </w:rPr>
      </w:pPr>
      <w:r w:rsidRPr="001D5BC0">
        <w:rPr>
          <w:i w:val="0"/>
          <w:iCs/>
          <w:color w:val="auto"/>
        </w:rPr>
        <w:t xml:space="preserve">Guia - </w:t>
      </w:r>
      <w:proofErr w:type="spellStart"/>
      <w:r w:rsidRPr="001D5BC0">
        <w:rPr>
          <w:i w:val="0"/>
          <w:iCs/>
          <w:color w:val="auto"/>
        </w:rPr>
        <w:t>Padroes</w:t>
      </w:r>
      <w:proofErr w:type="spellEnd"/>
      <w:r w:rsidRPr="001D5BC0">
        <w:rPr>
          <w:i w:val="0"/>
          <w:iCs/>
          <w:color w:val="auto"/>
        </w:rPr>
        <w:t xml:space="preserve"> e Ferramentas para Projeto de Banco de Dados.pdf</w:t>
      </w:r>
    </w:p>
    <w:p w14:paraId="5A882239" w14:textId="77777777" w:rsidR="007907E1" w:rsidRPr="007907E1" w:rsidRDefault="007907E1" w:rsidP="007907E1"/>
    <w:p w14:paraId="5F601D9B" w14:textId="75B2D1BC" w:rsidR="00D77DA4" w:rsidRDefault="00D81CC1" w:rsidP="00D77DA4">
      <w:pPr>
        <w:pStyle w:val="Ttulo1"/>
        <w:numPr>
          <w:ilvl w:val="0"/>
          <w:numId w:val="2"/>
        </w:numPr>
        <w:ind w:left="0" w:firstLine="0"/>
      </w:pPr>
      <w:bookmarkStart w:id="4" w:name="_Toc182766374"/>
      <w:r w:rsidRPr="00D81CC1">
        <w:t>ORGANIZAÇÃO E ESTILO DO CÓDIGO</w:t>
      </w:r>
      <w:bookmarkEnd w:id="4"/>
    </w:p>
    <w:p w14:paraId="6B1CB2B5" w14:textId="4C0A863C" w:rsidR="00D81CC1" w:rsidRDefault="00D81CC1" w:rsidP="00D81CC1">
      <w:pPr>
        <w:rPr>
          <w:lang w:eastAsia="en-US"/>
        </w:rPr>
      </w:pPr>
      <w:r w:rsidRPr="00D81CC1">
        <w:rPr>
          <w:lang w:eastAsia="en-US"/>
        </w:rPr>
        <w:t>Para garantir que o código seja limpo, compreensível e fácil de manter, o projeto seguirá algumas convenções de estilo e organização:</w:t>
      </w:r>
    </w:p>
    <w:p w14:paraId="18A78AF6" w14:textId="77777777" w:rsidR="00D81CC1" w:rsidRDefault="00D81CC1" w:rsidP="00D81CC1">
      <w:pPr>
        <w:rPr>
          <w:lang w:eastAsia="en-US"/>
        </w:rPr>
      </w:pPr>
    </w:p>
    <w:p w14:paraId="7566AA8E" w14:textId="66C50346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Indentação</w:t>
      </w:r>
      <w:r w:rsidRPr="00D81CC1">
        <w:rPr>
          <w:lang w:eastAsia="en-US"/>
        </w:rPr>
        <w:t>: Utilize 2 espaços para indentação.</w:t>
      </w:r>
    </w:p>
    <w:p w14:paraId="5B438B65" w14:textId="77777777" w:rsidR="00D81CC1" w:rsidRPr="00D81CC1" w:rsidRDefault="00D81CC1" w:rsidP="00D81CC1">
      <w:pPr>
        <w:pStyle w:val="PargrafodaLista"/>
        <w:rPr>
          <w:lang w:eastAsia="en-US"/>
        </w:rPr>
      </w:pPr>
    </w:p>
    <w:p w14:paraId="7EAA0A4F" w14:textId="3BCACB0E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Espaços em branco</w:t>
      </w:r>
      <w:r w:rsidRPr="00D81CC1">
        <w:rPr>
          <w:lang w:eastAsia="en-US"/>
        </w:rPr>
        <w:t>: Use espaços em branco ao redor de operadores e após vírgulas para melhorar a legibilidade.</w:t>
      </w:r>
    </w:p>
    <w:p w14:paraId="5A9F30EF" w14:textId="77777777" w:rsidR="00D81CC1" w:rsidRPr="00D81CC1" w:rsidRDefault="00D81CC1" w:rsidP="00D81CC1">
      <w:pPr>
        <w:rPr>
          <w:lang w:eastAsia="en-US"/>
        </w:rPr>
      </w:pPr>
    </w:p>
    <w:p w14:paraId="5C5A7B4C" w14:textId="56CFDD22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Max Linha</w:t>
      </w:r>
      <w:r w:rsidRPr="00D81CC1">
        <w:rPr>
          <w:lang w:eastAsia="en-US"/>
        </w:rPr>
        <w:t>: Linhas de código devem ter no máximo 80 caracteres.</w:t>
      </w:r>
    </w:p>
    <w:p w14:paraId="67A00399" w14:textId="77777777" w:rsidR="00D81CC1" w:rsidRPr="00D81CC1" w:rsidRDefault="00D81CC1" w:rsidP="00D81CC1">
      <w:pPr>
        <w:rPr>
          <w:lang w:eastAsia="en-US"/>
        </w:rPr>
      </w:pPr>
    </w:p>
    <w:p w14:paraId="16390387" w14:textId="493152C3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Quebra de linha</w:t>
      </w:r>
      <w:r w:rsidRPr="00D81CC1">
        <w:rPr>
          <w:lang w:eastAsia="en-US"/>
        </w:rPr>
        <w:t>: Sempre que uma função ou expressão for muito longa, quebre-a para melhorar a legibilidade.</w:t>
      </w:r>
    </w:p>
    <w:p w14:paraId="48F82659" w14:textId="77777777" w:rsidR="00D81CC1" w:rsidRPr="00D81CC1" w:rsidRDefault="00D81CC1" w:rsidP="00D81CC1">
      <w:pPr>
        <w:rPr>
          <w:lang w:eastAsia="en-US"/>
        </w:rPr>
      </w:pPr>
    </w:p>
    <w:p w14:paraId="0022F2FA" w14:textId="01ECE6EB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Funções pequenas e focadas</w:t>
      </w:r>
      <w:r w:rsidRPr="00D81CC1">
        <w:rPr>
          <w:lang w:eastAsia="en-US"/>
        </w:rPr>
        <w:t>: As funções devem realizar uma única tarefa. Caso seja necessário, crie funções auxiliares.</w:t>
      </w:r>
    </w:p>
    <w:p w14:paraId="2E1CA7CB" w14:textId="77777777" w:rsidR="00D81CC1" w:rsidRDefault="00D81CC1" w:rsidP="00D81CC1">
      <w:pPr>
        <w:pStyle w:val="PargrafodaLista"/>
        <w:rPr>
          <w:lang w:eastAsia="en-US"/>
        </w:rPr>
      </w:pPr>
    </w:p>
    <w:p w14:paraId="6A6B36A7" w14:textId="2877A424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Tamanho de classe</w:t>
      </w:r>
      <w:r>
        <w:rPr>
          <w:lang w:eastAsia="en-US"/>
        </w:rPr>
        <w:t>: Não mais que 600 linhas.</w:t>
      </w:r>
    </w:p>
    <w:p w14:paraId="69C02C51" w14:textId="77777777" w:rsidR="00D81CC1" w:rsidRDefault="00D81CC1" w:rsidP="00D81CC1">
      <w:pPr>
        <w:pStyle w:val="PargrafodaLista"/>
        <w:rPr>
          <w:lang w:eastAsia="en-US"/>
        </w:rPr>
      </w:pPr>
    </w:p>
    <w:p w14:paraId="16B2F07A" w14:textId="52B6458F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 xml:space="preserve">Tamanho de </w:t>
      </w:r>
      <w:r w:rsidR="00B257C4">
        <w:rPr>
          <w:b/>
          <w:bCs/>
          <w:lang w:eastAsia="en-US"/>
        </w:rPr>
        <w:t>método</w:t>
      </w:r>
      <w:r>
        <w:rPr>
          <w:lang w:eastAsia="en-US"/>
        </w:rPr>
        <w:t>: Não mais que 20 linhas.</w:t>
      </w:r>
    </w:p>
    <w:p w14:paraId="154D669F" w14:textId="77777777" w:rsidR="007907E1" w:rsidRDefault="007907E1" w:rsidP="007907E1">
      <w:pPr>
        <w:pStyle w:val="PargrafodaLista"/>
        <w:rPr>
          <w:lang w:eastAsia="en-US"/>
        </w:rPr>
      </w:pPr>
    </w:p>
    <w:p w14:paraId="12B612CB" w14:textId="77777777" w:rsidR="007907E1" w:rsidRPr="00D81CC1" w:rsidRDefault="007907E1" w:rsidP="007907E1">
      <w:pPr>
        <w:pStyle w:val="PargrafodaLista"/>
        <w:rPr>
          <w:lang w:eastAsia="en-US"/>
        </w:rPr>
      </w:pPr>
    </w:p>
    <w:p w14:paraId="4CA6B0BE" w14:textId="0584CDF3" w:rsidR="00D77DA4" w:rsidRDefault="00D81CC1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182766375"/>
      <w:r>
        <w:rPr>
          <w:lang w:val="pt-PT"/>
        </w:rPr>
        <w:t>C</w:t>
      </w:r>
      <w:r w:rsidR="00C3726E">
        <w:rPr>
          <w:lang w:val="pt-PT"/>
        </w:rPr>
        <w:t>omentarios</w:t>
      </w:r>
      <w:bookmarkEnd w:id="5"/>
    </w:p>
    <w:p w14:paraId="3C44C3EC" w14:textId="71DE4EBD" w:rsidR="001A0BC8" w:rsidRDefault="001A0BC8" w:rsidP="001A0BC8">
      <w:pPr>
        <w:rPr>
          <w:lang w:eastAsia="en-US"/>
        </w:rPr>
      </w:pPr>
      <w:r w:rsidRPr="001A0BC8">
        <w:rPr>
          <w:lang w:eastAsia="en-US"/>
        </w:rPr>
        <w:t>Comentários devem ser usados com moderação, apenas quando o código não for imediatamente claro ou para explicar a lógica de decisões complexas.</w:t>
      </w:r>
    </w:p>
    <w:p w14:paraId="23A497D9" w14:textId="77777777" w:rsidR="001A0BC8" w:rsidRDefault="001A0BC8" w:rsidP="001A0BC8">
      <w:pPr>
        <w:rPr>
          <w:lang w:val="pt-PT" w:eastAsia="en-US"/>
        </w:rPr>
      </w:pPr>
    </w:p>
    <w:p w14:paraId="229B1A05" w14:textId="0017F005" w:rsidR="001A0BC8" w:rsidRPr="001A0BC8" w:rsidRDefault="001A0BC8" w:rsidP="001A0BC8">
      <w:pPr>
        <w:pStyle w:val="PargrafodaLista"/>
        <w:numPr>
          <w:ilvl w:val="0"/>
          <w:numId w:val="11"/>
        </w:numPr>
        <w:rPr>
          <w:lang w:val="pt-PT" w:eastAsia="en-US"/>
        </w:rPr>
      </w:pPr>
      <w:r w:rsidRPr="001A0BC8">
        <w:rPr>
          <w:b/>
          <w:bCs/>
          <w:lang w:eastAsia="en-US"/>
        </w:rPr>
        <w:t>Comentário de bloco</w:t>
      </w:r>
      <w:r w:rsidRPr="001A0BC8">
        <w:rPr>
          <w:lang w:eastAsia="en-US"/>
        </w:rPr>
        <w:t xml:space="preserve"> (para descrever seções de código ou lógica complexa):</w:t>
      </w:r>
    </w:p>
    <w:p w14:paraId="6D0B494D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73BB75D4" w14:textId="5033C4A2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/* Esta função calcula o preço unitário médio de um investimento. */</w:t>
      </w:r>
    </w:p>
    <w:p w14:paraId="79A4488A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function calcularPrecoUnitario(investimentos) {</w:t>
      </w:r>
    </w:p>
    <w:p w14:paraId="2E7FC028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 xml:space="preserve">    // Lógica do cálculo...</w:t>
      </w:r>
    </w:p>
    <w:p w14:paraId="3B02DD33" w14:textId="75FB9944" w:rsid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}</w:t>
      </w:r>
    </w:p>
    <w:p w14:paraId="29549E0C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68326871" w14:textId="1A6F5E74" w:rsidR="001A0BC8" w:rsidRPr="001A0BC8" w:rsidRDefault="001A0BC8" w:rsidP="001A0BC8">
      <w:pPr>
        <w:pStyle w:val="PargrafodaLista"/>
        <w:numPr>
          <w:ilvl w:val="0"/>
          <w:numId w:val="11"/>
        </w:numPr>
        <w:rPr>
          <w:b/>
          <w:bCs/>
          <w:lang w:val="pt-PT" w:eastAsia="en-US"/>
        </w:rPr>
      </w:pPr>
      <w:r w:rsidRPr="001A0BC8">
        <w:rPr>
          <w:b/>
          <w:bCs/>
          <w:lang w:eastAsia="en-US"/>
        </w:rPr>
        <w:t xml:space="preserve">Comentários de </w:t>
      </w:r>
      <w:proofErr w:type="gramStart"/>
      <w:r w:rsidRPr="001A0BC8">
        <w:rPr>
          <w:b/>
          <w:bCs/>
          <w:lang w:eastAsia="en-US"/>
        </w:rPr>
        <w:t>TODO</w:t>
      </w:r>
      <w:r>
        <w:rPr>
          <w:lang w:eastAsia="en-US"/>
        </w:rPr>
        <w:t>(</w:t>
      </w:r>
      <w:proofErr w:type="gramEnd"/>
      <w:r>
        <w:rPr>
          <w:lang w:eastAsia="en-US"/>
        </w:rPr>
        <w:t>comentários de alterações a serem realizadas posteriormente):</w:t>
      </w:r>
    </w:p>
    <w:p w14:paraId="03EF1242" w14:textId="77777777" w:rsidR="00B257C4" w:rsidRDefault="00B257C4" w:rsidP="001A0BC8">
      <w:pPr>
        <w:pStyle w:val="PargrafodaLista"/>
        <w:rPr>
          <w:lang w:val="pt-PT" w:eastAsia="en-US"/>
        </w:rPr>
      </w:pPr>
    </w:p>
    <w:p w14:paraId="07967725" w14:textId="0A79F66B" w:rsidR="001A0BC8" w:rsidRDefault="00B257C4" w:rsidP="001A0BC8">
      <w:pPr>
        <w:pStyle w:val="PargrafodaLista"/>
        <w:rPr>
          <w:lang w:val="pt-PT" w:eastAsia="en-US"/>
        </w:rPr>
      </w:pPr>
      <w:r w:rsidRPr="00B257C4">
        <w:rPr>
          <w:lang w:val="pt-PT" w:eastAsia="en-US"/>
        </w:rPr>
        <w:t>// TODO: Refatorar essa função para reduzir a duplicação de código.</w:t>
      </w:r>
    </w:p>
    <w:p w14:paraId="0C2D061D" w14:textId="77777777" w:rsidR="007907E1" w:rsidRPr="00B257C4" w:rsidRDefault="007907E1" w:rsidP="001A0BC8">
      <w:pPr>
        <w:pStyle w:val="PargrafodaLista"/>
        <w:rPr>
          <w:lang w:val="pt-PT" w:eastAsia="en-US"/>
        </w:rPr>
      </w:pPr>
    </w:p>
    <w:p w14:paraId="2D3DA6A7" w14:textId="51B713FB" w:rsidR="00D77DA4" w:rsidRDefault="001A0BC8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182766376"/>
      <w:r>
        <w:rPr>
          <w:lang w:val="pt-PT"/>
        </w:rPr>
        <w:t>N</w:t>
      </w:r>
      <w:r w:rsidR="00C3726E">
        <w:rPr>
          <w:lang w:val="pt-PT"/>
        </w:rPr>
        <w:t>omeação</w:t>
      </w:r>
      <w:bookmarkEnd w:id="6"/>
    </w:p>
    <w:p w14:paraId="2A1E9C56" w14:textId="2846B684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model):</w:t>
      </w:r>
    </w:p>
    <w:p w14:paraId="7360548C" w14:textId="742BBB39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NomeDaClasse.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</w:p>
    <w:p w14:paraId="51987FBC" w14:textId="57DCD5C0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controller</w:t>
      </w:r>
      <w:r w:rsidR="00452114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14:paraId="62693952" w14:textId="5C8CC1AD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ClasseController.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</w:p>
    <w:p w14:paraId="79C8D973" w14:textId="7DDE6530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service</w:t>
      </w:r>
      <w:r w:rsidR="00452114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14:paraId="294B08BD" w14:textId="52BA4FD1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ClasseService.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</w:p>
    <w:p w14:paraId="3E9B0D28" w14:textId="1F687FC2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</w:t>
      </w:r>
      <w:r w:rsidR="00452114">
        <w:rPr>
          <w:rFonts w:ascii="Arial" w:hAnsi="Arial" w:cs="Arial"/>
          <w:color w:val="000000"/>
          <w:sz w:val="20"/>
          <w:szCs w:val="20"/>
        </w:rPr>
        <w:t>JS</w:t>
      </w:r>
      <w:r w:rsidRPr="001A0BC8">
        <w:rPr>
          <w:rFonts w:ascii="Arial" w:hAnsi="Arial" w:cs="Arial"/>
          <w:color w:val="000000"/>
          <w:sz w:val="20"/>
          <w:szCs w:val="20"/>
        </w:rPr>
        <w:t xml:space="preserve"> (Pacote </w:t>
      </w:r>
      <w:r w:rsidR="00452114">
        <w:rPr>
          <w:rFonts w:ascii="Arial" w:hAnsi="Arial" w:cs="Arial"/>
          <w:color w:val="000000"/>
          <w:sz w:val="20"/>
          <w:szCs w:val="20"/>
        </w:rPr>
        <w:t>models</w:t>
      </w:r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14:paraId="45A97F4A" w14:textId="55E6DB2D" w:rsidR="00B257C4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</w:t>
      </w:r>
      <w:r w:rsidR="00452114">
        <w:rPr>
          <w:rFonts w:ascii="Arial" w:hAnsi="Arial" w:cs="Arial"/>
          <w:color w:val="000000"/>
          <w:sz w:val="20"/>
          <w:szCs w:val="20"/>
        </w:rPr>
        <w:t>.js</w:t>
      </w:r>
    </w:p>
    <w:p w14:paraId="74D69DCD" w14:textId="6DECF36D" w:rsidR="00B257C4" w:rsidRDefault="00B257C4" w:rsidP="00B257C4">
      <w:pPr>
        <w:pStyle w:val="Ttulo2"/>
        <w:numPr>
          <w:ilvl w:val="1"/>
          <w:numId w:val="3"/>
        </w:numPr>
        <w:ind w:left="0" w:firstLine="0"/>
      </w:pPr>
      <w:bookmarkStart w:id="7" w:name="_Toc182766377"/>
      <w:r w:rsidRPr="00B257C4">
        <w:t>D</w:t>
      </w:r>
      <w:r w:rsidR="00C3726E">
        <w:t>eclaração</w:t>
      </w:r>
      <w:bookmarkEnd w:id="7"/>
    </w:p>
    <w:p w14:paraId="10826856" w14:textId="300A9A6C" w:rsid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Deixe as funções bem definidas, com parâmetros claros e retornos explícitos:</w:t>
      </w:r>
    </w:p>
    <w:p w14:paraId="680A8A0A" w14:textId="77777777" w:rsidR="00B257C4" w:rsidRDefault="00B257C4" w:rsidP="00B257C4">
      <w:pPr>
        <w:rPr>
          <w:lang w:eastAsia="en-US"/>
        </w:rPr>
      </w:pPr>
    </w:p>
    <w:p w14:paraId="00164285" w14:textId="77777777" w:rsidR="00B257C4" w:rsidRDefault="00B257C4" w:rsidP="00B257C4">
      <w:pPr>
        <w:rPr>
          <w:lang w:eastAsia="en-US"/>
        </w:rPr>
      </w:pP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calcularLucro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valorInvestido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valorAtual</w:t>
      </w:r>
      <w:proofErr w:type="spellEnd"/>
      <w:r>
        <w:rPr>
          <w:lang w:eastAsia="en-US"/>
        </w:rPr>
        <w:t>) {</w:t>
      </w:r>
    </w:p>
    <w:p w14:paraId="7102A1B5" w14:textId="77777777" w:rsidR="00B257C4" w:rsidRDefault="00B257C4" w:rsidP="00B257C4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valorAtual</w:t>
      </w:r>
      <w:proofErr w:type="spellEnd"/>
      <w:r>
        <w:rPr>
          <w:lang w:eastAsia="en-US"/>
        </w:rPr>
        <w:t xml:space="preserve"> - </w:t>
      </w:r>
      <w:proofErr w:type="spellStart"/>
      <w:r>
        <w:rPr>
          <w:lang w:eastAsia="en-US"/>
        </w:rPr>
        <w:t>valorInvestido</w:t>
      </w:r>
      <w:proofErr w:type="spellEnd"/>
      <w:r>
        <w:rPr>
          <w:lang w:eastAsia="en-US"/>
        </w:rPr>
        <w:t>;</w:t>
      </w:r>
    </w:p>
    <w:p w14:paraId="7FDE952D" w14:textId="0D02A235" w:rsidR="00B257C4" w:rsidRPr="00B257C4" w:rsidRDefault="00B257C4" w:rsidP="00B257C4">
      <w:pPr>
        <w:rPr>
          <w:lang w:eastAsia="en-US"/>
        </w:rPr>
      </w:pPr>
      <w:r>
        <w:rPr>
          <w:lang w:eastAsia="en-US"/>
        </w:rPr>
        <w:t>}</w:t>
      </w:r>
    </w:p>
    <w:p w14:paraId="13E2A6D6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Padrão de indentação de declaração de métodos:</w:t>
      </w:r>
    </w:p>
    <w:p w14:paraId="79270E6B" w14:textId="77777777" w:rsidR="00B257C4" w:rsidRPr="00452114" w:rsidRDefault="00B257C4" w:rsidP="00B257C4">
      <w:pPr>
        <w:pStyle w:val="NormalWeb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452114">
        <w:rPr>
          <w:rFonts w:ascii="Arial" w:hAnsi="Arial" w:cs="Arial"/>
          <w:sz w:val="20"/>
          <w:szCs w:val="20"/>
          <w:lang w:val="en-US"/>
        </w:rPr>
        <w:t>someMethod</w:t>
      </w:r>
      <w:proofErr w:type="spellEnd"/>
      <w:r w:rsidRPr="0045211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5211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452114">
        <w:rPr>
          <w:rFonts w:ascii="Arial" w:hAnsi="Arial" w:cs="Arial"/>
          <w:sz w:val="20"/>
          <w:szCs w:val="20"/>
          <w:lang w:val="en-US"/>
        </w:rPr>
        <w:t>anArg</w:t>
      </w:r>
      <w:proofErr w:type="spellEnd"/>
      <w:r w:rsidRPr="00452114">
        <w:rPr>
          <w:rFonts w:ascii="Arial" w:hAnsi="Arial" w:cs="Arial"/>
          <w:sz w:val="20"/>
          <w:szCs w:val="20"/>
          <w:lang w:val="en-US"/>
        </w:rPr>
        <w:t xml:space="preserve">, Object </w:t>
      </w:r>
      <w:proofErr w:type="spellStart"/>
      <w:r w:rsidRPr="00452114">
        <w:rPr>
          <w:rFonts w:ascii="Arial" w:hAnsi="Arial" w:cs="Arial"/>
          <w:sz w:val="20"/>
          <w:szCs w:val="20"/>
          <w:lang w:val="en-US"/>
        </w:rPr>
        <w:t>anotherArg</w:t>
      </w:r>
      <w:proofErr w:type="spellEnd"/>
      <w:r w:rsidRPr="00452114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452114">
        <w:rPr>
          <w:rFonts w:ascii="Arial" w:hAnsi="Arial" w:cs="Arial"/>
          <w:sz w:val="20"/>
          <w:szCs w:val="20"/>
          <w:lang w:val="en-US"/>
        </w:rPr>
        <w:t>yetAnotherArg</w:t>
      </w:r>
      <w:proofErr w:type="spellEnd"/>
      <w:r w:rsidRPr="00452114">
        <w:rPr>
          <w:rFonts w:ascii="Arial" w:hAnsi="Arial" w:cs="Arial"/>
          <w:sz w:val="20"/>
          <w:szCs w:val="20"/>
          <w:lang w:val="en-US"/>
        </w:rPr>
        <w:t>,</w:t>
      </w:r>
    </w:p>
    <w:p w14:paraId="6A61254A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B257C4">
        <w:rPr>
          <w:rFonts w:ascii="Arial" w:hAnsi="Arial" w:cs="Arial"/>
          <w:sz w:val="20"/>
          <w:szCs w:val="20"/>
        </w:rPr>
        <w:t>Object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7C4">
        <w:rPr>
          <w:rFonts w:ascii="Arial" w:hAnsi="Arial" w:cs="Arial"/>
          <w:sz w:val="20"/>
          <w:szCs w:val="20"/>
        </w:rPr>
        <w:t>andStillAnother</w:t>
      </w:r>
      <w:proofErr w:type="spellEnd"/>
      <w:r w:rsidRPr="00B257C4">
        <w:rPr>
          <w:rFonts w:ascii="Arial" w:hAnsi="Arial" w:cs="Arial"/>
          <w:sz w:val="20"/>
          <w:szCs w:val="20"/>
        </w:rPr>
        <w:t>) {</w:t>
      </w:r>
    </w:p>
    <w:p w14:paraId="2BE082FE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...</w:t>
      </w:r>
    </w:p>
    <w:p w14:paraId="4EF7BD8C" w14:textId="342EBE6C" w:rsidR="00C3726E" w:rsidRDefault="00B257C4" w:rsidP="001A0BC8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}</w:t>
      </w:r>
    </w:p>
    <w:p w14:paraId="2C45D623" w14:textId="77777777" w:rsidR="007907E1" w:rsidRPr="00B257C4" w:rsidRDefault="007907E1" w:rsidP="001A0BC8">
      <w:pPr>
        <w:pStyle w:val="NormalWeb"/>
        <w:rPr>
          <w:rFonts w:ascii="Arial" w:hAnsi="Arial" w:cs="Arial"/>
          <w:sz w:val="20"/>
          <w:szCs w:val="20"/>
        </w:rPr>
      </w:pPr>
    </w:p>
    <w:p w14:paraId="009E7BDD" w14:textId="10337B9C" w:rsidR="00D77DA4" w:rsidRDefault="00A45761" w:rsidP="00C3726E">
      <w:pPr>
        <w:pStyle w:val="Ttulo2"/>
      </w:pPr>
      <w:bookmarkStart w:id="8" w:name="_Toc182766378"/>
      <w:r>
        <w:t>R</w:t>
      </w:r>
      <w:r w:rsidR="00B257C4">
        <w:t>eutilização</w:t>
      </w:r>
      <w:bookmarkEnd w:id="8"/>
    </w:p>
    <w:p w14:paraId="758E5961" w14:textId="0E66A78C" w:rsidR="00B257C4" w:rsidRP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Aplicar os padrões de atribuição de responsabilidade nas classes (ver padrões GRASP).</w:t>
      </w:r>
    </w:p>
    <w:p w14:paraId="0C398708" w14:textId="77777777" w:rsidR="00D77DA4" w:rsidRDefault="00D77DA4"/>
    <w:p w14:paraId="15FDEEEA" w14:textId="51AC1E30" w:rsidR="00D77DA4" w:rsidRDefault="00C40881" w:rsidP="001D5BC0">
      <w:pPr>
        <w:pStyle w:val="Ttulo2"/>
      </w:pPr>
      <w:bookmarkStart w:id="9" w:name="_Toc182766379"/>
      <w:r w:rsidRPr="00C40881">
        <w:t>T</w:t>
      </w:r>
      <w:r w:rsidR="001D5BC0">
        <w:t>ratamento de erros e exceções</w:t>
      </w:r>
      <w:bookmarkEnd w:id="9"/>
    </w:p>
    <w:p w14:paraId="20C0E740" w14:textId="6612D8E1" w:rsidR="00C40881" w:rsidRDefault="00C3726E" w:rsidP="001D5BC0">
      <w:pPr>
        <w:pStyle w:val="PargrafodaLista"/>
        <w:numPr>
          <w:ilvl w:val="0"/>
          <w:numId w:val="11"/>
        </w:numPr>
        <w:rPr>
          <w:lang w:eastAsia="en-US"/>
        </w:rPr>
      </w:pPr>
      <w:r w:rsidRPr="00C3726E">
        <w:rPr>
          <w:lang w:eastAsia="en-US"/>
        </w:rPr>
        <w:t xml:space="preserve">Garantir que as exceções subam para a camada de apresentação, usando a </w:t>
      </w:r>
      <w:proofErr w:type="gramStart"/>
      <w:r w:rsidRPr="00C3726E">
        <w:rPr>
          <w:lang w:eastAsia="en-US"/>
        </w:rPr>
        <w:t>clausula</w:t>
      </w:r>
      <w:proofErr w:type="gramEnd"/>
      <w:r w:rsidRPr="00C3726E">
        <w:rPr>
          <w:lang w:eastAsia="en-US"/>
        </w:rPr>
        <w:t xml:space="preserve"> </w:t>
      </w:r>
      <w:r w:rsidR="00452114">
        <w:rPr>
          <w:lang w:eastAsia="en-US"/>
        </w:rPr>
        <w:t>catch</w:t>
      </w:r>
      <w:r w:rsidRPr="00C3726E">
        <w:rPr>
          <w:lang w:eastAsia="en-US"/>
        </w:rPr>
        <w:t xml:space="preserve"> nos métodos envolvidos.</w:t>
      </w:r>
    </w:p>
    <w:p w14:paraId="518F7B55" w14:textId="77777777" w:rsidR="007907E1" w:rsidRPr="00C40881" w:rsidRDefault="007907E1" w:rsidP="00452114">
      <w:pPr>
        <w:rPr>
          <w:lang w:eastAsia="en-US"/>
        </w:rPr>
      </w:pPr>
    </w:p>
    <w:p w14:paraId="73490A87" w14:textId="6EB63D93" w:rsidR="00D77DA4" w:rsidRDefault="00C40881" w:rsidP="00C3726E">
      <w:pPr>
        <w:pStyle w:val="Ttulo1"/>
        <w:numPr>
          <w:ilvl w:val="0"/>
          <w:numId w:val="3"/>
        </w:numPr>
        <w:ind w:left="0" w:firstLine="0"/>
      </w:pPr>
      <w:bookmarkStart w:id="10" w:name="_Toc182766380"/>
      <w:r w:rsidRPr="00C40881">
        <w:t>Diretrizes Gerais</w:t>
      </w:r>
      <w:bookmarkEnd w:id="10"/>
    </w:p>
    <w:p w14:paraId="6E5A8BFE" w14:textId="16506DF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Desenvolvimento Ágil</w:t>
      </w:r>
      <w:r w:rsidRPr="00C40881">
        <w:rPr>
          <w:color w:val="auto"/>
        </w:rPr>
        <w:t xml:space="preserve">: Adote práticas de desenvolvimento ágil, como </w:t>
      </w:r>
      <w:proofErr w:type="spellStart"/>
      <w:r w:rsidRPr="00C40881">
        <w:rPr>
          <w:color w:val="auto"/>
        </w:rPr>
        <w:t>commits</w:t>
      </w:r>
      <w:proofErr w:type="spellEnd"/>
      <w:r w:rsidRPr="00C40881">
        <w:rPr>
          <w:color w:val="auto"/>
        </w:rPr>
        <w:t xml:space="preserve"> frequentes e integração contínua.</w:t>
      </w:r>
    </w:p>
    <w:p w14:paraId="45E1CA93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66F2FEAD" w14:textId="55ACF5AA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Versionamento</w:t>
      </w:r>
      <w:r w:rsidRPr="00C40881">
        <w:rPr>
          <w:color w:val="auto"/>
        </w:rPr>
        <w:t xml:space="preserve">: Utilize o </w:t>
      </w:r>
      <w:proofErr w:type="spellStart"/>
      <w:r w:rsidRPr="00C40881">
        <w:rPr>
          <w:b/>
          <w:bCs/>
          <w:color w:val="auto"/>
        </w:rPr>
        <w:t>Git</w:t>
      </w:r>
      <w:proofErr w:type="spellEnd"/>
      <w:r w:rsidRPr="00C40881">
        <w:rPr>
          <w:color w:val="auto"/>
        </w:rPr>
        <w:t xml:space="preserve"> para versionamento do código, fazendo </w:t>
      </w:r>
      <w:proofErr w:type="spellStart"/>
      <w:r w:rsidRPr="00C40881">
        <w:rPr>
          <w:color w:val="auto"/>
        </w:rPr>
        <w:t>commits</w:t>
      </w:r>
      <w:proofErr w:type="spellEnd"/>
      <w:r w:rsidRPr="00C40881">
        <w:rPr>
          <w:color w:val="auto"/>
        </w:rPr>
        <w:t xml:space="preserve"> significativos e com mensagens claras.</w:t>
      </w:r>
    </w:p>
    <w:p w14:paraId="43DBEBD4" w14:textId="77777777" w:rsidR="00C40881" w:rsidRPr="00C40881" w:rsidRDefault="00C40881" w:rsidP="00C40881">
      <w:pPr>
        <w:spacing w:before="100" w:beforeAutospacing="1" w:after="100" w:afterAutospacing="1"/>
        <w:ind w:left="360"/>
        <w:jc w:val="left"/>
        <w:rPr>
          <w:color w:val="auto"/>
        </w:rPr>
      </w:pPr>
    </w:p>
    <w:p w14:paraId="7A74199E" w14:textId="1BFF5CB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Documentação</w:t>
      </w:r>
      <w:r w:rsidRPr="00C40881">
        <w:rPr>
          <w:color w:val="auto"/>
        </w:rPr>
        <w:t xml:space="preserve">: Documente o código e a API. Use ferramentas como Swagger ou </w:t>
      </w:r>
      <w:proofErr w:type="spellStart"/>
      <w:r w:rsidRPr="00C40881">
        <w:rPr>
          <w:color w:val="auto"/>
        </w:rPr>
        <w:t>JSDoc</w:t>
      </w:r>
      <w:proofErr w:type="spellEnd"/>
      <w:r w:rsidRPr="00C40881">
        <w:rPr>
          <w:color w:val="auto"/>
        </w:rPr>
        <w:t xml:space="preserve"> para documentar suas rotas e funções.</w:t>
      </w:r>
    </w:p>
    <w:p w14:paraId="466E006B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0ED007FB" w14:textId="77777777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Testes</w:t>
      </w:r>
      <w:r w:rsidRPr="00C40881">
        <w:rPr>
          <w:color w:val="auto"/>
        </w:rPr>
        <w:t xml:space="preserve">: Crie testes automatizados usando frameworks como </w:t>
      </w:r>
      <w:proofErr w:type="spellStart"/>
      <w:r w:rsidRPr="00C40881">
        <w:rPr>
          <w:color w:val="auto"/>
        </w:rPr>
        <w:t>Jest</w:t>
      </w:r>
      <w:proofErr w:type="spellEnd"/>
      <w:r w:rsidRPr="00C40881">
        <w:rPr>
          <w:color w:val="auto"/>
        </w:rPr>
        <w:t xml:space="preserve"> ou Mocha para garantir que cada funcionalidade funcione corretamente.</w:t>
      </w:r>
    </w:p>
    <w:p w14:paraId="511C560A" w14:textId="77777777" w:rsidR="00D77DA4" w:rsidRDefault="00D77DA4"/>
    <w:sectPr w:rsidR="00D77DA4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1FA23" w14:textId="77777777" w:rsidR="00D83A4E" w:rsidRDefault="00D83A4E">
      <w:r>
        <w:separator/>
      </w:r>
    </w:p>
  </w:endnote>
  <w:endnote w:type="continuationSeparator" w:id="0">
    <w:p w14:paraId="17251E6C" w14:textId="77777777" w:rsidR="00D83A4E" w:rsidRDefault="00D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8315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3539F21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15AFB9" w14:textId="77777777" w:rsidR="00F930E2" w:rsidRDefault="00F930E2">
          <w:pPr>
            <w:pStyle w:val="Rodap"/>
          </w:pPr>
          <w:r>
            <w:t>Politec Ltda.</w:t>
          </w:r>
        </w:p>
        <w:p w14:paraId="1E02FFAF" w14:textId="77777777" w:rsidR="00F930E2" w:rsidRDefault="00F930E2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17AE3E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B848047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B095571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E27D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1B7551EB" w14:textId="77777777" w:rsidTr="00F930E2">
      <w:trPr>
        <w:cantSplit/>
      </w:trPr>
      <w:tc>
        <w:tcPr>
          <w:tcW w:w="6663" w:type="dxa"/>
        </w:tcPr>
        <w:p w14:paraId="5B2E9B51" w14:textId="0DF9DFB3" w:rsidR="00D77DA4" w:rsidRDefault="00000000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DEC627FBAE0A419E8706ACC5133AD92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81CC1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27C856EB55494E299E832FB308134DC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3726E">
                <w:t>Versão 0.1</w:t>
              </w:r>
            </w:sdtContent>
          </w:sdt>
        </w:p>
      </w:tc>
      <w:tc>
        <w:tcPr>
          <w:tcW w:w="1342" w:type="dxa"/>
          <w:vAlign w:val="center"/>
        </w:tcPr>
        <w:p w14:paraId="26095E53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0745F35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7ED459CB" w14:textId="77777777"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81CC1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5A955" w14:textId="77777777" w:rsidR="00D83A4E" w:rsidRDefault="00D83A4E">
      <w:r>
        <w:separator/>
      </w:r>
    </w:p>
  </w:footnote>
  <w:footnote w:type="continuationSeparator" w:id="0">
    <w:p w14:paraId="71155850" w14:textId="77777777" w:rsidR="00D83A4E" w:rsidRDefault="00D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03A2D9C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E5D3F7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016FD1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32B6A8A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E8FA0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65pt;height:34.55pt">
                <v:imagedata r:id="rId1" o:title=""/>
              </v:shape>
              <o:OLEObject Type="Embed" ProgID="Word.Picture.8" ShapeID="_x0000_i1025" DrawAspect="Content" ObjectID="_1795408889" r:id="rId2"/>
            </w:object>
          </w:r>
        </w:p>
      </w:tc>
    </w:tr>
  </w:tbl>
  <w:p w14:paraId="198A1A4A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5166BC7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7138089" w14:textId="57F1BA71" w:rsidR="00D81CC1" w:rsidRPr="00D81CC1" w:rsidRDefault="00D81CC1" w:rsidP="00D81CC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F360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302DA25D5F749CA88B593AE692C1B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236FF22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32E68AC7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6D585E8B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59D"/>
    <w:multiLevelType w:val="multilevel"/>
    <w:tmpl w:val="A5C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91"/>
    <w:multiLevelType w:val="hybridMultilevel"/>
    <w:tmpl w:val="607A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33B6"/>
    <w:multiLevelType w:val="hybridMultilevel"/>
    <w:tmpl w:val="F494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F6EAC"/>
    <w:multiLevelType w:val="hybridMultilevel"/>
    <w:tmpl w:val="899A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7942196">
    <w:abstractNumId w:val="5"/>
  </w:num>
  <w:num w:numId="2" w16cid:durableId="1136069147">
    <w:abstractNumId w:val="6"/>
  </w:num>
  <w:num w:numId="3" w16cid:durableId="1618290173">
    <w:abstractNumId w:val="6"/>
  </w:num>
  <w:num w:numId="4" w16cid:durableId="385840129">
    <w:abstractNumId w:val="5"/>
  </w:num>
  <w:num w:numId="5" w16cid:durableId="1613590597">
    <w:abstractNumId w:val="6"/>
  </w:num>
  <w:num w:numId="6" w16cid:durableId="1989237490">
    <w:abstractNumId w:val="6"/>
  </w:num>
  <w:num w:numId="7" w16cid:durableId="2033720229">
    <w:abstractNumId w:val="6"/>
  </w:num>
  <w:num w:numId="8" w16cid:durableId="1447386561">
    <w:abstractNumId w:val="6"/>
  </w:num>
  <w:num w:numId="9" w16cid:durableId="51663705">
    <w:abstractNumId w:val="3"/>
  </w:num>
  <w:num w:numId="10" w16cid:durableId="97021972">
    <w:abstractNumId w:val="1"/>
  </w:num>
  <w:num w:numId="11" w16cid:durableId="1225331470">
    <w:abstractNumId w:val="2"/>
  </w:num>
  <w:num w:numId="12" w16cid:durableId="2012558393">
    <w:abstractNumId w:val="0"/>
  </w:num>
  <w:num w:numId="13" w16cid:durableId="184682257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1"/>
    <w:rsid w:val="00146308"/>
    <w:rsid w:val="001A0BC8"/>
    <w:rsid w:val="001D5BC0"/>
    <w:rsid w:val="00243D96"/>
    <w:rsid w:val="00293721"/>
    <w:rsid w:val="002E0BEB"/>
    <w:rsid w:val="0032481E"/>
    <w:rsid w:val="003F2F71"/>
    <w:rsid w:val="0042474E"/>
    <w:rsid w:val="00452114"/>
    <w:rsid w:val="005067F6"/>
    <w:rsid w:val="00625A19"/>
    <w:rsid w:val="00650727"/>
    <w:rsid w:val="006A565C"/>
    <w:rsid w:val="006B06B4"/>
    <w:rsid w:val="00701A0A"/>
    <w:rsid w:val="00752313"/>
    <w:rsid w:val="007907E1"/>
    <w:rsid w:val="007E3352"/>
    <w:rsid w:val="009855C2"/>
    <w:rsid w:val="009964A6"/>
    <w:rsid w:val="0099776B"/>
    <w:rsid w:val="00A2649E"/>
    <w:rsid w:val="00A45761"/>
    <w:rsid w:val="00B056A9"/>
    <w:rsid w:val="00B257C4"/>
    <w:rsid w:val="00B433E8"/>
    <w:rsid w:val="00B755C7"/>
    <w:rsid w:val="00BF3703"/>
    <w:rsid w:val="00C3726E"/>
    <w:rsid w:val="00C40881"/>
    <w:rsid w:val="00D77DA4"/>
    <w:rsid w:val="00D81CC1"/>
    <w:rsid w:val="00D83A4E"/>
    <w:rsid w:val="00F63064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4908A4"/>
  <w15:docId w15:val="{D3286437-8684-40C9-A741-CE1B8BF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D81CC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1CC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D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397F89C24B4D979D983498B3A8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06C26-A0C0-469D-B607-D232CE6BDCD1}"/>
      </w:docPartPr>
      <w:docPartBody>
        <w:p w:rsidR="007D62E1" w:rsidRDefault="00000000">
          <w:pPr>
            <w:pStyle w:val="C9397F89C24B4D979D983498B3A86A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302DA25D5F749CA88B593AE692C1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A7DB06-248D-41EE-AEEA-284F2DB463CB}"/>
      </w:docPartPr>
      <w:docPartBody>
        <w:p w:rsidR="007D62E1" w:rsidRDefault="00000000">
          <w:pPr>
            <w:pStyle w:val="0302DA25D5F749CA88B593AE692C1BA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C856EB55494E299E832FB308134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CA9B3-7665-4021-9648-B6D58280BE13}"/>
      </w:docPartPr>
      <w:docPartBody>
        <w:p w:rsidR="007D62E1" w:rsidRDefault="00000000">
          <w:pPr>
            <w:pStyle w:val="27C856EB55494E299E832FB308134DC8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DEC627FBAE0A419E8706ACC5133AD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862D2-3AA5-4C1E-A2C1-349F64745A9A}"/>
      </w:docPartPr>
      <w:docPartBody>
        <w:p w:rsidR="007D62E1" w:rsidRDefault="00000000">
          <w:pPr>
            <w:pStyle w:val="DEC627FBAE0A419E8706ACC5133AD923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5"/>
    <w:rsid w:val="0004576D"/>
    <w:rsid w:val="00293721"/>
    <w:rsid w:val="003306E5"/>
    <w:rsid w:val="007D62E1"/>
    <w:rsid w:val="00831F4E"/>
    <w:rsid w:val="00A2649E"/>
    <w:rsid w:val="00F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9397F89C24B4D979D983498B3A86A45">
    <w:name w:val="C9397F89C24B4D979D983498B3A86A45"/>
  </w:style>
  <w:style w:type="paragraph" w:customStyle="1" w:styleId="0302DA25D5F749CA88B593AE692C1BAA">
    <w:name w:val="0302DA25D5F749CA88B593AE692C1BAA"/>
  </w:style>
  <w:style w:type="paragraph" w:customStyle="1" w:styleId="27C856EB55494E299E832FB308134DC8">
    <w:name w:val="27C856EB55494E299E832FB308134DC8"/>
  </w:style>
  <w:style w:type="paragraph" w:customStyle="1" w:styleId="DEC627FBAE0A419E8706ACC5133AD923">
    <w:name w:val="DEC627FBAE0A419E8706ACC5133AD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Implantação.dotx</Template>
  <TotalTime>64</TotalTime>
  <Pages>6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4145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0.1</dc:subject>
  <dc:creator>Guilherme Fagundes</dc:creator>
  <cp:lastModifiedBy>Juliano Vasques Balarin</cp:lastModifiedBy>
  <cp:revision>5</cp:revision>
  <cp:lastPrinted>2004-08-19T09:54:00Z</cp:lastPrinted>
  <dcterms:created xsi:type="dcterms:W3CDTF">2024-11-17T22:01:00Z</dcterms:created>
  <dcterms:modified xsi:type="dcterms:W3CDTF">2024-12-11T10:55:00Z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