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1F3754"/>
          <w:sz w:val="58"/>
        </w:rPr>
        <w:t>G8 Certificate Engine and Re-Ascent</w:t>
      </w:r>
    </w:p>
    <w:p>
      <w:pPr>
        <w:jc w:val="center"/>
      </w:pPr>
      <w:r>
        <w:rPr>
          <w:rFonts w:ascii="Aptos Display" w:hAnsi="Aptos Display"/>
          <w:b/>
          <w:color w:val="1F4E79"/>
          <w:sz w:val="44"/>
        </w:rPr>
        <w:t>Final Technical Handoff</w:t>
      </w:r>
    </w:p>
    <w:p>
      <w:pPr>
        <w:jc w:val="center"/>
      </w:pPr>
      <w:r>
        <w:rPr>
          <w:color w:val="5A5A5A"/>
          <w:sz w:val="22"/>
        </w:rPr>
        <w:t>G8.0-G8.9 frozen closeout | 11 August 2026</w:t>
      </w:r>
    </w:p>
    <w:p/>
    <w:tbl>
      <w:tblPr>
        <w:tblW w:type="auto" w:w="0"/>
        <w:jc w:val="center"/>
        <w:tblLook w:firstColumn="1" w:firstRow="1" w:lastColumn="0" w:lastRow="0" w:noHBand="0" w:noVBand="1" w:val="04A0"/>
      </w:tblPr>
      <w:tblGrid>
        <w:gridCol w:w="10166"/>
      </w:tblGrid>
      <w:tr>
        <w:tc>
          <w:tcPr>
            <w:tcW w:type="dxa" w:w="10166"/>
            <w:shd w:fill="EEF5FB"/>
            <w:vAlign w:val="center"/>
          </w:tcPr>
          <w:p>
            <w:pPr>
              <w:spacing w:after="0"/>
            </w:pPr>
            <w:r/>
            <w:r>
              <w:rPr>
                <w:rFonts w:ascii="Aptos" w:hAnsi="Aptos"/>
                <w:b/>
                <w:sz w:val="18"/>
              </w:rPr>
              <w:t>FINAL STATUS: CLOSED - FULL PROGRAMME PASS | 9/9 advance criteria met | 0/8 failure criteria triggered</w:t>
            </w:r>
          </w:p>
        </w:tc>
      </w:tr>
    </w:tbl>
    <w:p>
      <w:pPr>
        <w:spacing w:after="20"/>
      </w:pPr>
    </w:p>
    <w:p>
      <w:pPr>
        <w:jc w:val="center"/>
      </w:pPr>
      <w:r>
        <w:rPr>
          <w:i/>
          <w:sz w:val="18"/>
        </w:rPr>
        <w:t>No future-programme kickoff or planning is included in this handoff.</w:t>
      </w:r>
    </w:p>
    <w:p>
      <w:r>
        <w:br w:type="page"/>
      </w:r>
    </w:p>
    <w:p>
      <w:pPr>
        <w:pStyle w:val="Heading1"/>
      </w:pPr>
      <w:r>
        <w:t>1. Executive synthesis</w:t>
      </w:r>
    </w:p>
    <w:p>
      <w:r>
        <w:t>G8 achieved the programme change it was designed to test. The G7 proof architecture was converted from a research-session implementation into a material-signature exact solver, compact certificate compiler and independently replayable verifier. The engineering redesign then recovered every prospectively frozen G7 scale hold unchanged, generalized the strategy-language layer under a predeclared semantic palette, compiled destination-choice and ordered strategy phases into one product proof DAG, and prospectively re-ascended into two exact restricted-eight-man arenas.</w:t>
      </w:r>
    </w:p>
    <w:p>
      <w:r>
        <w:t>The central engineering result is that the G7 40-48 million-state six-man and 43-46 million-state seven-man frontier was primarily an implementation frontier. Solving each material signature once, packing validity/outcome membership, and reusing certified validity for successor admission removed repeated legality work and monolithic propagation overhead. F04 and F06 moved from &gt;180 s/no result to 9.65 s and 12.22 s exact solutions; F07/F08 then solved in about 10.5 s each.</w:t>
      </w:r>
    </w:p>
    <w:p>
      <w:r>
        <w:t>The central proof result is compositional rather than a proliferation of new theorem names. The frozen G7 operators survive unchanged. G8 adds canonical certificate semantics and a compiled ordered-filter switch schema reducible to nested FILTERED_ATTRACTOR. In F02, the exact chain 1,641 Hyperkernel -&gt; 7,195 irreducible region -&gt; 23,327 derived attractor -&gt; MOBILE phase -&gt; CHECK-to-MOBILE switch certifies the entire 23,327-state derived basin.</w:t>
      </w:r>
    </w:p>
    <w:p>
      <w:r>
        <w:t>The central ascent result is prospective. R01/R02 were frozen before outcome inspection as K+B+3P vs K+B+P matched bishop-colour controls with 64 capture-closed material signatures. They then solved exactly at 88,363,292 and 82,547,870 dependency states, with independent static-validity and Bellman verification reporting zero mismatches.</w:t>
      </w:r>
    </w:p>
    <w:p>
      <w:pPr>
        <w:pStyle w:val="Heading1"/>
      </w:pPr>
      <w:r>
        <w:t>2. Authority, provenance and freeze rules</w:t>
      </w:r>
    </w:p>
    <w:p>
      <w:pPr>
        <w:pStyle w:val="ListBullet"/>
      </w:pPr>
      <w:r>
        <w:t>Historical authority remains Pilot 1 -&gt; Pilot 2 -&gt; G3 -&gt; G4 -&gt; G5 -&gt; G6 -&gt; G7 frozen handoffs.</w:t>
      </w:r>
    </w:p>
    <w:p>
      <w:pPr>
        <w:pStyle w:val="ListBullet"/>
      </w:pPr>
      <w:r>
        <w:t>The G8 prospective authority is the G8 Certificate Engine and Re-Ascent Programme Memo dated 11 August 2026.</w:t>
      </w:r>
    </w:p>
    <w:p>
      <w:pPr>
        <w:pStyle w:val="ListBullet"/>
      </w:pPr>
      <w:r>
        <w:t>G7 Proof Language v0.3 is the semantic baseline. G8 representation and compilation changes do not rewrite G7 object meanings.</w:t>
      </w:r>
    </w:p>
    <w:p>
      <w:pPr>
        <w:pStyle w:val="ListBullet"/>
      </w:pPr>
      <w:r>
        <w:t>Membership W/D/L remains primary. Promotion, capture, terminal and lower-material continuation semantics are typed dependencies, not implementation details.</w:t>
      </w:r>
    </w:p>
    <w:p>
      <w:pPr>
        <w:pStyle w:val="ListBullet"/>
      </w:pPr>
      <w:r>
        <w:t>The two frozen G6 historical certification exceptions remain provenance-only; G8 did not reconstruct them opportunistically.</w:t>
      </w:r>
    </w:p>
    <w:p>
      <w:pPr>
        <w:pStyle w:val="ListBullet"/>
      </w:pPr>
      <w:r>
        <w:t>G8.7 R01/R02 arena declarations were written to the prospective manifest before any W/D/L result was run.</w:t>
      </w:r>
    </w:p>
    <w:p>
      <w:pPr>
        <w:pStyle w:val="ListBullet"/>
      </w:pPr>
      <w:r>
        <w:t>Producer failures or declaration mismatches were rejected rather than normalized into accepted truth.</w:t>
      </w:r>
    </w:p>
    <w:p>
      <w:pPr>
        <w:pStyle w:val="Heading1"/>
      </w:pPr>
      <w:r>
        <w:t>3. Original G8 mission and final result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528"/>
            <w:vAlign w:val="center"/>
            <w:shd w:fill="D9EAF7"/>
          </w:tcPr>
          <w:p>
            <w:pPr>
              <w:spacing w:after="0"/>
            </w:pPr>
            <w:r/>
            <w:r>
              <w:rPr>
                <w:rFonts w:ascii="Aptos" w:hAnsi="Aptos"/>
                <w:b/>
                <w:sz w:val="16"/>
              </w:rPr>
              <w:t>Programme question</w:t>
            </w:r>
          </w:p>
        </w:tc>
        <w:tc>
          <w:tcPr>
            <w:tcW w:type="dxa" w:w="6912"/>
            <w:vAlign w:val="center"/>
            <w:shd w:fill="D9EAF7"/>
          </w:tcPr>
          <w:p>
            <w:pPr>
              <w:spacing w:after="0"/>
            </w:pPr>
            <w:r/>
            <w:r>
              <w:rPr>
                <w:rFonts w:ascii="Aptos" w:hAnsi="Aptos"/>
                <w:b/>
                <w:sz w:val="16"/>
              </w:rPr>
              <w:t>Final G8 answer</w:t>
            </w:r>
          </w:p>
        </w:tc>
      </w:tr>
      <w:tr>
        <w:trPr>
          <w:cantSplit/>
        </w:trPr>
        <w:tc>
          <w:tcPr>
            <w:tcW w:type="dxa" w:w="3528"/>
            <w:vAlign w:val="center"/>
          </w:tcPr>
          <w:p>
            <w:pPr>
              <w:spacing w:after="0"/>
            </w:pPr>
            <w:r/>
            <w:r>
              <w:rPr>
                <w:rFonts w:ascii="Aptos" w:hAnsi="Aptos"/>
                <w:b w:val="0"/>
                <w:sz w:val="16"/>
              </w:rPr>
              <w:t>Recover frozen G7 scale holds unchanged?</w:t>
            </w:r>
          </w:p>
        </w:tc>
        <w:tc>
          <w:tcPr>
            <w:tcW w:type="dxa" w:w="6912"/>
            <w:vAlign w:val="center"/>
          </w:tcPr>
          <w:p>
            <w:pPr>
              <w:spacing w:after="0"/>
            </w:pPr>
            <w:r/>
            <w:r>
              <w:rPr>
                <w:rFonts w:ascii="Aptos" w:hAnsi="Aptos"/>
                <w:b w:val="0"/>
                <w:sz w:val="16"/>
              </w:rPr>
              <w:t>YES - F03/F04/F06/F07/F08 all exact.</w:t>
            </w:r>
          </w:p>
        </w:tc>
      </w:tr>
      <w:tr>
        <w:trPr>
          <w:cantSplit/>
        </w:trPr>
        <w:tc>
          <w:tcPr>
            <w:tcW w:type="dxa" w:w="3528"/>
            <w:vAlign w:val="center"/>
          </w:tcPr>
          <w:p>
            <w:pPr>
              <w:spacing w:after="0"/>
            </w:pPr>
            <w:r/>
            <w:r>
              <w:rPr>
                <w:rFonts w:ascii="Aptos" w:hAnsi="Aptos"/>
                <w:b w:val="0"/>
                <w:sz w:val="16"/>
              </w:rPr>
              <w:t>Compile proof objects into compact certificates?</w:t>
            </w:r>
          </w:p>
        </w:tc>
        <w:tc>
          <w:tcPr>
            <w:tcW w:type="dxa" w:w="6912"/>
            <w:vAlign w:val="center"/>
          </w:tcPr>
          <w:p>
            <w:pPr>
              <w:spacing w:after="0"/>
            </w:pPr>
            <w:r/>
            <w:r>
              <w:rPr>
                <w:rFonts w:ascii="Aptos" w:hAnsi="Aptos"/>
                <w:b w:val="0"/>
                <w:sz w:val="16"/>
              </w:rPr>
              <w:t>YES - G8.CERT.v0.1 + G8DV1 + standalone verifier.</w:t>
            </w:r>
          </w:p>
        </w:tc>
      </w:tr>
      <w:tr>
        <w:trPr>
          <w:cantSplit/>
        </w:trPr>
        <w:tc>
          <w:tcPr>
            <w:tcW w:type="dxa" w:w="3528"/>
            <w:vAlign w:val="center"/>
          </w:tcPr>
          <w:p>
            <w:pPr>
              <w:spacing w:after="0"/>
            </w:pPr>
            <w:r/>
            <w:r>
              <w:rPr>
                <w:rFonts w:ascii="Aptos" w:hAnsi="Aptos"/>
                <w:b w:val="0"/>
                <w:sz w:val="16"/>
              </w:rPr>
              <w:t>Improve exact runtime through material signatures?</w:t>
            </w:r>
          </w:p>
        </w:tc>
        <w:tc>
          <w:tcPr>
            <w:tcW w:type="dxa" w:w="6912"/>
            <w:vAlign w:val="center"/>
          </w:tcPr>
          <w:p>
            <w:pPr>
              <w:spacing w:after="0"/>
            </w:pPr>
            <w:r/>
            <w:r>
              <w:rPr>
                <w:rFonts w:ascii="Aptos" w:hAnsi="Aptos"/>
                <w:b w:val="0"/>
                <w:sz w:val="16"/>
              </w:rPr>
              <w:t>YES - large matched reductions; &gt;180 s controls collapse to seconds.</w:t>
            </w:r>
          </w:p>
        </w:tc>
      </w:tr>
      <w:tr>
        <w:trPr>
          <w:cantSplit/>
        </w:trPr>
        <w:tc>
          <w:tcPr>
            <w:tcW w:type="dxa" w:w="3528"/>
            <w:vAlign w:val="center"/>
          </w:tcPr>
          <w:p>
            <w:pPr>
              <w:spacing w:after="0"/>
            </w:pPr>
            <w:r/>
            <w:r>
              <w:rPr>
                <w:rFonts w:ascii="Aptos" w:hAnsi="Aptos"/>
                <w:b w:val="0"/>
                <w:sz w:val="16"/>
              </w:rPr>
              <w:t>Generalize strategy-language layer prospectively?</w:t>
            </w:r>
          </w:p>
        </w:tc>
        <w:tc>
          <w:tcPr>
            <w:tcW w:type="dxa" w:w="6912"/>
            <w:vAlign w:val="center"/>
          </w:tcPr>
          <w:p>
            <w:pPr>
              <w:spacing w:after="0"/>
            </w:pPr>
            <w:r/>
            <w:r>
              <w:rPr>
                <w:rFonts w:ascii="Aptos" w:hAnsi="Aptos"/>
                <w:b w:val="0"/>
                <w:sz w:val="16"/>
              </w:rPr>
              <w:t>YES - six semantic languages across eight arenas, 48/48 exact Filter-Pivot audits.</w:t>
            </w:r>
          </w:p>
        </w:tc>
      </w:tr>
      <w:tr>
        <w:trPr>
          <w:cantSplit/>
        </w:trPr>
        <w:tc>
          <w:tcPr>
            <w:tcW w:type="dxa" w:w="3528"/>
            <w:vAlign w:val="center"/>
          </w:tcPr>
          <w:p>
            <w:pPr>
              <w:spacing w:after="0"/>
            </w:pPr>
            <w:r/>
            <w:r>
              <w:rPr>
                <w:rFonts w:ascii="Aptos" w:hAnsi="Aptos"/>
                <w:b w:val="0"/>
                <w:sz w:val="16"/>
              </w:rPr>
              <w:t>Compose destination and strategy axes?</w:t>
            </w:r>
          </w:p>
        </w:tc>
        <w:tc>
          <w:tcPr>
            <w:tcW w:type="dxa" w:w="6912"/>
            <w:vAlign w:val="center"/>
          </w:tcPr>
          <w:p>
            <w:pPr>
              <w:spacing w:after="0"/>
            </w:pPr>
            <w:r/>
            <w:r>
              <w:rPr>
                <w:rFonts w:ascii="Aptos" w:hAnsi="Aptos"/>
                <w:b w:val="0"/>
                <w:sz w:val="16"/>
              </w:rPr>
              <w:t>YES - F02 canonical product DAG with two ordered strategy phases.</w:t>
            </w:r>
          </w:p>
        </w:tc>
      </w:tr>
      <w:tr>
        <w:trPr>
          <w:cantSplit/>
        </w:trPr>
        <w:tc>
          <w:tcPr>
            <w:tcW w:type="dxa" w:w="3528"/>
            <w:vAlign w:val="center"/>
          </w:tcPr>
          <w:p>
            <w:pPr>
              <w:spacing w:after="0"/>
            </w:pPr>
            <w:r/>
            <w:r>
              <w:rPr>
                <w:rFonts w:ascii="Aptos" w:hAnsi="Aptos"/>
                <w:b w:val="0"/>
                <w:sz w:val="16"/>
              </w:rPr>
              <w:t>Re-ascend prospectively after engineering recovery?</w:t>
            </w:r>
          </w:p>
        </w:tc>
        <w:tc>
          <w:tcPr>
            <w:tcW w:type="dxa" w:w="6912"/>
            <w:vAlign w:val="center"/>
          </w:tcPr>
          <w:p>
            <w:pPr>
              <w:spacing w:after="0"/>
            </w:pPr>
            <w:r/>
            <w:r>
              <w:rPr>
                <w:rFonts w:ascii="Aptos" w:hAnsi="Aptos"/>
                <w:b w:val="0"/>
                <w:sz w:val="16"/>
              </w:rPr>
              <w:t>YES - two exact restricted-eight-man arenas.</w:t>
            </w:r>
          </w:p>
        </w:tc>
      </w:tr>
      <w:tr>
        <w:trPr>
          <w:cantSplit/>
        </w:trPr>
        <w:tc>
          <w:tcPr>
            <w:tcW w:type="dxa" w:w="3528"/>
            <w:vAlign w:val="center"/>
          </w:tcPr>
          <w:p>
            <w:pPr>
              <w:spacing w:after="0"/>
            </w:pPr>
            <w:r/>
            <w:r>
              <w:rPr>
                <w:rFonts w:ascii="Aptos" w:hAnsi="Aptos"/>
                <w:b w:val="0"/>
                <w:sz w:val="16"/>
              </w:rPr>
              <w:t>Make verification economically meaningful?</w:t>
            </w:r>
          </w:p>
        </w:tc>
        <w:tc>
          <w:tcPr>
            <w:tcW w:type="dxa" w:w="6912"/>
            <w:vAlign w:val="center"/>
          </w:tcPr>
          <w:p>
            <w:pPr>
              <w:spacing w:after="0"/>
            </w:pPr>
            <w:r/>
            <w:r>
              <w:rPr>
                <w:rFonts w:ascii="Aptos" w:hAnsi="Aptos"/>
                <w:b w:val="0"/>
                <w:sz w:val="16"/>
              </w:rPr>
              <w:t>YES, but not universally cheaper - F09/F10 remain negative controls.</w:t>
            </w:r>
          </w:p>
        </w:tc>
      </w:tr>
    </w:tbl>
    <w:p>
      <w:pPr>
        <w:spacing w:after="20"/>
      </w:pPr>
    </w:p>
    <w:p>
      <w:pPr>
        <w:pStyle w:val="Heading1"/>
      </w:pPr>
      <w:r>
        <w:t>4. G8.0 - frozen contracts</w:t>
      </w:r>
    </w:p>
    <w:p>
      <w:r>
        <w:t>G8.0 separated four layers that had previously been intertwined: chess truth, proof semantics, certificate representation and solver implementation. The immutable regression portfolio established positive truth anchors F01/F02/F09; hold arenas F03/F04/F06/F07/F08; F10 as a sanctuary-access falsification control; and historical G6 exceptions that could not be silently repaired.</w:t>
      </w:r>
    </w:p>
    <w:p>
      <w:r>
        <w:t>The verifier contract deliberately forbids producer queue state as proof. A certificate may contain semantic declarations, dependency hashes and sparse generating payloads; the verifier must regenerate the required local fixed-point/kernel obligations independently.</w:t>
      </w:r>
    </w:p>
    <w:p>
      <w:pPr>
        <w:pStyle w:val="Heading1"/>
      </w:pPr>
      <w:r>
        <w:t>5. G8.1 - material-signature exact solver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936"/>
            <w:vAlign w:val="center"/>
            <w:shd w:fill="D9EAF7"/>
          </w:tcPr>
          <w:p>
            <w:pPr>
              <w:spacing w:after="0"/>
            </w:pPr>
            <w:r/>
            <w:r>
              <w:rPr>
                <w:rFonts w:ascii="Aptos" w:hAnsi="Aptos"/>
                <w:b/>
                <w:sz w:val="16"/>
              </w:rPr>
              <w:t>Arena</w:t>
            </w:r>
          </w:p>
        </w:tc>
        <w:tc>
          <w:tcPr>
            <w:tcW w:type="dxa" w:w="1512"/>
            <w:vAlign w:val="center"/>
            <w:shd w:fill="D9EAF7"/>
          </w:tcPr>
          <w:p>
            <w:pPr>
              <w:spacing w:after="0"/>
            </w:pPr>
            <w:r/>
            <w:r>
              <w:rPr>
                <w:rFonts w:ascii="Aptos" w:hAnsi="Aptos"/>
                <w:b/>
                <w:sz w:val="16"/>
              </w:rPr>
              <w:t>Graph states</w:t>
            </w:r>
          </w:p>
        </w:tc>
        <w:tc>
          <w:tcPr>
            <w:tcW w:type="dxa" w:w="1368"/>
            <w:vAlign w:val="center"/>
            <w:shd w:fill="D9EAF7"/>
          </w:tcPr>
          <w:p>
            <w:pPr>
              <w:spacing w:after="0"/>
            </w:pPr>
            <w:r/>
            <w:r>
              <w:rPr>
                <w:rFonts w:ascii="Aptos" w:hAnsi="Aptos"/>
                <w:b/>
                <w:sz w:val="16"/>
              </w:rPr>
              <w:t>Full states</w:t>
            </w:r>
          </w:p>
        </w:tc>
        <w:tc>
          <w:tcPr>
            <w:tcW w:type="dxa" w:w="3312"/>
            <w:vAlign w:val="center"/>
            <w:shd w:fill="D9EAF7"/>
          </w:tcPr>
          <w:p>
            <w:pPr>
              <w:spacing w:after="0"/>
            </w:pPr>
            <w:r/>
            <w:r>
              <w:rPr>
                <w:rFonts w:ascii="Aptos" w:hAnsi="Aptos"/>
                <w:b/>
                <w:sz w:val="16"/>
              </w:rPr>
              <w:t>Frozen full W/B/D</w:t>
            </w:r>
          </w:p>
        </w:tc>
        <w:tc>
          <w:tcPr>
            <w:tcW w:type="dxa" w:w="1224"/>
            <w:vAlign w:val="center"/>
            <w:shd w:fill="D9EAF7"/>
          </w:tcPr>
          <w:p>
            <w:pPr>
              <w:spacing w:after="0"/>
            </w:pPr>
            <w:r/>
            <w:r>
              <w:rPr>
                <w:rFonts w:ascii="Aptos" w:hAnsi="Aptos"/>
                <w:b/>
                <w:sz w:val="16"/>
              </w:rPr>
              <w:t>G8.1 solve</w:t>
            </w:r>
          </w:p>
        </w:tc>
        <w:tc>
          <w:tcPr>
            <w:tcW w:type="dxa" w:w="1224"/>
            <w:vAlign w:val="center"/>
            <w:shd w:fill="D9EAF7"/>
          </w:tcPr>
          <w:p>
            <w:pPr>
              <w:spacing w:after="0"/>
            </w:pPr>
            <w:r/>
            <w:r>
              <w:rPr>
                <w:rFonts w:ascii="Aptos" w:hAnsi="Aptos"/>
                <w:b/>
                <w:sz w:val="16"/>
              </w:rPr>
              <w:t>Baseline</w:t>
            </w:r>
          </w:p>
        </w:tc>
      </w:tr>
      <w:tr>
        <w:trPr>
          <w:cantSplit/>
        </w:trPr>
        <w:tc>
          <w:tcPr>
            <w:tcW w:type="dxa" w:w="936"/>
            <w:vAlign w:val="center"/>
          </w:tcPr>
          <w:p>
            <w:pPr>
              <w:spacing w:after="0"/>
            </w:pPr>
            <w:r/>
            <w:r>
              <w:rPr>
                <w:rFonts w:ascii="Aptos" w:hAnsi="Aptos"/>
                <w:b w:val="0"/>
                <w:sz w:val="16"/>
              </w:rPr>
              <w:t>F01</w:t>
            </w:r>
          </w:p>
        </w:tc>
        <w:tc>
          <w:tcPr>
            <w:tcW w:type="dxa" w:w="1512"/>
            <w:vAlign w:val="center"/>
          </w:tcPr>
          <w:p>
            <w:pPr>
              <w:spacing w:after="0"/>
            </w:pPr>
            <w:r/>
            <w:r>
              <w:rPr>
                <w:rFonts w:ascii="Aptos" w:hAnsi="Aptos"/>
                <w:b w:val="0"/>
                <w:sz w:val="16"/>
              </w:rPr>
              <w:t>23,728,925</w:t>
            </w:r>
          </w:p>
        </w:tc>
        <w:tc>
          <w:tcPr>
            <w:tcW w:type="dxa" w:w="1368"/>
            <w:vAlign w:val="center"/>
          </w:tcPr>
          <w:p>
            <w:pPr>
              <w:spacing w:after="0"/>
            </w:pPr>
            <w:r/>
            <w:r>
              <w:rPr>
                <w:rFonts w:ascii="Aptos" w:hAnsi="Aptos"/>
                <w:b w:val="0"/>
                <w:sz w:val="16"/>
              </w:rPr>
              <w:t>5,105,749</w:t>
            </w:r>
          </w:p>
        </w:tc>
        <w:tc>
          <w:tcPr>
            <w:tcW w:type="dxa" w:w="3312"/>
            <w:vAlign w:val="center"/>
          </w:tcPr>
          <w:p>
            <w:pPr>
              <w:spacing w:after="0"/>
            </w:pPr>
            <w:r/>
            <w:r>
              <w:rPr>
                <w:rFonts w:ascii="Aptos" w:hAnsi="Aptos"/>
                <w:b w:val="0"/>
                <w:sz w:val="16"/>
              </w:rPr>
              <w:t>2,506,683 / 2,519,613 / 79,453</w:t>
            </w:r>
          </w:p>
        </w:tc>
        <w:tc>
          <w:tcPr>
            <w:tcW w:type="dxa" w:w="1224"/>
            <w:vAlign w:val="center"/>
          </w:tcPr>
          <w:p>
            <w:pPr>
              <w:spacing w:after="0"/>
            </w:pPr>
            <w:r/>
            <w:r>
              <w:rPr>
                <w:rFonts w:ascii="Aptos" w:hAnsi="Aptos"/>
                <w:b w:val="0"/>
                <w:sz w:val="16"/>
              </w:rPr>
              <w:t>18.620 s</w:t>
            </w:r>
          </w:p>
        </w:tc>
        <w:tc>
          <w:tcPr>
            <w:tcW w:type="dxa" w:w="1224"/>
            <w:vAlign w:val="center"/>
          </w:tcPr>
          <w:p>
            <w:pPr>
              <w:spacing w:after="0"/>
            </w:pPr>
            <w:r/>
            <w:r>
              <w:rPr>
                <w:rFonts w:ascii="Aptos" w:hAnsi="Aptos"/>
                <w:b w:val="0"/>
                <w:sz w:val="16"/>
              </w:rPr>
              <w:t>28.829 s</w:t>
            </w:r>
          </w:p>
        </w:tc>
      </w:tr>
      <w:tr>
        <w:trPr>
          <w:cantSplit/>
        </w:trPr>
        <w:tc>
          <w:tcPr>
            <w:tcW w:type="dxa" w:w="936"/>
            <w:vAlign w:val="center"/>
          </w:tcPr>
          <w:p>
            <w:pPr>
              <w:spacing w:after="0"/>
            </w:pPr>
            <w:r/>
            <w:r>
              <w:rPr>
                <w:rFonts w:ascii="Aptos" w:hAnsi="Aptos"/>
                <w:b w:val="0"/>
                <w:sz w:val="16"/>
              </w:rPr>
              <w:t>F02</w:t>
            </w:r>
          </w:p>
        </w:tc>
        <w:tc>
          <w:tcPr>
            <w:tcW w:type="dxa" w:w="1512"/>
            <w:vAlign w:val="center"/>
          </w:tcPr>
          <w:p>
            <w:pPr>
              <w:spacing w:after="0"/>
            </w:pPr>
            <w:r/>
            <w:r>
              <w:rPr>
                <w:rFonts w:ascii="Aptos" w:hAnsi="Aptos"/>
                <w:b w:val="0"/>
                <w:sz w:val="16"/>
              </w:rPr>
              <w:t>22,770,972</w:t>
            </w:r>
          </w:p>
        </w:tc>
        <w:tc>
          <w:tcPr>
            <w:tcW w:type="dxa" w:w="1368"/>
            <w:vAlign w:val="center"/>
          </w:tcPr>
          <w:p>
            <w:pPr>
              <w:spacing w:after="0"/>
            </w:pPr>
            <w:r/>
            <w:r>
              <w:rPr>
                <w:rFonts w:ascii="Aptos" w:hAnsi="Aptos"/>
                <w:b w:val="0"/>
                <w:sz w:val="16"/>
              </w:rPr>
              <w:t>4,761,076</w:t>
            </w:r>
          </w:p>
        </w:tc>
        <w:tc>
          <w:tcPr>
            <w:tcW w:type="dxa" w:w="3312"/>
            <w:vAlign w:val="center"/>
          </w:tcPr>
          <w:p>
            <w:pPr>
              <w:spacing w:after="0"/>
            </w:pPr>
            <w:r/>
            <w:r>
              <w:rPr>
                <w:rFonts w:ascii="Aptos" w:hAnsi="Aptos"/>
                <w:b w:val="0"/>
                <w:sz w:val="16"/>
              </w:rPr>
              <w:t>2,321,127 / 2,321,127 / 118,822</w:t>
            </w:r>
          </w:p>
        </w:tc>
        <w:tc>
          <w:tcPr>
            <w:tcW w:type="dxa" w:w="1224"/>
            <w:vAlign w:val="center"/>
          </w:tcPr>
          <w:p>
            <w:pPr>
              <w:spacing w:after="0"/>
            </w:pPr>
            <w:r/>
            <w:r>
              <w:rPr>
                <w:rFonts w:ascii="Aptos" w:hAnsi="Aptos"/>
                <w:b w:val="0"/>
                <w:sz w:val="16"/>
              </w:rPr>
              <w:t>16.730 s</w:t>
            </w:r>
          </w:p>
        </w:tc>
        <w:tc>
          <w:tcPr>
            <w:tcW w:type="dxa" w:w="1224"/>
            <w:vAlign w:val="center"/>
          </w:tcPr>
          <w:p>
            <w:pPr>
              <w:spacing w:after="0"/>
            </w:pPr>
            <w:r/>
            <w:r>
              <w:rPr>
                <w:rFonts w:ascii="Aptos" w:hAnsi="Aptos"/>
                <w:b w:val="0"/>
                <w:sz w:val="16"/>
              </w:rPr>
              <w:t>27.198 s</w:t>
            </w:r>
          </w:p>
        </w:tc>
      </w:tr>
      <w:tr>
        <w:trPr>
          <w:cantSplit/>
        </w:trPr>
        <w:tc>
          <w:tcPr>
            <w:tcW w:type="dxa" w:w="936"/>
            <w:vAlign w:val="center"/>
          </w:tcPr>
          <w:p>
            <w:pPr>
              <w:spacing w:after="0"/>
            </w:pPr>
            <w:r/>
            <w:r>
              <w:rPr>
                <w:rFonts w:ascii="Aptos" w:hAnsi="Aptos"/>
                <w:b w:val="0"/>
                <w:sz w:val="16"/>
              </w:rPr>
              <w:t>F09</w:t>
            </w:r>
          </w:p>
        </w:tc>
        <w:tc>
          <w:tcPr>
            <w:tcW w:type="dxa" w:w="1512"/>
            <w:vAlign w:val="center"/>
          </w:tcPr>
          <w:p>
            <w:pPr>
              <w:spacing w:after="0"/>
            </w:pPr>
            <w:r/>
            <w:r>
              <w:rPr>
                <w:rFonts w:ascii="Aptos" w:hAnsi="Aptos"/>
                <w:b w:val="0"/>
                <w:sz w:val="16"/>
              </w:rPr>
              <w:t>16,557,288</w:t>
            </w:r>
          </w:p>
        </w:tc>
        <w:tc>
          <w:tcPr>
            <w:tcW w:type="dxa" w:w="1368"/>
            <w:vAlign w:val="center"/>
          </w:tcPr>
          <w:p>
            <w:pPr>
              <w:spacing w:after="0"/>
            </w:pPr>
            <w:r/>
            <w:r>
              <w:rPr>
                <w:rFonts w:ascii="Aptos" w:hAnsi="Aptos"/>
                <w:b w:val="0"/>
                <w:sz w:val="16"/>
              </w:rPr>
              <w:t>16,557,288</w:t>
            </w:r>
          </w:p>
        </w:tc>
        <w:tc>
          <w:tcPr>
            <w:tcW w:type="dxa" w:w="3312"/>
            <w:vAlign w:val="center"/>
          </w:tcPr>
          <w:p>
            <w:pPr>
              <w:spacing w:after="0"/>
            </w:pPr>
            <w:r/>
            <w:r>
              <w:rPr>
                <w:rFonts w:ascii="Aptos" w:hAnsi="Aptos"/>
                <w:b w:val="0"/>
                <w:sz w:val="16"/>
              </w:rPr>
              <w:t>12,115,187 W / 4,442,101 D</w:t>
            </w:r>
          </w:p>
        </w:tc>
        <w:tc>
          <w:tcPr>
            <w:tcW w:type="dxa" w:w="1224"/>
            <w:vAlign w:val="center"/>
          </w:tcPr>
          <w:p>
            <w:pPr>
              <w:spacing w:after="0"/>
            </w:pPr>
            <w:r/>
            <w:r>
              <w:rPr>
                <w:rFonts w:ascii="Aptos" w:hAnsi="Aptos"/>
                <w:b w:val="0"/>
                <w:sz w:val="16"/>
              </w:rPr>
              <w:t>9.738 s</w:t>
            </w:r>
          </w:p>
        </w:tc>
        <w:tc>
          <w:tcPr>
            <w:tcW w:type="dxa" w:w="1224"/>
            <w:vAlign w:val="center"/>
          </w:tcPr>
          <w:p>
            <w:pPr>
              <w:spacing w:after="0"/>
            </w:pPr>
            <w:r/>
            <w:r>
              <w:rPr>
                <w:rFonts w:ascii="Aptos" w:hAnsi="Aptos"/>
                <w:b w:val="0"/>
                <w:sz w:val="16"/>
              </w:rPr>
              <w:t>20.750 s</w:t>
            </w:r>
          </w:p>
        </w:tc>
      </w:tr>
    </w:tbl>
    <w:p>
      <w:pPr>
        <w:spacing w:after="20"/>
      </w:pPr>
    </w:p>
    <w:p>
      <w:r>
        <w:t>All three reproduced exact frozen counts and exhaustive Bellman equations with zero mismatches. F01/F02 additionally reproduced the exact frozen capture-transition vectors. This authorized use of the new engine on previously held arenas.</w:t>
      </w:r>
    </w:p>
    <w:p>
      <w:r>
        <w:t>The first packed implementation retained only about 12.8 MiB of F01/F02 persistent validity+outcome membership across all 16 signatures, rather than maintaining multiple byte-per-encoding masks across the monolithic optional-material universe.</w:t>
      </w:r>
    </w:p>
    <w:p>
      <w:pPr>
        <w:pStyle w:val="Heading1"/>
      </w:pPr>
      <w:r>
        <w:t>6. G8.2 - certificate compiler and independent verifier</w:t>
      </w:r>
    </w:p>
    <w:p>
      <w:r>
        <w:t>G8.2 froze G8.CERT.v0.1 and G8DV1 sparse delta-varint payloads. The certificate manifest addresses exact truth dependencies by hash and describes proof nodes deterministically; derived producer masks remain audit artifacts rather than proof payload.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168"/>
            <w:vAlign w:val="center"/>
            <w:shd w:fill="D9EAF7"/>
          </w:tcPr>
          <w:p>
            <w:pPr>
              <w:spacing w:after="0"/>
            </w:pPr>
            <w:r/>
            <w:r>
              <w:rPr>
                <w:rFonts w:ascii="Aptos" w:hAnsi="Aptos"/>
                <w:b/>
                <w:sz w:val="16"/>
              </w:rPr>
              <w:t>Object</w:t>
            </w:r>
          </w:p>
        </w:tc>
        <w:tc>
          <w:tcPr>
            <w:tcW w:type="dxa" w:w="1512"/>
            <w:vAlign w:val="center"/>
            <w:shd w:fill="D9EAF7"/>
          </w:tcPr>
          <w:p>
            <w:pPr>
              <w:spacing w:after="0"/>
            </w:pPr>
            <w:r/>
            <w:r>
              <w:rPr>
                <w:rFonts w:ascii="Aptos" w:hAnsi="Aptos"/>
                <w:b/>
                <w:sz w:val="16"/>
              </w:rPr>
              <w:t>Generating states</w:t>
            </w:r>
          </w:p>
        </w:tc>
        <w:tc>
          <w:tcPr>
            <w:tcW w:type="dxa" w:w="1512"/>
            <w:vAlign w:val="center"/>
            <w:shd w:fill="D9EAF7"/>
          </w:tcPr>
          <w:p>
            <w:pPr>
              <w:spacing w:after="0"/>
            </w:pPr>
            <w:r/>
            <w:r>
              <w:rPr>
                <w:rFonts w:ascii="Aptos" w:hAnsi="Aptos"/>
                <w:b/>
                <w:sz w:val="16"/>
              </w:rPr>
              <w:t>Payload bytes</w:t>
            </w:r>
          </w:p>
        </w:tc>
        <w:tc>
          <w:tcPr>
            <w:tcW w:type="dxa" w:w="3600"/>
            <w:vAlign w:val="center"/>
            <w:shd w:fill="D9EAF7"/>
          </w:tcPr>
          <w:p>
            <w:pPr>
              <w:spacing w:after="0"/>
            </w:pPr>
            <w:r/>
            <w:r>
              <w:rPr>
                <w:rFonts w:ascii="Aptos" w:hAnsi="Aptos"/>
                <w:b/>
                <w:sz w:val="16"/>
              </w:rPr>
              <w:t>Independent result</w:t>
            </w:r>
          </w:p>
        </w:tc>
      </w:tr>
      <w:tr>
        <w:trPr>
          <w:cantSplit/>
        </w:trPr>
        <w:tc>
          <w:tcPr>
            <w:tcW w:type="dxa" w:w="3168"/>
            <w:vAlign w:val="center"/>
          </w:tcPr>
          <w:p>
            <w:pPr>
              <w:spacing w:after="0"/>
            </w:pPr>
            <w:r/>
            <w:r>
              <w:rPr>
                <w:rFonts w:ascii="Aptos" w:hAnsi="Aptos"/>
                <w:b w:val="0"/>
                <w:sz w:val="16"/>
              </w:rPr>
              <w:t>F01 Branch kernel</w:t>
            </w:r>
          </w:p>
        </w:tc>
        <w:tc>
          <w:tcPr>
            <w:tcW w:type="dxa" w:w="1512"/>
            <w:vAlign w:val="center"/>
          </w:tcPr>
          <w:p>
            <w:pPr>
              <w:spacing w:after="0"/>
            </w:pPr>
            <w:r/>
            <w:r>
              <w:rPr>
                <w:rFonts w:ascii="Aptos" w:hAnsi="Aptos"/>
                <w:b w:val="0"/>
                <w:sz w:val="16"/>
              </w:rPr>
              <w:t>152</w:t>
            </w:r>
          </w:p>
        </w:tc>
        <w:tc>
          <w:tcPr>
            <w:tcW w:type="dxa" w:w="1512"/>
            <w:vAlign w:val="center"/>
          </w:tcPr>
          <w:p>
            <w:pPr>
              <w:spacing w:after="0"/>
            </w:pPr>
            <w:r/>
            <w:r>
              <w:rPr>
                <w:rFonts w:ascii="Aptos" w:hAnsi="Aptos"/>
                <w:b w:val="0"/>
                <w:sz w:val="16"/>
              </w:rPr>
              <w:t>248</w:t>
            </w:r>
          </w:p>
        </w:tc>
        <w:tc>
          <w:tcPr>
            <w:tcW w:type="dxa" w:w="3600"/>
            <w:vAlign w:val="center"/>
          </w:tcPr>
          <w:p>
            <w:pPr>
              <w:spacing w:after="0"/>
            </w:pPr>
            <w:r/>
            <w:r>
              <w:rPr>
                <w:rFonts w:ascii="Aptos" w:hAnsi="Aptos"/>
                <w:b w:val="0"/>
                <w:sz w:val="16"/>
              </w:rPr>
              <w:t>152 -&gt; 656 exact</w:t>
            </w:r>
          </w:p>
        </w:tc>
      </w:tr>
      <w:tr>
        <w:trPr>
          <w:cantSplit/>
        </w:trPr>
        <w:tc>
          <w:tcPr>
            <w:tcW w:type="dxa" w:w="3168"/>
            <w:vAlign w:val="center"/>
          </w:tcPr>
          <w:p>
            <w:pPr>
              <w:spacing w:after="0"/>
            </w:pPr>
            <w:r/>
            <w:r>
              <w:rPr>
                <w:rFonts w:ascii="Aptos" w:hAnsi="Aptos"/>
                <w:b w:val="0"/>
                <w:sz w:val="16"/>
              </w:rPr>
              <w:t>F02 Hyperkernel</w:t>
            </w:r>
          </w:p>
        </w:tc>
        <w:tc>
          <w:tcPr>
            <w:tcW w:type="dxa" w:w="1512"/>
            <w:vAlign w:val="center"/>
          </w:tcPr>
          <w:p>
            <w:pPr>
              <w:spacing w:after="0"/>
            </w:pPr>
            <w:r/>
            <w:r>
              <w:rPr>
                <w:rFonts w:ascii="Aptos" w:hAnsi="Aptos"/>
                <w:b w:val="0"/>
                <w:sz w:val="16"/>
              </w:rPr>
              <w:t>1,641</w:t>
            </w:r>
          </w:p>
        </w:tc>
        <w:tc>
          <w:tcPr>
            <w:tcW w:type="dxa" w:w="1512"/>
            <w:vAlign w:val="center"/>
          </w:tcPr>
          <w:p>
            <w:pPr>
              <w:spacing w:after="0"/>
            </w:pPr>
            <w:r/>
            <w:r>
              <w:rPr>
                <w:rFonts w:ascii="Aptos" w:hAnsi="Aptos"/>
                <w:b w:val="0"/>
                <w:sz w:val="16"/>
              </w:rPr>
              <w:t>2,135</w:t>
            </w:r>
          </w:p>
        </w:tc>
        <w:tc>
          <w:tcPr>
            <w:tcW w:type="dxa" w:w="3600"/>
            <w:vAlign w:val="center"/>
          </w:tcPr>
          <w:p>
            <w:pPr>
              <w:spacing w:after="0"/>
            </w:pPr>
            <w:r/>
            <w:r>
              <w:rPr>
                <w:rFonts w:ascii="Aptos" w:hAnsi="Aptos"/>
                <w:b w:val="0"/>
                <w:sz w:val="16"/>
              </w:rPr>
              <w:t>1,641 -&gt; 7,195 exact</w:t>
            </w:r>
          </w:p>
        </w:tc>
      </w:tr>
      <w:tr>
        <w:trPr>
          <w:cantSplit/>
        </w:trPr>
        <w:tc>
          <w:tcPr>
            <w:tcW w:type="dxa" w:w="3168"/>
            <w:vAlign w:val="center"/>
          </w:tcPr>
          <w:p>
            <w:pPr>
              <w:spacing w:after="0"/>
            </w:pPr>
            <w:r/>
            <w:r>
              <w:rPr>
                <w:rFonts w:ascii="Aptos" w:hAnsi="Aptos"/>
                <w:b w:val="0"/>
                <w:sz w:val="16"/>
              </w:rPr>
              <w:t>F02 CHECK Filter-Pivots</w:t>
            </w:r>
          </w:p>
        </w:tc>
        <w:tc>
          <w:tcPr>
            <w:tcW w:type="dxa" w:w="1512"/>
            <w:vAlign w:val="center"/>
          </w:tcPr>
          <w:p>
            <w:pPr>
              <w:spacing w:after="0"/>
            </w:pPr>
            <w:r/>
            <w:r>
              <w:rPr>
                <w:rFonts w:ascii="Aptos" w:hAnsi="Aptos"/>
                <w:b w:val="0"/>
                <w:sz w:val="16"/>
              </w:rPr>
              <w:t>239</w:t>
            </w:r>
          </w:p>
        </w:tc>
        <w:tc>
          <w:tcPr>
            <w:tcW w:type="dxa" w:w="1512"/>
            <w:vAlign w:val="center"/>
          </w:tcPr>
          <w:p>
            <w:pPr>
              <w:spacing w:after="0"/>
            </w:pPr>
            <w:r/>
            <w:r>
              <w:rPr>
                <w:rFonts w:ascii="Aptos" w:hAnsi="Aptos"/>
                <w:b w:val="0"/>
                <w:sz w:val="16"/>
              </w:rPr>
              <w:t>460</w:t>
            </w:r>
          </w:p>
        </w:tc>
        <w:tc>
          <w:tcPr>
            <w:tcW w:type="dxa" w:w="3600"/>
            <w:vAlign w:val="center"/>
          </w:tcPr>
          <w:p>
            <w:pPr>
              <w:spacing w:after="0"/>
            </w:pPr>
            <w:r/>
            <w:r>
              <w:rPr>
                <w:rFonts w:ascii="Aptos" w:hAnsi="Aptos"/>
                <w:b w:val="0"/>
                <w:sz w:val="16"/>
              </w:rPr>
              <w:t>239 -&gt; 301 exact</w:t>
            </w:r>
          </w:p>
        </w:tc>
      </w:tr>
      <w:tr>
        <w:trPr>
          <w:cantSplit/>
        </w:trPr>
        <w:tc>
          <w:tcPr>
            <w:tcW w:type="dxa" w:w="3168"/>
            <w:vAlign w:val="center"/>
          </w:tcPr>
          <w:p>
            <w:pPr>
              <w:spacing w:after="0"/>
            </w:pPr>
            <w:r/>
            <w:r>
              <w:rPr>
                <w:rFonts w:ascii="Aptos" w:hAnsi="Aptos"/>
                <w:b w:val="0"/>
                <w:sz w:val="16"/>
              </w:rPr>
              <w:t>F09 CHECK Filter-Pivots</w:t>
            </w:r>
          </w:p>
        </w:tc>
        <w:tc>
          <w:tcPr>
            <w:tcW w:type="dxa" w:w="1512"/>
            <w:vAlign w:val="center"/>
          </w:tcPr>
          <w:p>
            <w:pPr>
              <w:spacing w:after="0"/>
            </w:pPr>
            <w:r/>
            <w:r>
              <w:rPr>
                <w:rFonts w:ascii="Aptos" w:hAnsi="Aptos"/>
                <w:b w:val="0"/>
                <w:sz w:val="16"/>
              </w:rPr>
              <w:t>517,120</w:t>
            </w:r>
          </w:p>
        </w:tc>
        <w:tc>
          <w:tcPr>
            <w:tcW w:type="dxa" w:w="1512"/>
            <w:vAlign w:val="center"/>
          </w:tcPr>
          <w:p>
            <w:pPr>
              <w:spacing w:after="0"/>
            </w:pPr>
            <w:r/>
            <w:r>
              <w:rPr>
                <w:rFonts w:ascii="Aptos" w:hAnsi="Aptos"/>
                <w:b w:val="0"/>
                <w:sz w:val="16"/>
              </w:rPr>
              <w:t>530,753</w:t>
            </w:r>
          </w:p>
        </w:tc>
        <w:tc>
          <w:tcPr>
            <w:tcW w:type="dxa" w:w="3600"/>
            <w:vAlign w:val="center"/>
          </w:tcPr>
          <w:p>
            <w:pPr>
              <w:spacing w:after="0"/>
            </w:pPr>
            <w:r/>
            <w:r>
              <w:rPr>
                <w:rFonts w:ascii="Aptos" w:hAnsi="Aptos"/>
                <w:b w:val="0"/>
                <w:sz w:val="16"/>
              </w:rPr>
              <w:t>517,120 -&gt; 5,833,195 exact</w:t>
            </w:r>
          </w:p>
        </w:tc>
      </w:tr>
    </w:tbl>
    <w:p>
      <w:pPr>
        <w:spacing w:after="20"/>
      </w:pPr>
    </w:p>
    <w:p>
      <w:r>
        <w:t>Fourteen derived membership bitstreams matched producer/verifier SHA-256 exactly. An early verifier declaration error (White brink pawn placed one rank too high) immediately broke expected object populations and was rejected, providing direct evidence that the verifier was not simply echoing producer output.</w:t>
      </w:r>
    </w:p>
    <w:p>
      <w:pPr>
        <w:pStyle w:val="Heading1"/>
      </w:pPr>
      <w:r>
        <w:t>7. G8.3 - recovered six-man frontier</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792"/>
            <w:vAlign w:val="center"/>
            <w:shd w:fill="D9EAF7"/>
          </w:tcPr>
          <w:p>
            <w:pPr>
              <w:spacing w:after="0"/>
            </w:pPr>
            <w:r/>
            <w:r>
              <w:rPr>
                <w:rFonts w:ascii="Aptos" w:hAnsi="Aptos"/>
                <w:b/>
                <w:sz w:val="16"/>
              </w:rPr>
              <w:t>Arena</w:t>
            </w:r>
          </w:p>
        </w:tc>
        <w:tc>
          <w:tcPr>
            <w:tcW w:type="dxa" w:w="2232"/>
            <w:vAlign w:val="center"/>
            <w:shd w:fill="D9EAF7"/>
          </w:tcPr>
          <w:p>
            <w:pPr>
              <w:spacing w:after="0"/>
            </w:pPr>
            <w:r/>
            <w:r>
              <w:rPr>
                <w:rFonts w:ascii="Aptos" w:hAnsi="Aptos"/>
                <w:b/>
                <w:sz w:val="16"/>
              </w:rPr>
              <w:t>Material</w:t>
            </w:r>
          </w:p>
        </w:tc>
        <w:tc>
          <w:tcPr>
            <w:tcW w:type="dxa" w:w="1440"/>
            <w:vAlign w:val="center"/>
            <w:shd w:fill="D9EAF7"/>
          </w:tcPr>
          <w:p>
            <w:pPr>
              <w:spacing w:after="0"/>
            </w:pPr>
            <w:r/>
            <w:r>
              <w:rPr>
                <w:rFonts w:ascii="Aptos" w:hAnsi="Aptos"/>
                <w:b/>
                <w:sz w:val="16"/>
              </w:rPr>
              <w:t>Graph</w:t>
            </w:r>
          </w:p>
        </w:tc>
        <w:tc>
          <w:tcPr>
            <w:tcW w:type="dxa" w:w="2592"/>
            <w:vAlign w:val="center"/>
            <w:shd w:fill="D9EAF7"/>
          </w:tcPr>
          <w:p>
            <w:pPr>
              <w:spacing w:after="0"/>
            </w:pPr>
            <w:r/>
            <w:r>
              <w:rPr>
                <w:rFonts w:ascii="Aptos" w:hAnsi="Aptos"/>
                <w:b/>
                <w:sz w:val="16"/>
              </w:rPr>
              <w:t>Full W/B/D</w:t>
            </w:r>
          </w:p>
        </w:tc>
        <w:tc>
          <w:tcPr>
            <w:tcW w:type="dxa" w:w="1080"/>
            <w:vAlign w:val="center"/>
            <w:shd w:fill="D9EAF7"/>
          </w:tcPr>
          <w:p>
            <w:pPr>
              <w:spacing w:after="0"/>
            </w:pPr>
            <w:r/>
            <w:r>
              <w:rPr>
                <w:rFonts w:ascii="Aptos" w:hAnsi="Aptos"/>
                <w:b/>
                <w:sz w:val="16"/>
              </w:rPr>
              <w:t>Producer</w:t>
            </w:r>
          </w:p>
        </w:tc>
        <w:tc>
          <w:tcPr>
            <w:tcW w:type="dxa" w:w="1080"/>
            <w:vAlign w:val="center"/>
            <w:shd w:fill="D9EAF7"/>
          </w:tcPr>
          <w:p>
            <w:pPr>
              <w:spacing w:after="0"/>
            </w:pPr>
            <w:r/>
            <w:r>
              <w:rPr>
                <w:rFonts w:ascii="Aptos" w:hAnsi="Aptos"/>
                <w:b/>
                <w:sz w:val="16"/>
              </w:rPr>
              <w:t>Verifier</w:t>
            </w:r>
          </w:p>
        </w:tc>
        <w:tc>
          <w:tcPr>
            <w:tcW w:type="dxa" w:w="864"/>
            <w:vAlign w:val="center"/>
            <w:shd w:fill="D9EAF7"/>
          </w:tcPr>
          <w:p>
            <w:pPr>
              <w:spacing w:after="0"/>
            </w:pPr>
            <w:r/>
            <w:r>
              <w:rPr>
                <w:rFonts w:ascii="Aptos" w:hAnsi="Aptos"/>
                <w:b/>
                <w:sz w:val="16"/>
              </w:rPr>
              <w:t>G7</w:t>
            </w:r>
          </w:p>
        </w:tc>
      </w:tr>
      <w:tr>
        <w:trPr>
          <w:cantSplit/>
        </w:trPr>
        <w:tc>
          <w:tcPr>
            <w:tcW w:type="dxa" w:w="792"/>
            <w:vAlign w:val="center"/>
          </w:tcPr>
          <w:p>
            <w:pPr>
              <w:spacing w:after="0"/>
            </w:pPr>
            <w:r/>
            <w:r>
              <w:rPr>
                <w:rFonts w:ascii="Aptos" w:hAnsi="Aptos"/>
                <w:b w:val="0"/>
                <w:sz w:val="16"/>
              </w:rPr>
              <w:t>F03</w:t>
            </w:r>
          </w:p>
        </w:tc>
        <w:tc>
          <w:tcPr>
            <w:tcW w:type="dxa" w:w="2232"/>
            <w:vAlign w:val="center"/>
          </w:tcPr>
          <w:p>
            <w:pPr>
              <w:spacing w:after="0"/>
            </w:pPr>
            <w:r/>
            <w:r>
              <w:rPr>
                <w:rFonts w:ascii="Aptos" w:hAnsi="Aptos"/>
                <w:b w:val="0"/>
                <w:sz w:val="16"/>
              </w:rPr>
              <w:t>K+B+P vs K+N+P</w:t>
            </w:r>
          </w:p>
        </w:tc>
        <w:tc>
          <w:tcPr>
            <w:tcW w:type="dxa" w:w="1440"/>
            <w:vAlign w:val="center"/>
          </w:tcPr>
          <w:p>
            <w:pPr>
              <w:spacing w:after="0"/>
            </w:pPr>
            <w:r/>
            <w:r>
              <w:rPr>
                <w:rFonts w:ascii="Aptos" w:hAnsi="Aptos"/>
                <w:b w:val="0"/>
                <w:sz w:val="16"/>
              </w:rPr>
              <w:t>48,028,628</w:t>
            </w:r>
          </w:p>
        </w:tc>
        <w:tc>
          <w:tcPr>
            <w:tcW w:type="dxa" w:w="2592"/>
            <w:vAlign w:val="center"/>
          </w:tcPr>
          <w:p>
            <w:pPr>
              <w:spacing w:after="0"/>
            </w:pPr>
            <w:r/>
            <w:r>
              <w:rPr>
                <w:rFonts w:ascii="Aptos" w:hAnsi="Aptos"/>
                <w:b w:val="0"/>
                <w:sz w:val="16"/>
              </w:rPr>
              <w:t>5,381,419 / 5,055,467 / 194,186</w:t>
            </w:r>
          </w:p>
        </w:tc>
        <w:tc>
          <w:tcPr>
            <w:tcW w:type="dxa" w:w="1080"/>
            <w:vAlign w:val="center"/>
          </w:tcPr>
          <w:p>
            <w:pPr>
              <w:spacing w:after="0"/>
            </w:pPr>
            <w:r/>
            <w:r>
              <w:rPr>
                <w:rFonts w:ascii="Aptos" w:hAnsi="Aptos"/>
                <w:b w:val="0"/>
                <w:sz w:val="16"/>
              </w:rPr>
              <w:t>7.81 s</w:t>
            </w:r>
          </w:p>
        </w:tc>
        <w:tc>
          <w:tcPr>
            <w:tcW w:type="dxa" w:w="1080"/>
            <w:vAlign w:val="center"/>
          </w:tcPr>
          <w:p>
            <w:pPr>
              <w:spacing w:after="0"/>
            </w:pPr>
            <w:r/>
            <w:r>
              <w:rPr>
                <w:rFonts w:ascii="Aptos" w:hAnsi="Aptos"/>
                <w:b w:val="0"/>
                <w:sz w:val="16"/>
              </w:rPr>
              <w:t>4.58 s</w:t>
            </w:r>
          </w:p>
        </w:tc>
        <w:tc>
          <w:tcPr>
            <w:tcW w:type="dxa" w:w="864"/>
            <w:vAlign w:val="center"/>
          </w:tcPr>
          <w:p>
            <w:pPr>
              <w:spacing w:after="0"/>
            </w:pPr>
            <w:r/>
            <w:r>
              <w:rPr>
                <w:rFonts w:ascii="Aptos" w:hAnsi="Aptos"/>
                <w:b w:val="0"/>
                <w:sz w:val="16"/>
              </w:rPr>
              <w:t>hold</w:t>
            </w:r>
          </w:p>
        </w:tc>
      </w:tr>
      <w:tr>
        <w:trPr>
          <w:cantSplit/>
        </w:trPr>
        <w:tc>
          <w:tcPr>
            <w:tcW w:type="dxa" w:w="792"/>
            <w:vAlign w:val="center"/>
          </w:tcPr>
          <w:p>
            <w:pPr>
              <w:spacing w:after="0"/>
            </w:pPr>
            <w:r/>
            <w:r>
              <w:rPr>
                <w:rFonts w:ascii="Aptos" w:hAnsi="Aptos"/>
                <w:b w:val="0"/>
                <w:sz w:val="16"/>
              </w:rPr>
              <w:t>F04</w:t>
            </w:r>
          </w:p>
        </w:tc>
        <w:tc>
          <w:tcPr>
            <w:tcW w:type="dxa" w:w="2232"/>
            <w:vAlign w:val="center"/>
          </w:tcPr>
          <w:p>
            <w:pPr>
              <w:spacing w:after="0"/>
            </w:pPr>
            <w:r/>
            <w:r>
              <w:rPr>
                <w:rFonts w:ascii="Aptos" w:hAnsi="Aptos"/>
                <w:b w:val="0"/>
                <w:sz w:val="16"/>
              </w:rPr>
              <w:t>K+R+P vs K+B+P</w:t>
            </w:r>
          </w:p>
        </w:tc>
        <w:tc>
          <w:tcPr>
            <w:tcW w:type="dxa" w:w="1440"/>
            <w:vAlign w:val="center"/>
          </w:tcPr>
          <w:p>
            <w:pPr>
              <w:spacing w:after="0"/>
            </w:pPr>
            <w:r/>
            <w:r>
              <w:rPr>
                <w:rFonts w:ascii="Aptos" w:hAnsi="Aptos"/>
                <w:b w:val="0"/>
                <w:sz w:val="16"/>
              </w:rPr>
              <w:t>44,820,777</w:t>
            </w:r>
          </w:p>
        </w:tc>
        <w:tc>
          <w:tcPr>
            <w:tcW w:type="dxa" w:w="2592"/>
            <w:vAlign w:val="center"/>
          </w:tcPr>
          <w:p>
            <w:pPr>
              <w:spacing w:after="0"/>
            </w:pPr>
            <w:r/>
            <w:r>
              <w:rPr>
                <w:rFonts w:ascii="Aptos" w:hAnsi="Aptos"/>
                <w:b w:val="0"/>
                <w:sz w:val="16"/>
              </w:rPr>
              <w:t>5,170,590 / 4,640,695 / 145,029</w:t>
            </w:r>
          </w:p>
        </w:tc>
        <w:tc>
          <w:tcPr>
            <w:tcW w:type="dxa" w:w="1080"/>
            <w:vAlign w:val="center"/>
          </w:tcPr>
          <w:p>
            <w:pPr>
              <w:spacing w:after="0"/>
            </w:pPr>
            <w:r/>
            <w:r>
              <w:rPr>
                <w:rFonts w:ascii="Aptos" w:hAnsi="Aptos"/>
                <w:b w:val="0"/>
                <w:sz w:val="16"/>
              </w:rPr>
              <w:t>9.65 s</w:t>
            </w:r>
          </w:p>
        </w:tc>
        <w:tc>
          <w:tcPr>
            <w:tcW w:type="dxa" w:w="1080"/>
            <w:vAlign w:val="center"/>
          </w:tcPr>
          <w:p>
            <w:pPr>
              <w:spacing w:after="0"/>
            </w:pPr>
            <w:r/>
            <w:r>
              <w:rPr>
                <w:rFonts w:ascii="Aptos" w:hAnsi="Aptos"/>
                <w:b w:val="0"/>
                <w:sz w:val="16"/>
              </w:rPr>
              <w:t>5.38 s</w:t>
            </w:r>
          </w:p>
        </w:tc>
        <w:tc>
          <w:tcPr>
            <w:tcW w:type="dxa" w:w="864"/>
            <w:vAlign w:val="center"/>
          </w:tcPr>
          <w:p>
            <w:pPr>
              <w:spacing w:after="0"/>
            </w:pPr>
            <w:r/>
            <w:r>
              <w:rPr>
                <w:rFonts w:ascii="Aptos" w:hAnsi="Aptos"/>
                <w:b w:val="0"/>
                <w:sz w:val="16"/>
              </w:rPr>
              <w:t>&gt;180 s</w:t>
            </w:r>
          </w:p>
        </w:tc>
      </w:tr>
      <w:tr>
        <w:trPr>
          <w:cantSplit/>
        </w:trPr>
        <w:tc>
          <w:tcPr>
            <w:tcW w:type="dxa" w:w="792"/>
            <w:vAlign w:val="center"/>
          </w:tcPr>
          <w:p>
            <w:pPr>
              <w:spacing w:after="0"/>
            </w:pPr>
            <w:r/>
            <w:r>
              <w:rPr>
                <w:rFonts w:ascii="Aptos" w:hAnsi="Aptos"/>
                <w:b w:val="0"/>
                <w:sz w:val="16"/>
              </w:rPr>
              <w:t>F06</w:t>
            </w:r>
          </w:p>
        </w:tc>
        <w:tc>
          <w:tcPr>
            <w:tcW w:type="dxa" w:w="2232"/>
            <w:vAlign w:val="center"/>
          </w:tcPr>
          <w:p>
            <w:pPr>
              <w:spacing w:after="0"/>
            </w:pPr>
            <w:r/>
            <w:r>
              <w:rPr>
                <w:rFonts w:ascii="Aptos" w:hAnsi="Aptos"/>
                <w:b w:val="0"/>
                <w:sz w:val="16"/>
              </w:rPr>
              <w:t>K+Q+P vs K+B+P</w:t>
            </w:r>
          </w:p>
        </w:tc>
        <w:tc>
          <w:tcPr>
            <w:tcW w:type="dxa" w:w="1440"/>
            <w:vAlign w:val="center"/>
          </w:tcPr>
          <w:p>
            <w:pPr>
              <w:spacing w:after="0"/>
            </w:pPr>
            <w:r/>
            <w:r>
              <w:rPr>
                <w:rFonts w:ascii="Aptos" w:hAnsi="Aptos"/>
                <w:b w:val="0"/>
                <w:sz w:val="16"/>
              </w:rPr>
              <w:t>40,499,052</w:t>
            </w:r>
          </w:p>
        </w:tc>
        <w:tc>
          <w:tcPr>
            <w:tcW w:type="dxa" w:w="2592"/>
            <w:vAlign w:val="center"/>
          </w:tcPr>
          <w:p>
            <w:pPr>
              <w:spacing w:after="0"/>
            </w:pPr>
            <w:r/>
            <w:r>
              <w:rPr>
                <w:rFonts w:ascii="Aptos" w:hAnsi="Aptos"/>
                <w:b w:val="0"/>
                <w:sz w:val="16"/>
              </w:rPr>
              <w:t>5,210,861 / 3,476,720 / 99,660</w:t>
            </w:r>
          </w:p>
        </w:tc>
        <w:tc>
          <w:tcPr>
            <w:tcW w:type="dxa" w:w="1080"/>
            <w:vAlign w:val="center"/>
          </w:tcPr>
          <w:p>
            <w:pPr>
              <w:spacing w:after="0"/>
            </w:pPr>
            <w:r/>
            <w:r>
              <w:rPr>
                <w:rFonts w:ascii="Aptos" w:hAnsi="Aptos"/>
                <w:b w:val="0"/>
                <w:sz w:val="16"/>
              </w:rPr>
              <w:t>12.22 s</w:t>
            </w:r>
          </w:p>
        </w:tc>
        <w:tc>
          <w:tcPr>
            <w:tcW w:type="dxa" w:w="1080"/>
            <w:vAlign w:val="center"/>
          </w:tcPr>
          <w:p>
            <w:pPr>
              <w:spacing w:after="0"/>
            </w:pPr>
            <w:r/>
            <w:r>
              <w:rPr>
                <w:rFonts w:ascii="Aptos" w:hAnsi="Aptos"/>
                <w:b w:val="0"/>
                <w:sz w:val="16"/>
              </w:rPr>
              <w:t>6.03 s</w:t>
            </w:r>
          </w:p>
        </w:tc>
        <w:tc>
          <w:tcPr>
            <w:tcW w:type="dxa" w:w="864"/>
            <w:vAlign w:val="center"/>
          </w:tcPr>
          <w:p>
            <w:pPr>
              <w:spacing w:after="0"/>
            </w:pPr>
            <w:r/>
            <w:r>
              <w:rPr>
                <w:rFonts w:ascii="Aptos" w:hAnsi="Aptos"/>
                <w:b w:val="0"/>
                <w:sz w:val="16"/>
              </w:rPr>
              <w:t>&gt;180 s</w:t>
            </w:r>
          </w:p>
        </w:tc>
      </w:tr>
    </w:tbl>
    <w:p>
      <w:pPr>
        <w:spacing w:after="20"/>
      </w:pPr>
    </w:p>
    <w:p>
      <w:r>
        <w:t>All three exact static universes matched the frozen G7 manifests. The decisive representation-only optimization was to treat a signature's already-certified packed validity membership as the successor/predecessor legality oracle instead of recomputing full static attack legality on every generated edge. F01/F02 were rerun before accepting the optimization; their exact truth and capture vectors remained unchanged.</w:t>
      </w:r>
    </w:p>
    <w:p>
      <w:pPr>
        <w:pStyle w:val="Heading1"/>
      </w:pPr>
      <w:r>
        <w:t>8. G8.4 - seven-man recovery and full F10 truth</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792"/>
            <w:vAlign w:val="center"/>
            <w:shd w:fill="D9EAF7"/>
          </w:tcPr>
          <w:p>
            <w:pPr>
              <w:spacing w:after="0"/>
            </w:pPr>
            <w:r/>
            <w:r>
              <w:rPr>
                <w:rFonts w:ascii="Aptos" w:hAnsi="Aptos"/>
                <w:b/>
                <w:sz w:val="16"/>
              </w:rPr>
              <w:t>Arena</w:t>
            </w:r>
          </w:p>
        </w:tc>
        <w:tc>
          <w:tcPr>
            <w:tcW w:type="dxa" w:w="1800"/>
            <w:vAlign w:val="center"/>
            <w:shd w:fill="D9EAF7"/>
          </w:tcPr>
          <w:p>
            <w:pPr>
              <w:spacing w:after="0"/>
            </w:pPr>
            <w:r/>
            <w:r>
              <w:rPr>
                <w:rFonts w:ascii="Aptos" w:hAnsi="Aptos"/>
                <w:b/>
                <w:sz w:val="16"/>
              </w:rPr>
              <w:t>Graph/static</w:t>
            </w:r>
          </w:p>
        </w:tc>
        <w:tc>
          <w:tcPr>
            <w:tcW w:type="dxa" w:w="3024"/>
            <w:vAlign w:val="center"/>
            <w:shd w:fill="D9EAF7"/>
          </w:tcPr>
          <w:p>
            <w:pPr>
              <w:spacing w:after="0"/>
            </w:pPr>
            <w:r/>
            <w:r>
              <w:rPr>
                <w:rFonts w:ascii="Aptos" w:hAnsi="Aptos"/>
                <w:b/>
                <w:sz w:val="16"/>
              </w:rPr>
              <w:t>Full W/B/D</w:t>
            </w:r>
          </w:p>
        </w:tc>
        <w:tc>
          <w:tcPr>
            <w:tcW w:type="dxa" w:w="1224"/>
            <w:vAlign w:val="center"/>
            <w:shd w:fill="D9EAF7"/>
          </w:tcPr>
          <w:p>
            <w:pPr>
              <w:spacing w:after="0"/>
            </w:pPr>
            <w:r/>
            <w:r>
              <w:rPr>
                <w:rFonts w:ascii="Aptos" w:hAnsi="Aptos"/>
                <w:b/>
                <w:sz w:val="16"/>
              </w:rPr>
              <w:t>Producer</w:t>
            </w:r>
          </w:p>
        </w:tc>
        <w:tc>
          <w:tcPr>
            <w:tcW w:type="dxa" w:w="1224"/>
            <w:vAlign w:val="center"/>
            <w:shd w:fill="D9EAF7"/>
          </w:tcPr>
          <w:p>
            <w:pPr>
              <w:spacing w:after="0"/>
            </w:pPr>
            <w:r/>
            <w:r>
              <w:rPr>
                <w:rFonts w:ascii="Aptos" w:hAnsi="Aptos"/>
                <w:b/>
                <w:sz w:val="16"/>
              </w:rPr>
              <w:t>Verifier</w:t>
            </w:r>
          </w:p>
        </w:tc>
      </w:tr>
      <w:tr>
        <w:trPr>
          <w:cantSplit/>
        </w:trPr>
        <w:tc>
          <w:tcPr>
            <w:tcW w:type="dxa" w:w="792"/>
            <w:vAlign w:val="center"/>
          </w:tcPr>
          <w:p>
            <w:pPr>
              <w:spacing w:after="0"/>
            </w:pPr>
            <w:r/>
            <w:r>
              <w:rPr>
                <w:rFonts w:ascii="Aptos" w:hAnsi="Aptos"/>
                <w:b w:val="0"/>
                <w:sz w:val="16"/>
              </w:rPr>
              <w:t>F07</w:t>
            </w:r>
          </w:p>
        </w:tc>
        <w:tc>
          <w:tcPr>
            <w:tcW w:type="dxa" w:w="1800"/>
            <w:vAlign w:val="center"/>
          </w:tcPr>
          <w:p>
            <w:pPr>
              <w:spacing w:after="0"/>
            </w:pPr>
            <w:r/>
            <w:r>
              <w:rPr>
                <w:rFonts w:ascii="Aptos" w:hAnsi="Aptos"/>
                <w:b w:val="0"/>
                <w:sz w:val="16"/>
              </w:rPr>
              <w:t>45,823,238</w:t>
            </w:r>
          </w:p>
        </w:tc>
        <w:tc>
          <w:tcPr>
            <w:tcW w:type="dxa" w:w="3024"/>
            <w:vAlign w:val="center"/>
          </w:tcPr>
          <w:p>
            <w:pPr>
              <w:spacing w:after="0"/>
            </w:pPr>
            <w:r/>
            <w:r>
              <w:rPr>
                <w:rFonts w:ascii="Aptos" w:hAnsi="Aptos"/>
                <w:b w:val="0"/>
                <w:sz w:val="16"/>
              </w:rPr>
              <w:t>2,556,211 / 2,200,883 / 1,960</w:t>
            </w:r>
          </w:p>
        </w:tc>
        <w:tc>
          <w:tcPr>
            <w:tcW w:type="dxa" w:w="1224"/>
            <w:vAlign w:val="center"/>
          </w:tcPr>
          <w:p>
            <w:pPr>
              <w:spacing w:after="0"/>
            </w:pPr>
            <w:r/>
            <w:r>
              <w:rPr>
                <w:rFonts w:ascii="Aptos" w:hAnsi="Aptos"/>
                <w:b w:val="0"/>
                <w:sz w:val="16"/>
              </w:rPr>
              <w:t>10.76 s</w:t>
            </w:r>
          </w:p>
        </w:tc>
        <w:tc>
          <w:tcPr>
            <w:tcW w:type="dxa" w:w="1224"/>
            <w:vAlign w:val="center"/>
          </w:tcPr>
          <w:p>
            <w:pPr>
              <w:spacing w:after="0"/>
            </w:pPr>
            <w:r/>
            <w:r>
              <w:rPr>
                <w:rFonts w:ascii="Aptos" w:hAnsi="Aptos"/>
                <w:b w:val="0"/>
                <w:sz w:val="16"/>
              </w:rPr>
              <w:t>4.08 s</w:t>
            </w:r>
          </w:p>
        </w:tc>
      </w:tr>
      <w:tr>
        <w:trPr>
          <w:cantSplit/>
        </w:trPr>
        <w:tc>
          <w:tcPr>
            <w:tcW w:type="dxa" w:w="792"/>
            <w:vAlign w:val="center"/>
          </w:tcPr>
          <w:p>
            <w:pPr>
              <w:spacing w:after="0"/>
            </w:pPr>
            <w:r/>
            <w:r>
              <w:rPr>
                <w:rFonts w:ascii="Aptos" w:hAnsi="Aptos"/>
                <w:b w:val="0"/>
                <w:sz w:val="16"/>
              </w:rPr>
              <w:t>F08</w:t>
            </w:r>
          </w:p>
        </w:tc>
        <w:tc>
          <w:tcPr>
            <w:tcW w:type="dxa" w:w="1800"/>
            <w:vAlign w:val="center"/>
          </w:tcPr>
          <w:p>
            <w:pPr>
              <w:spacing w:after="0"/>
            </w:pPr>
            <w:r/>
            <w:r>
              <w:rPr>
                <w:rFonts w:ascii="Aptos" w:hAnsi="Aptos"/>
                <w:b w:val="0"/>
                <w:sz w:val="16"/>
              </w:rPr>
              <w:t>43,334,293</w:t>
            </w:r>
          </w:p>
        </w:tc>
        <w:tc>
          <w:tcPr>
            <w:tcW w:type="dxa" w:w="3024"/>
            <w:vAlign w:val="center"/>
          </w:tcPr>
          <w:p>
            <w:pPr>
              <w:spacing w:after="0"/>
            </w:pPr>
            <w:r/>
            <w:r>
              <w:rPr>
                <w:rFonts w:ascii="Aptos" w:hAnsi="Aptos"/>
                <w:b w:val="0"/>
                <w:sz w:val="16"/>
              </w:rPr>
              <w:t>2,305,156 / 1,987,745 / 2,048</w:t>
            </w:r>
          </w:p>
        </w:tc>
        <w:tc>
          <w:tcPr>
            <w:tcW w:type="dxa" w:w="1224"/>
            <w:vAlign w:val="center"/>
          </w:tcPr>
          <w:p>
            <w:pPr>
              <w:spacing w:after="0"/>
            </w:pPr>
            <w:r/>
            <w:r>
              <w:rPr>
                <w:rFonts w:ascii="Aptos" w:hAnsi="Aptos"/>
                <w:b w:val="0"/>
                <w:sz w:val="16"/>
              </w:rPr>
              <w:t>10.49 s</w:t>
            </w:r>
          </w:p>
        </w:tc>
        <w:tc>
          <w:tcPr>
            <w:tcW w:type="dxa" w:w="1224"/>
            <w:vAlign w:val="center"/>
          </w:tcPr>
          <w:p>
            <w:pPr>
              <w:spacing w:after="0"/>
            </w:pPr>
            <w:r/>
            <w:r>
              <w:rPr>
                <w:rFonts w:ascii="Aptos" w:hAnsi="Aptos"/>
                <w:b w:val="0"/>
                <w:sz w:val="16"/>
              </w:rPr>
              <w:t>3.76 s</w:t>
            </w:r>
          </w:p>
        </w:tc>
      </w:tr>
      <w:tr>
        <w:trPr>
          <w:cantSplit/>
        </w:trPr>
        <w:tc>
          <w:tcPr>
            <w:tcW w:type="dxa" w:w="792"/>
            <w:vAlign w:val="center"/>
          </w:tcPr>
          <w:p>
            <w:pPr>
              <w:spacing w:after="0"/>
            </w:pPr>
            <w:r/>
            <w:r>
              <w:rPr>
                <w:rFonts w:ascii="Aptos" w:hAnsi="Aptos"/>
                <w:b w:val="0"/>
                <w:sz w:val="16"/>
              </w:rPr>
              <w:t>F10</w:t>
            </w:r>
          </w:p>
        </w:tc>
        <w:tc>
          <w:tcPr>
            <w:tcW w:type="dxa" w:w="1800"/>
            <w:vAlign w:val="center"/>
          </w:tcPr>
          <w:p>
            <w:pPr>
              <w:spacing w:after="0"/>
            </w:pPr>
            <w:r/>
            <w:r>
              <w:rPr>
                <w:rFonts w:ascii="Aptos" w:hAnsi="Aptos"/>
                <w:b w:val="0"/>
                <w:sz w:val="16"/>
              </w:rPr>
              <w:t>33,305,146</w:t>
            </w:r>
          </w:p>
        </w:tc>
        <w:tc>
          <w:tcPr>
            <w:tcW w:type="dxa" w:w="3024"/>
            <w:vAlign w:val="center"/>
          </w:tcPr>
          <w:p>
            <w:pPr>
              <w:spacing w:after="0"/>
            </w:pPr>
            <w:r/>
            <w:r>
              <w:rPr>
                <w:rFonts w:ascii="Aptos" w:hAnsi="Aptos"/>
                <w:b w:val="0"/>
                <w:sz w:val="16"/>
              </w:rPr>
              <w:t>32,828,134 W / 477,012 D</w:t>
            </w:r>
          </w:p>
        </w:tc>
        <w:tc>
          <w:tcPr>
            <w:tcW w:type="dxa" w:w="1224"/>
            <w:vAlign w:val="center"/>
          </w:tcPr>
          <w:p>
            <w:pPr>
              <w:spacing w:after="0"/>
            </w:pPr>
            <w:r/>
            <w:r>
              <w:rPr>
                <w:rFonts w:ascii="Aptos" w:hAnsi="Aptos"/>
                <w:b w:val="0"/>
                <w:sz w:val="16"/>
              </w:rPr>
              <w:t>9.77 s</w:t>
            </w:r>
          </w:p>
        </w:tc>
        <w:tc>
          <w:tcPr>
            <w:tcW w:type="dxa" w:w="1224"/>
            <w:vAlign w:val="center"/>
          </w:tcPr>
          <w:p>
            <w:pPr>
              <w:spacing w:after="0"/>
            </w:pPr>
            <w:r/>
            <w:r>
              <w:rPr>
                <w:rFonts w:ascii="Aptos" w:hAnsi="Aptos"/>
                <w:b w:val="0"/>
                <w:sz w:val="16"/>
              </w:rPr>
              <w:t>14.08 s</w:t>
            </w:r>
          </w:p>
        </w:tc>
      </w:tr>
    </w:tbl>
    <w:p>
      <w:pPr>
        <w:spacing w:after="20"/>
      </w:pPr>
    </w:p>
    <w:p>
      <w:r>
        <w:t>F07/F08 are matched opposite-/same-colour seven-man bishop races. F08 exposes 3,436,661 direct full-signature capture exits versus F07's 1,730,206, making the matched pair valuable for later topology comparisons.</w:t>
      </w:r>
    </w:p>
    <w:p>
      <w:r>
        <w:t>F10 strengthens G7's sanctuary-access falsification. Among 586,893 BK=h8 states, 572,681 are now exact White wins and only 14,212 draws; the old 3,578 immediate mates were only the terminal tip of the access-destruction effect.</w:t>
      </w:r>
    </w:p>
    <w:p>
      <w:r>
        <w:t>The first F10 reconstruction was rejected because a reverse-edge helper admitted an h2-h4 double pawn push through an occupied h3 square, producing exactly 402 spurious lower-dependency wins. After correction, all lower checksums and 35,711,730 dependency Bellman checks passed exactly.</w:t>
      </w:r>
    </w:p>
    <w:p>
      <w:pPr>
        <w:pStyle w:val="Heading1"/>
      </w:pPr>
      <w:r>
        <w:t>9. G8.5 - strategy-language algebra</w:t>
      </w:r>
    </w:p>
    <w:p>
      <w:r>
        <w:t>The predeclared palette was CHECK, CAPTURE, FORCING, KING_ONLY, PAWN_ONLY and MOBILE_PIECE_ONLY. No post-outcome predicate was added. Across eight arenas, all 48 single-language Filter-Pivot evaluations passed exact fixed-point and residual-reconstruction audits.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864"/>
            <w:vAlign w:val="center"/>
            <w:shd w:fill="D9EAF7"/>
          </w:tcPr>
          <w:p>
            <w:pPr>
              <w:spacing w:after="0"/>
            </w:pPr>
            <w:r/>
            <w:r>
              <w:rPr>
                <w:rFonts w:ascii="Aptos" w:hAnsi="Aptos"/>
                <w:b/>
                <w:sz w:val="16"/>
              </w:rPr>
              <w:t>Arena</w:t>
            </w:r>
          </w:p>
        </w:tc>
        <w:tc>
          <w:tcPr>
            <w:tcW w:type="dxa" w:w="3888"/>
            <w:vAlign w:val="center"/>
            <w:shd w:fill="D9EAF7"/>
          </w:tcPr>
          <w:p>
            <w:pPr>
              <w:spacing w:after="0"/>
            </w:pPr>
            <w:r/>
            <w:r>
              <w:rPr>
                <w:rFonts w:ascii="Aptos" w:hAnsi="Aptos"/>
                <w:b/>
                <w:sz w:val="16"/>
              </w:rPr>
              <w:t>Best one-switch</w:t>
            </w:r>
          </w:p>
        </w:tc>
        <w:tc>
          <w:tcPr>
            <w:tcW w:type="dxa" w:w="1512"/>
            <w:vAlign w:val="center"/>
            <w:shd w:fill="D9EAF7"/>
          </w:tcPr>
          <w:p>
            <w:pPr>
              <w:spacing w:after="0"/>
            </w:pPr>
            <w:r/>
            <w:r>
              <w:rPr>
                <w:rFonts w:ascii="Aptos" w:hAnsi="Aptos"/>
                <w:b/>
                <w:sz w:val="16"/>
              </w:rPr>
              <w:t>Coverage</w:t>
            </w:r>
          </w:p>
        </w:tc>
        <w:tc>
          <w:tcPr>
            <w:tcW w:type="dxa" w:w="1440"/>
            <w:vAlign w:val="center"/>
            <w:shd w:fill="D9EAF7"/>
          </w:tcPr>
          <w:p>
            <w:pPr>
              <w:spacing w:after="0"/>
            </w:pPr>
            <w:r/>
            <w:r>
              <w:rPr>
                <w:rFonts w:ascii="Aptos" w:hAnsi="Aptos"/>
                <w:b/>
                <w:sz w:val="16"/>
              </w:rPr>
              <w:t>Residual</w:t>
            </w:r>
          </w:p>
        </w:tc>
      </w:tr>
      <w:tr>
        <w:trPr>
          <w:cantSplit/>
        </w:trPr>
        <w:tc>
          <w:tcPr>
            <w:tcW w:type="dxa" w:w="864"/>
            <w:vAlign w:val="center"/>
          </w:tcPr>
          <w:p>
            <w:pPr>
              <w:spacing w:after="0"/>
            </w:pPr>
            <w:r/>
            <w:r>
              <w:rPr>
                <w:rFonts w:ascii="Aptos" w:hAnsi="Aptos"/>
                <w:b w:val="0"/>
                <w:sz w:val="16"/>
              </w:rPr>
              <w:t>F01</w:t>
            </w:r>
          </w:p>
        </w:tc>
        <w:tc>
          <w:tcPr>
            <w:tcW w:type="dxa" w:w="3888"/>
            <w:vAlign w:val="center"/>
          </w:tcPr>
          <w:p>
            <w:pPr>
              <w:spacing w:after="0"/>
            </w:pPr>
            <w:r/>
            <w:r>
              <w:rPr>
                <w:rFonts w:ascii="Aptos" w:hAnsi="Aptos"/>
                <w:b w:val="0"/>
                <w:sz w:val="16"/>
              </w:rPr>
              <w:t>KING_ONLY-&gt;CHECK</w:t>
            </w:r>
          </w:p>
        </w:tc>
        <w:tc>
          <w:tcPr>
            <w:tcW w:type="dxa" w:w="1512"/>
            <w:vAlign w:val="center"/>
          </w:tcPr>
          <w:p>
            <w:pPr>
              <w:spacing w:after="0"/>
            </w:pPr>
            <w:r/>
            <w:r>
              <w:rPr>
                <w:rFonts w:ascii="Aptos" w:hAnsi="Aptos"/>
                <w:b w:val="0"/>
                <w:sz w:val="16"/>
              </w:rPr>
              <w:t>100.000%</w:t>
            </w:r>
          </w:p>
        </w:tc>
        <w:tc>
          <w:tcPr>
            <w:tcW w:type="dxa" w:w="1440"/>
            <w:vAlign w:val="center"/>
          </w:tcPr>
          <w:p>
            <w:pPr>
              <w:spacing w:after="0"/>
            </w:pPr>
            <w:r/>
            <w:r>
              <w:rPr>
                <w:rFonts w:ascii="Aptos" w:hAnsi="Aptos"/>
                <w:b w:val="0"/>
                <w:sz w:val="16"/>
              </w:rPr>
              <w:t>None</w:t>
            </w:r>
          </w:p>
        </w:tc>
      </w:tr>
      <w:tr>
        <w:trPr>
          <w:cantSplit/>
        </w:trPr>
        <w:tc>
          <w:tcPr>
            <w:tcW w:type="dxa" w:w="864"/>
            <w:vAlign w:val="center"/>
          </w:tcPr>
          <w:p>
            <w:pPr>
              <w:spacing w:after="0"/>
            </w:pPr>
            <w:r/>
            <w:r>
              <w:rPr>
                <w:rFonts w:ascii="Aptos" w:hAnsi="Aptos"/>
                <w:b w:val="0"/>
                <w:sz w:val="16"/>
              </w:rPr>
              <w:t>F02</w:t>
            </w:r>
          </w:p>
        </w:tc>
        <w:tc>
          <w:tcPr>
            <w:tcW w:type="dxa" w:w="3888"/>
            <w:vAlign w:val="center"/>
          </w:tcPr>
          <w:p>
            <w:pPr>
              <w:spacing w:after="0"/>
            </w:pPr>
            <w:r/>
            <w:r>
              <w:rPr>
                <w:rFonts w:ascii="Aptos" w:hAnsi="Aptos"/>
                <w:b w:val="0"/>
                <w:sz w:val="16"/>
              </w:rPr>
              <w:t>MOBILE_PIECE_ONLY-&gt;CHECK</w:t>
            </w:r>
          </w:p>
        </w:tc>
        <w:tc>
          <w:tcPr>
            <w:tcW w:type="dxa" w:w="1512"/>
            <w:vAlign w:val="center"/>
          </w:tcPr>
          <w:p>
            <w:pPr>
              <w:spacing w:after="0"/>
            </w:pPr>
            <w:r/>
            <w:r>
              <w:rPr>
                <w:rFonts w:ascii="Aptos" w:hAnsi="Aptos"/>
                <w:b w:val="0"/>
                <w:sz w:val="16"/>
              </w:rPr>
              <w:t>99.676%</w:t>
            </w:r>
          </w:p>
        </w:tc>
        <w:tc>
          <w:tcPr>
            <w:tcW w:type="dxa" w:w="1440"/>
            <w:vAlign w:val="center"/>
          </w:tcPr>
          <w:p>
            <w:pPr>
              <w:spacing w:after="0"/>
            </w:pPr>
            <w:r/>
            <w:r>
              <w:rPr>
                <w:rFonts w:ascii="Aptos" w:hAnsi="Aptos"/>
                <w:b w:val="0"/>
                <w:sz w:val="16"/>
              </w:rPr>
              <w:t>1,984</w:t>
            </w:r>
          </w:p>
        </w:tc>
      </w:tr>
      <w:tr>
        <w:trPr>
          <w:cantSplit/>
        </w:trPr>
        <w:tc>
          <w:tcPr>
            <w:tcW w:type="dxa" w:w="864"/>
            <w:vAlign w:val="center"/>
          </w:tcPr>
          <w:p>
            <w:pPr>
              <w:spacing w:after="0"/>
            </w:pPr>
            <w:r/>
            <w:r>
              <w:rPr>
                <w:rFonts w:ascii="Aptos" w:hAnsi="Aptos"/>
                <w:b w:val="0"/>
                <w:sz w:val="16"/>
              </w:rPr>
              <w:t>F03</w:t>
            </w:r>
          </w:p>
        </w:tc>
        <w:tc>
          <w:tcPr>
            <w:tcW w:type="dxa" w:w="3888"/>
            <w:vAlign w:val="center"/>
          </w:tcPr>
          <w:p>
            <w:pPr>
              <w:spacing w:after="0"/>
            </w:pPr>
            <w:r/>
            <w:r>
              <w:rPr>
                <w:rFonts w:ascii="Aptos" w:hAnsi="Aptos"/>
                <w:b w:val="0"/>
                <w:sz w:val="16"/>
              </w:rPr>
              <w:t>KING_ONLY-&gt;CHECK</w:t>
            </w:r>
          </w:p>
        </w:tc>
        <w:tc>
          <w:tcPr>
            <w:tcW w:type="dxa" w:w="1512"/>
            <w:vAlign w:val="center"/>
          </w:tcPr>
          <w:p>
            <w:pPr>
              <w:spacing w:after="0"/>
            </w:pPr>
            <w:r/>
            <w:r>
              <w:rPr>
                <w:rFonts w:ascii="Aptos" w:hAnsi="Aptos"/>
                <w:b w:val="0"/>
                <w:sz w:val="16"/>
              </w:rPr>
              <w:t>99.156%</w:t>
            </w:r>
          </w:p>
        </w:tc>
        <w:tc>
          <w:tcPr>
            <w:tcW w:type="dxa" w:w="1440"/>
            <w:vAlign w:val="center"/>
          </w:tcPr>
          <w:p>
            <w:pPr>
              <w:spacing w:after="0"/>
            </w:pPr>
            <w:r/>
            <w:r>
              <w:rPr>
                <w:rFonts w:ascii="Aptos" w:hAnsi="Aptos"/>
                <w:b w:val="0"/>
                <w:sz w:val="16"/>
              </w:rPr>
              <w:t>5,261</w:t>
            </w:r>
          </w:p>
        </w:tc>
      </w:tr>
      <w:tr>
        <w:trPr>
          <w:cantSplit/>
        </w:trPr>
        <w:tc>
          <w:tcPr>
            <w:tcW w:type="dxa" w:w="864"/>
            <w:vAlign w:val="center"/>
          </w:tcPr>
          <w:p>
            <w:pPr>
              <w:spacing w:after="0"/>
            </w:pPr>
            <w:r/>
            <w:r>
              <w:rPr>
                <w:rFonts w:ascii="Aptos" w:hAnsi="Aptos"/>
                <w:b w:val="0"/>
                <w:sz w:val="16"/>
              </w:rPr>
              <w:t>F04</w:t>
            </w:r>
          </w:p>
        </w:tc>
        <w:tc>
          <w:tcPr>
            <w:tcW w:type="dxa" w:w="3888"/>
            <w:vAlign w:val="center"/>
          </w:tcPr>
          <w:p>
            <w:pPr>
              <w:spacing w:after="0"/>
            </w:pPr>
            <w:r/>
            <w:r>
              <w:rPr>
                <w:rFonts w:ascii="Aptos" w:hAnsi="Aptos"/>
                <w:b w:val="0"/>
                <w:sz w:val="16"/>
              </w:rPr>
              <w:t>MOBILE_PIECE_ONLY-&gt;CHECK</w:t>
            </w:r>
          </w:p>
        </w:tc>
        <w:tc>
          <w:tcPr>
            <w:tcW w:type="dxa" w:w="1512"/>
            <w:vAlign w:val="center"/>
          </w:tcPr>
          <w:p>
            <w:pPr>
              <w:spacing w:after="0"/>
            </w:pPr>
            <w:r/>
            <w:r>
              <w:rPr>
                <w:rFonts w:ascii="Aptos" w:hAnsi="Aptos"/>
                <w:b w:val="0"/>
                <w:sz w:val="16"/>
              </w:rPr>
              <w:t>99.772%</w:t>
            </w:r>
          </w:p>
        </w:tc>
        <w:tc>
          <w:tcPr>
            <w:tcW w:type="dxa" w:w="1440"/>
            <w:vAlign w:val="center"/>
          </w:tcPr>
          <w:p>
            <w:pPr>
              <w:spacing w:after="0"/>
            </w:pPr>
            <w:r/>
            <w:r>
              <w:rPr>
                <w:rFonts w:ascii="Aptos" w:hAnsi="Aptos"/>
                <w:b w:val="0"/>
                <w:sz w:val="16"/>
              </w:rPr>
              <w:t>7,055</w:t>
            </w:r>
          </w:p>
        </w:tc>
      </w:tr>
      <w:tr>
        <w:trPr>
          <w:cantSplit/>
        </w:trPr>
        <w:tc>
          <w:tcPr>
            <w:tcW w:type="dxa" w:w="864"/>
            <w:vAlign w:val="center"/>
          </w:tcPr>
          <w:p>
            <w:pPr>
              <w:spacing w:after="0"/>
            </w:pPr>
            <w:r/>
            <w:r>
              <w:rPr>
                <w:rFonts w:ascii="Aptos" w:hAnsi="Aptos"/>
                <w:b w:val="0"/>
                <w:sz w:val="16"/>
              </w:rPr>
              <w:t>F06</w:t>
            </w:r>
          </w:p>
        </w:tc>
        <w:tc>
          <w:tcPr>
            <w:tcW w:type="dxa" w:w="3888"/>
            <w:vAlign w:val="center"/>
          </w:tcPr>
          <w:p>
            <w:pPr>
              <w:spacing w:after="0"/>
            </w:pPr>
            <w:r/>
            <w:r>
              <w:rPr>
                <w:rFonts w:ascii="Aptos" w:hAnsi="Aptos"/>
                <w:b w:val="0"/>
                <w:sz w:val="16"/>
              </w:rPr>
              <w:t>CHECK-&gt;MOBILE_PIECE_ONLY</w:t>
            </w:r>
          </w:p>
        </w:tc>
        <w:tc>
          <w:tcPr>
            <w:tcW w:type="dxa" w:w="1512"/>
            <w:vAlign w:val="center"/>
          </w:tcPr>
          <w:p>
            <w:pPr>
              <w:spacing w:after="0"/>
            </w:pPr>
            <w:r/>
            <w:r>
              <w:rPr>
                <w:rFonts w:ascii="Aptos" w:hAnsi="Aptos"/>
                <w:b w:val="0"/>
                <w:sz w:val="16"/>
              </w:rPr>
              <w:t>99.983%</w:t>
            </w:r>
          </w:p>
        </w:tc>
        <w:tc>
          <w:tcPr>
            <w:tcW w:type="dxa" w:w="1440"/>
            <w:vAlign w:val="center"/>
          </w:tcPr>
          <w:p>
            <w:pPr>
              <w:spacing w:after="0"/>
            </w:pPr>
            <w:r/>
            <w:r>
              <w:rPr>
                <w:rFonts w:ascii="Aptos" w:hAnsi="Aptos"/>
                <w:b w:val="0"/>
                <w:sz w:val="16"/>
              </w:rPr>
              <w:t>852</w:t>
            </w:r>
          </w:p>
        </w:tc>
      </w:tr>
      <w:tr>
        <w:trPr>
          <w:cantSplit/>
        </w:trPr>
        <w:tc>
          <w:tcPr>
            <w:tcW w:type="dxa" w:w="864"/>
            <w:vAlign w:val="center"/>
          </w:tcPr>
          <w:p>
            <w:pPr>
              <w:spacing w:after="0"/>
            </w:pPr>
            <w:r/>
            <w:r>
              <w:rPr>
                <w:rFonts w:ascii="Aptos" w:hAnsi="Aptos"/>
                <w:b w:val="0"/>
                <w:sz w:val="16"/>
              </w:rPr>
              <w:t>F07</w:t>
            </w:r>
          </w:p>
        </w:tc>
        <w:tc>
          <w:tcPr>
            <w:tcW w:type="dxa" w:w="3888"/>
            <w:vAlign w:val="center"/>
          </w:tcPr>
          <w:p>
            <w:pPr>
              <w:spacing w:after="0"/>
            </w:pPr>
            <w:r/>
            <w:r>
              <w:rPr>
                <w:rFonts w:ascii="Aptos" w:hAnsi="Aptos"/>
                <w:b w:val="0"/>
                <w:sz w:val="16"/>
              </w:rPr>
              <w:t>MOBILE_PIECE_ONLY-&gt;CHECK</w:t>
            </w:r>
          </w:p>
        </w:tc>
        <w:tc>
          <w:tcPr>
            <w:tcW w:type="dxa" w:w="1512"/>
            <w:vAlign w:val="center"/>
          </w:tcPr>
          <w:p>
            <w:pPr>
              <w:spacing w:after="0"/>
            </w:pPr>
            <w:r/>
            <w:r>
              <w:rPr>
                <w:rFonts w:ascii="Aptos" w:hAnsi="Aptos"/>
                <w:b w:val="0"/>
                <w:sz w:val="16"/>
              </w:rPr>
              <w:t>99.946%</w:t>
            </w:r>
          </w:p>
        </w:tc>
        <w:tc>
          <w:tcPr>
            <w:tcW w:type="dxa" w:w="1440"/>
            <w:vAlign w:val="center"/>
          </w:tcPr>
          <w:p>
            <w:pPr>
              <w:spacing w:after="0"/>
            </w:pPr>
            <w:r/>
            <w:r>
              <w:rPr>
                <w:rFonts w:ascii="Aptos" w:hAnsi="Aptos"/>
                <w:b w:val="0"/>
                <w:sz w:val="16"/>
              </w:rPr>
              <w:t>639</w:t>
            </w:r>
          </w:p>
        </w:tc>
      </w:tr>
      <w:tr>
        <w:trPr>
          <w:cantSplit/>
        </w:trPr>
        <w:tc>
          <w:tcPr>
            <w:tcW w:type="dxa" w:w="864"/>
            <w:vAlign w:val="center"/>
          </w:tcPr>
          <w:p>
            <w:pPr>
              <w:spacing w:after="0"/>
            </w:pPr>
            <w:r/>
            <w:r>
              <w:rPr>
                <w:rFonts w:ascii="Aptos" w:hAnsi="Aptos"/>
                <w:b w:val="0"/>
                <w:sz w:val="16"/>
              </w:rPr>
              <w:t>F08</w:t>
            </w:r>
          </w:p>
        </w:tc>
        <w:tc>
          <w:tcPr>
            <w:tcW w:type="dxa" w:w="3888"/>
            <w:vAlign w:val="center"/>
          </w:tcPr>
          <w:p>
            <w:pPr>
              <w:spacing w:after="0"/>
            </w:pPr>
            <w:r/>
            <w:r>
              <w:rPr>
                <w:rFonts w:ascii="Aptos" w:hAnsi="Aptos"/>
                <w:b w:val="0"/>
                <w:sz w:val="16"/>
              </w:rPr>
              <w:t>CHECK-&gt;MOBILE_PIECE_ONLY</w:t>
            </w:r>
          </w:p>
        </w:tc>
        <w:tc>
          <w:tcPr>
            <w:tcW w:type="dxa" w:w="1512"/>
            <w:vAlign w:val="center"/>
          </w:tcPr>
          <w:p>
            <w:pPr>
              <w:spacing w:after="0"/>
            </w:pPr>
            <w:r/>
            <w:r>
              <w:rPr>
                <w:rFonts w:ascii="Aptos" w:hAnsi="Aptos"/>
                <w:b w:val="0"/>
                <w:sz w:val="16"/>
              </w:rPr>
              <w:t>99.763%</w:t>
            </w:r>
          </w:p>
        </w:tc>
        <w:tc>
          <w:tcPr>
            <w:tcW w:type="dxa" w:w="1440"/>
            <w:vAlign w:val="center"/>
          </w:tcPr>
          <w:p>
            <w:pPr>
              <w:spacing w:after="0"/>
            </w:pPr>
            <w:r/>
            <w:r>
              <w:rPr>
                <w:rFonts w:ascii="Aptos" w:hAnsi="Aptos"/>
                <w:b w:val="0"/>
                <w:sz w:val="16"/>
              </w:rPr>
              <w:t>2,201</w:t>
            </w:r>
          </w:p>
        </w:tc>
      </w:tr>
      <w:tr>
        <w:trPr>
          <w:cantSplit/>
        </w:trPr>
        <w:tc>
          <w:tcPr>
            <w:tcW w:type="dxa" w:w="864"/>
            <w:vAlign w:val="center"/>
          </w:tcPr>
          <w:p>
            <w:pPr>
              <w:spacing w:after="0"/>
            </w:pPr>
            <w:r/>
            <w:r>
              <w:rPr>
                <w:rFonts w:ascii="Aptos" w:hAnsi="Aptos"/>
                <w:b w:val="0"/>
                <w:sz w:val="16"/>
              </w:rPr>
              <w:t>F09</w:t>
            </w:r>
          </w:p>
        </w:tc>
        <w:tc>
          <w:tcPr>
            <w:tcW w:type="dxa" w:w="3888"/>
            <w:vAlign w:val="center"/>
          </w:tcPr>
          <w:p>
            <w:pPr>
              <w:spacing w:after="0"/>
            </w:pPr>
            <w:r/>
            <w:r>
              <w:rPr>
                <w:rFonts w:ascii="Aptos" w:hAnsi="Aptos"/>
                <w:b w:val="0"/>
                <w:sz w:val="16"/>
              </w:rPr>
              <w:t>CHECK-&gt;PAWN_ONLY</w:t>
            </w:r>
          </w:p>
        </w:tc>
        <w:tc>
          <w:tcPr>
            <w:tcW w:type="dxa" w:w="1512"/>
            <w:vAlign w:val="center"/>
          </w:tcPr>
          <w:p>
            <w:pPr>
              <w:spacing w:after="0"/>
            </w:pPr>
            <w:r/>
            <w:r>
              <w:rPr>
                <w:rFonts w:ascii="Aptos" w:hAnsi="Aptos"/>
                <w:b w:val="0"/>
                <w:sz w:val="16"/>
              </w:rPr>
              <w:t>55.498%</w:t>
            </w:r>
          </w:p>
        </w:tc>
        <w:tc>
          <w:tcPr>
            <w:tcW w:type="dxa" w:w="1440"/>
            <w:vAlign w:val="center"/>
          </w:tcPr>
          <w:p>
            <w:pPr>
              <w:spacing w:after="0"/>
            </w:pPr>
            <w:r/>
            <w:r>
              <w:rPr>
                <w:rFonts w:ascii="Aptos" w:hAnsi="Aptos"/>
                <w:b w:val="0"/>
                <w:sz w:val="16"/>
              </w:rPr>
              <w:t>3,691,481</w:t>
            </w:r>
          </w:p>
        </w:tc>
      </w:tr>
    </w:tbl>
    <w:p>
      <w:pPr>
        <w:spacing w:after="20"/>
      </w:pPr>
    </w:p>
    <w:p>
      <w:r>
        <w:t>Typed quotient relations emerged without being universalized: FORCING collapses to CHECK on this brink target type, while PAWN_ONLY collapses to CAPTURE on fixed-brink-pawn arenas. F09 deliberately breaks the latter relation because internal pawn pushes exist. Strategy equivalence is therefore parameterized by arena/target type.</w:t>
      </w:r>
    </w:p>
    <w:p>
      <w:r>
        <w:t>The major empirical structure is ordered phase switching. Every recovered brink/seven-man family reaches at least 99.156% of its ordinary target basin with one semantic handoff; F09 remains a sharp negative control at only 55.498%.</w:t>
      </w:r>
    </w:p>
    <w:p>
      <w:pPr>
        <w:pStyle w:val="Heading1"/>
      </w:pPr>
      <w:r>
        <w:t>10. G8.6 - product proof calculus</w:t>
      </w:r>
    </w:p>
    <w:p>
      <w:r>
        <w:t>G8.6 compiles destination-choice and strategy-language composition into one deterministic DAG without expanding the primitive theorem inventory. ORDERED_FILTER_SWITCH(F -&gt; G; T) is simply nested FILTERED_ATTRACTOR with explicit phase dependencies.</w:t>
      </w:r>
    </w:p>
    <w:tbl>
      <w:tblPr>
        <w:tblW w:type="auto" w:w="0"/>
        <w:jc w:val="center"/>
        <w:tblLook w:firstColumn="1" w:firstRow="1" w:lastColumn="0" w:lastRow="0" w:noHBand="0" w:noVBand="1" w:val="04A0"/>
      </w:tblPr>
      <w:tblGrid>
        <w:gridCol w:w="10166"/>
      </w:tblGrid>
      <w:tr>
        <w:tc>
          <w:tcPr>
            <w:tcW w:type="dxa" w:w="10166"/>
            <w:shd w:fill="EEF5FB"/>
            <w:vAlign w:val="center"/>
          </w:tcPr>
          <w:p>
            <w:pPr>
              <w:spacing w:after="0"/>
            </w:pPr>
            <w:r/>
            <w:r>
              <w:rPr>
                <w:rFonts w:ascii="Aptos" w:hAnsi="Aptos"/>
                <w:b/>
                <w:sz w:val="18"/>
              </w:rPr>
              <w:t>F02 product chain: endpoints -&gt; 1,641 Hyperkernel -&gt; 7,195 irreducible closure -&gt; 23,327 strict attractor -&gt; 23,080 MOBILE corridor -&gt; CHECK -&gt; MOBILE switch -&gt; 23,327 / 23,327</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240"/>
            <w:vAlign w:val="center"/>
            <w:shd w:fill="D9EAF7"/>
          </w:tcPr>
          <w:p>
            <w:pPr>
              <w:spacing w:after="0"/>
            </w:pPr>
            <w:r/>
            <w:r>
              <w:rPr>
                <w:rFonts w:ascii="Aptos" w:hAnsi="Aptos"/>
                <w:b/>
                <w:sz w:val="16"/>
              </w:rPr>
              <w:t>Layer</w:t>
            </w:r>
          </w:p>
        </w:tc>
        <w:tc>
          <w:tcPr>
            <w:tcW w:type="dxa" w:w="1944"/>
            <w:vAlign w:val="center"/>
            <w:shd w:fill="D9EAF7"/>
          </w:tcPr>
          <w:p>
            <w:pPr>
              <w:spacing w:after="0"/>
            </w:pPr>
            <w:r/>
            <w:r>
              <w:rPr>
                <w:rFonts w:ascii="Aptos" w:hAnsi="Aptos"/>
                <w:b/>
                <w:sz w:val="16"/>
              </w:rPr>
              <w:t>Count</w:t>
            </w:r>
          </w:p>
        </w:tc>
        <w:tc>
          <w:tcPr>
            <w:tcW w:type="dxa" w:w="3528"/>
            <w:vAlign w:val="center"/>
            <w:shd w:fill="D9EAF7"/>
          </w:tcPr>
          <w:p>
            <w:pPr>
              <w:spacing w:after="0"/>
            </w:pPr>
            <w:r/>
            <w:r>
              <w:rPr>
                <w:rFonts w:ascii="Aptos" w:hAnsi="Aptos"/>
                <w:b/>
                <w:sz w:val="16"/>
              </w:rPr>
              <w:t>Sparse payload</w:t>
            </w:r>
          </w:p>
        </w:tc>
      </w:tr>
      <w:tr>
        <w:trPr>
          <w:cantSplit/>
        </w:trPr>
        <w:tc>
          <w:tcPr>
            <w:tcW w:type="dxa" w:w="3240"/>
            <w:vAlign w:val="center"/>
          </w:tcPr>
          <w:p>
            <w:pPr>
              <w:spacing w:after="0"/>
            </w:pPr>
            <w:r/>
            <w:r>
              <w:rPr>
                <w:rFonts w:ascii="Aptos" w:hAnsi="Aptos"/>
                <w:b w:val="0"/>
                <w:sz w:val="16"/>
              </w:rPr>
              <w:t>Three-way Hyperkernel</w:t>
            </w:r>
          </w:p>
        </w:tc>
        <w:tc>
          <w:tcPr>
            <w:tcW w:type="dxa" w:w="1944"/>
            <w:vAlign w:val="center"/>
          </w:tcPr>
          <w:p>
            <w:pPr>
              <w:spacing w:after="0"/>
            </w:pPr>
            <w:r/>
            <w:r>
              <w:rPr>
                <w:rFonts w:ascii="Aptos" w:hAnsi="Aptos"/>
                <w:b w:val="0"/>
                <w:sz w:val="16"/>
              </w:rPr>
              <w:t>1,641</w:t>
            </w:r>
          </w:p>
        </w:tc>
        <w:tc>
          <w:tcPr>
            <w:tcW w:type="dxa" w:w="3528"/>
            <w:vAlign w:val="center"/>
          </w:tcPr>
          <w:p>
            <w:pPr>
              <w:spacing w:after="0"/>
            </w:pPr>
            <w:r/>
            <w:r>
              <w:rPr>
                <w:rFonts w:ascii="Aptos" w:hAnsi="Aptos"/>
                <w:b w:val="0"/>
                <w:sz w:val="16"/>
              </w:rPr>
              <w:t>2,135 B</w:t>
            </w:r>
          </w:p>
        </w:tc>
      </w:tr>
      <w:tr>
        <w:trPr>
          <w:cantSplit/>
        </w:trPr>
        <w:tc>
          <w:tcPr>
            <w:tcW w:type="dxa" w:w="3240"/>
            <w:vAlign w:val="center"/>
          </w:tcPr>
          <w:p>
            <w:pPr>
              <w:spacing w:after="0"/>
            </w:pPr>
            <w:r/>
            <w:r>
              <w:rPr>
                <w:rFonts w:ascii="Aptos" w:hAnsi="Aptos"/>
                <w:b w:val="0"/>
                <w:sz w:val="16"/>
              </w:rPr>
              <w:t>Irreducible closure</w:t>
            </w:r>
          </w:p>
        </w:tc>
        <w:tc>
          <w:tcPr>
            <w:tcW w:type="dxa" w:w="1944"/>
            <w:vAlign w:val="center"/>
          </w:tcPr>
          <w:p>
            <w:pPr>
              <w:spacing w:after="0"/>
            </w:pPr>
            <w:r/>
            <w:r>
              <w:rPr>
                <w:rFonts w:ascii="Aptos" w:hAnsi="Aptos"/>
                <w:b w:val="0"/>
                <w:sz w:val="16"/>
              </w:rPr>
              <w:t>7,195</w:t>
            </w:r>
          </w:p>
        </w:tc>
        <w:tc>
          <w:tcPr>
            <w:tcW w:type="dxa" w:w="3528"/>
            <w:vAlign w:val="center"/>
          </w:tcPr>
          <w:p>
            <w:pPr>
              <w:spacing w:after="0"/>
            </w:pPr>
            <w:r/>
            <w:r>
              <w:rPr>
                <w:rFonts w:ascii="Aptos" w:hAnsi="Aptos"/>
                <w:b w:val="0"/>
                <w:sz w:val="16"/>
              </w:rPr>
              <w:t>derived</w:t>
            </w:r>
          </w:p>
        </w:tc>
      </w:tr>
      <w:tr>
        <w:trPr>
          <w:cantSplit/>
        </w:trPr>
        <w:tc>
          <w:tcPr>
            <w:tcW w:type="dxa" w:w="3240"/>
            <w:vAlign w:val="center"/>
          </w:tcPr>
          <w:p>
            <w:pPr>
              <w:spacing w:after="0"/>
            </w:pPr>
            <w:r/>
            <w:r>
              <w:rPr>
                <w:rFonts w:ascii="Aptos" w:hAnsi="Aptos"/>
                <w:b w:val="0"/>
                <w:sz w:val="16"/>
              </w:rPr>
              <w:t>Second-order attractor</w:t>
            </w:r>
          </w:p>
        </w:tc>
        <w:tc>
          <w:tcPr>
            <w:tcW w:type="dxa" w:w="1944"/>
            <w:vAlign w:val="center"/>
          </w:tcPr>
          <w:p>
            <w:pPr>
              <w:spacing w:after="0"/>
            </w:pPr>
            <w:r/>
            <w:r>
              <w:rPr>
                <w:rFonts w:ascii="Aptos" w:hAnsi="Aptos"/>
                <w:b w:val="0"/>
                <w:sz w:val="16"/>
              </w:rPr>
              <w:t>23,327</w:t>
            </w:r>
          </w:p>
        </w:tc>
        <w:tc>
          <w:tcPr>
            <w:tcW w:type="dxa" w:w="3528"/>
            <w:vAlign w:val="center"/>
          </w:tcPr>
          <w:p>
            <w:pPr>
              <w:spacing w:after="0"/>
            </w:pPr>
            <w:r/>
            <w:r>
              <w:rPr>
                <w:rFonts w:ascii="Aptos" w:hAnsi="Aptos"/>
                <w:b w:val="0"/>
                <w:sz w:val="16"/>
              </w:rPr>
              <w:t>derived</w:t>
            </w:r>
          </w:p>
        </w:tc>
      </w:tr>
      <w:tr>
        <w:trPr>
          <w:cantSplit/>
        </w:trPr>
        <w:tc>
          <w:tcPr>
            <w:tcW w:type="dxa" w:w="3240"/>
            <w:vAlign w:val="center"/>
          </w:tcPr>
          <w:p>
            <w:pPr>
              <w:spacing w:after="0"/>
            </w:pPr>
            <w:r/>
            <w:r>
              <w:rPr>
                <w:rFonts w:ascii="Aptos" w:hAnsi="Aptos"/>
                <w:b w:val="0"/>
                <w:sz w:val="16"/>
              </w:rPr>
              <w:t>MOBILE phase</w:t>
            </w:r>
          </w:p>
        </w:tc>
        <w:tc>
          <w:tcPr>
            <w:tcW w:type="dxa" w:w="1944"/>
            <w:vAlign w:val="center"/>
          </w:tcPr>
          <w:p>
            <w:pPr>
              <w:spacing w:after="0"/>
            </w:pPr>
            <w:r/>
            <w:r>
              <w:rPr>
                <w:rFonts w:ascii="Aptos" w:hAnsi="Aptos"/>
                <w:b w:val="0"/>
                <w:sz w:val="16"/>
              </w:rPr>
              <w:t>23,080</w:t>
            </w:r>
          </w:p>
        </w:tc>
        <w:tc>
          <w:tcPr>
            <w:tcW w:type="dxa" w:w="3528"/>
            <w:vAlign w:val="center"/>
          </w:tcPr>
          <w:p>
            <w:pPr>
              <w:spacing w:after="0"/>
            </w:pPr>
            <w:r/>
            <w:r>
              <w:rPr>
                <w:rFonts w:ascii="Aptos" w:hAnsi="Aptos"/>
                <w:b w:val="0"/>
                <w:sz w:val="16"/>
              </w:rPr>
              <w:t>derived</w:t>
            </w:r>
          </w:p>
        </w:tc>
      </w:tr>
      <w:tr>
        <w:trPr>
          <w:cantSplit/>
        </w:trPr>
        <w:tc>
          <w:tcPr>
            <w:tcW w:type="dxa" w:w="3240"/>
            <w:vAlign w:val="center"/>
          </w:tcPr>
          <w:p>
            <w:pPr>
              <w:spacing w:after="0"/>
            </w:pPr>
            <w:r/>
            <w:r>
              <w:rPr>
                <w:rFonts w:ascii="Aptos" w:hAnsi="Aptos"/>
                <w:b w:val="0"/>
                <w:sz w:val="16"/>
              </w:rPr>
              <w:t>MOBILE pivots</w:t>
            </w:r>
          </w:p>
        </w:tc>
        <w:tc>
          <w:tcPr>
            <w:tcW w:type="dxa" w:w="1944"/>
            <w:vAlign w:val="center"/>
          </w:tcPr>
          <w:p>
            <w:pPr>
              <w:spacing w:after="0"/>
            </w:pPr>
            <w:r/>
            <w:r>
              <w:rPr>
                <w:rFonts w:ascii="Aptos" w:hAnsi="Aptos"/>
                <w:b w:val="0"/>
                <w:sz w:val="16"/>
              </w:rPr>
              <w:t>230 -&gt; 247</w:t>
            </w:r>
          </w:p>
        </w:tc>
        <w:tc>
          <w:tcPr>
            <w:tcW w:type="dxa" w:w="3528"/>
            <w:vAlign w:val="center"/>
          </w:tcPr>
          <w:p>
            <w:pPr>
              <w:spacing w:after="0"/>
            </w:pPr>
            <w:r/>
            <w:r>
              <w:rPr>
                <w:rFonts w:ascii="Aptos" w:hAnsi="Aptos"/>
                <w:b w:val="0"/>
                <w:sz w:val="16"/>
              </w:rPr>
              <w:t>448 B</w:t>
            </w:r>
          </w:p>
        </w:tc>
      </w:tr>
      <w:tr>
        <w:trPr>
          <w:cantSplit/>
        </w:trPr>
        <w:tc>
          <w:tcPr>
            <w:tcW w:type="dxa" w:w="3240"/>
            <w:vAlign w:val="center"/>
          </w:tcPr>
          <w:p>
            <w:pPr>
              <w:spacing w:after="0"/>
            </w:pPr>
            <w:r/>
            <w:r>
              <w:rPr>
                <w:rFonts w:ascii="Aptos" w:hAnsi="Aptos"/>
                <w:b w:val="0"/>
                <w:sz w:val="16"/>
              </w:rPr>
              <w:t>CHECK -&gt; MOBILE</w:t>
            </w:r>
          </w:p>
        </w:tc>
        <w:tc>
          <w:tcPr>
            <w:tcW w:type="dxa" w:w="1944"/>
            <w:vAlign w:val="center"/>
          </w:tcPr>
          <w:p>
            <w:pPr>
              <w:spacing w:after="0"/>
            </w:pPr>
            <w:r/>
            <w:r>
              <w:rPr>
                <w:rFonts w:ascii="Aptos" w:hAnsi="Aptos"/>
                <w:b w:val="0"/>
                <w:sz w:val="16"/>
              </w:rPr>
              <w:t>23,327</w:t>
            </w:r>
          </w:p>
        </w:tc>
        <w:tc>
          <w:tcPr>
            <w:tcW w:type="dxa" w:w="3528"/>
            <w:vAlign w:val="center"/>
          </w:tcPr>
          <w:p>
            <w:pPr>
              <w:spacing w:after="0"/>
            </w:pPr>
            <w:r/>
            <w:r>
              <w:rPr>
                <w:rFonts w:ascii="Aptos" w:hAnsi="Aptos"/>
                <w:b w:val="0"/>
                <w:sz w:val="16"/>
              </w:rPr>
              <w:t>0 residual; 16 B empty header</w:t>
            </w:r>
          </w:p>
        </w:tc>
      </w:tr>
    </w:tbl>
    <w:p>
      <w:pPr>
        <w:spacing w:after="20"/>
      </w:pPr>
    </w:p>
    <w:p>
      <w:r>
        <w:t>The complete sparse generating payload for the product object is 2,599 bytes. The independent verifier reproduces the destination, inner phase, pivot reconstruction and final switch with zero fixed-point violations/nonwins; producer/verifier membership hashes match.</w:t>
      </w:r>
    </w:p>
    <w:p>
      <w:pPr>
        <w:pStyle w:val="Heading1"/>
      </w:pPr>
      <w:r>
        <w:t>11. G8.7 - prospective restricted-eight-man re-ascent</w:t>
      </w:r>
    </w:p>
    <w:p>
      <w:r>
        <w:t>R01/R02 were frozen before truth inspection as a direct one-step material ascent from F07/F08: K+B+3P vs K+B+P with White pawns a7/c7/e7 and Black pawn b2. Only bishop colour relation changes. Both have 64 capture-closed material signatures.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224"/>
            <w:vAlign w:val="center"/>
            <w:shd w:fill="D9EAF7"/>
          </w:tcPr>
          <w:p>
            <w:pPr>
              <w:spacing w:after="0"/>
            </w:pPr>
            <w:r/>
            <w:r>
              <w:rPr>
                <w:rFonts w:ascii="Aptos" w:hAnsi="Aptos"/>
                <w:b/>
                <w:sz w:val="16"/>
              </w:rPr>
              <w:t>Arena</w:t>
            </w:r>
          </w:p>
        </w:tc>
        <w:tc>
          <w:tcPr>
            <w:tcW w:type="dxa" w:w="1584"/>
            <w:vAlign w:val="center"/>
            <w:shd w:fill="D9EAF7"/>
          </w:tcPr>
          <w:p>
            <w:pPr>
              <w:spacing w:after="0"/>
            </w:pPr>
            <w:r/>
            <w:r>
              <w:rPr>
                <w:rFonts w:ascii="Aptos" w:hAnsi="Aptos"/>
                <w:b/>
                <w:sz w:val="16"/>
              </w:rPr>
              <w:t>Graph</w:t>
            </w:r>
          </w:p>
        </w:tc>
        <w:tc>
          <w:tcPr>
            <w:tcW w:type="dxa" w:w="1368"/>
            <w:vAlign w:val="center"/>
            <w:shd w:fill="D9EAF7"/>
          </w:tcPr>
          <w:p>
            <w:pPr>
              <w:spacing w:after="0"/>
            </w:pPr>
            <w:r/>
            <w:r>
              <w:rPr>
                <w:rFonts w:ascii="Aptos" w:hAnsi="Aptos"/>
                <w:b/>
                <w:sz w:val="16"/>
              </w:rPr>
              <w:t>Full states</w:t>
            </w:r>
          </w:p>
        </w:tc>
        <w:tc>
          <w:tcPr>
            <w:tcW w:type="dxa" w:w="2520"/>
            <w:vAlign w:val="center"/>
            <w:shd w:fill="D9EAF7"/>
          </w:tcPr>
          <w:p>
            <w:pPr>
              <w:spacing w:after="0"/>
            </w:pPr>
            <w:r/>
            <w:r>
              <w:rPr>
                <w:rFonts w:ascii="Aptos" w:hAnsi="Aptos"/>
                <w:b/>
                <w:sz w:val="16"/>
              </w:rPr>
              <w:t>Full W/B/D</w:t>
            </w:r>
          </w:p>
        </w:tc>
        <w:tc>
          <w:tcPr>
            <w:tcW w:type="dxa" w:w="1440"/>
            <w:vAlign w:val="center"/>
            <w:shd w:fill="D9EAF7"/>
          </w:tcPr>
          <w:p>
            <w:pPr>
              <w:spacing w:after="0"/>
            </w:pPr>
            <w:r/>
            <w:r>
              <w:rPr>
                <w:rFonts w:ascii="Aptos" w:hAnsi="Aptos"/>
                <w:b/>
                <w:sz w:val="16"/>
              </w:rPr>
              <w:t>Capture exits</w:t>
            </w:r>
          </w:p>
        </w:tc>
        <w:tc>
          <w:tcPr>
            <w:tcW w:type="dxa" w:w="1008"/>
            <w:vAlign w:val="center"/>
            <w:shd w:fill="D9EAF7"/>
          </w:tcPr>
          <w:p>
            <w:pPr>
              <w:spacing w:after="0"/>
            </w:pPr>
            <w:r/>
            <w:r>
              <w:rPr>
                <w:rFonts w:ascii="Aptos" w:hAnsi="Aptos"/>
                <w:b/>
                <w:sz w:val="16"/>
              </w:rPr>
              <w:t>Solve</w:t>
            </w:r>
          </w:p>
        </w:tc>
        <w:tc>
          <w:tcPr>
            <w:tcW w:type="dxa" w:w="1008"/>
            <w:vAlign w:val="center"/>
            <w:shd w:fill="D9EAF7"/>
          </w:tcPr>
          <w:p>
            <w:pPr>
              <w:spacing w:after="0"/>
            </w:pPr>
            <w:r/>
            <w:r>
              <w:rPr>
                <w:rFonts w:ascii="Aptos" w:hAnsi="Aptos"/>
                <w:b/>
                <w:sz w:val="16"/>
              </w:rPr>
              <w:t>Verify</w:t>
            </w:r>
          </w:p>
        </w:tc>
      </w:tr>
      <w:tr>
        <w:trPr>
          <w:cantSplit/>
        </w:trPr>
        <w:tc>
          <w:tcPr>
            <w:tcW w:type="dxa" w:w="1224"/>
            <w:vAlign w:val="center"/>
          </w:tcPr>
          <w:p>
            <w:pPr>
              <w:spacing w:after="0"/>
            </w:pPr>
            <w:r/>
            <w:r>
              <w:rPr>
                <w:rFonts w:ascii="Aptos" w:hAnsi="Aptos"/>
                <w:b w:val="0"/>
                <w:sz w:val="16"/>
              </w:rPr>
              <w:t>R01 opposite</w:t>
            </w:r>
          </w:p>
        </w:tc>
        <w:tc>
          <w:tcPr>
            <w:tcW w:type="dxa" w:w="1584"/>
            <w:vAlign w:val="center"/>
          </w:tcPr>
          <w:p>
            <w:pPr>
              <w:spacing w:after="0"/>
            </w:pPr>
            <w:r/>
            <w:r>
              <w:rPr>
                <w:rFonts w:ascii="Aptos" w:hAnsi="Aptos"/>
                <w:b w:val="0"/>
                <w:sz w:val="16"/>
              </w:rPr>
              <w:t>88,363,292</w:t>
            </w:r>
          </w:p>
        </w:tc>
        <w:tc>
          <w:tcPr>
            <w:tcW w:type="dxa" w:w="1368"/>
            <w:vAlign w:val="center"/>
          </w:tcPr>
          <w:p>
            <w:pPr>
              <w:spacing w:after="0"/>
            </w:pPr>
            <w:r/>
            <w:r>
              <w:rPr>
                <w:rFonts w:ascii="Aptos" w:hAnsi="Aptos"/>
                <w:b w:val="0"/>
                <w:sz w:val="16"/>
              </w:rPr>
              <w:t>4,420,922</w:t>
            </w:r>
          </w:p>
        </w:tc>
        <w:tc>
          <w:tcPr>
            <w:tcW w:type="dxa" w:w="2520"/>
            <w:vAlign w:val="center"/>
          </w:tcPr>
          <w:p>
            <w:pPr>
              <w:spacing w:after="0"/>
            </w:pPr>
            <w:r/>
            <w:r>
              <w:rPr>
                <w:rFonts w:ascii="Aptos" w:hAnsi="Aptos"/>
                <w:b w:val="0"/>
                <w:sz w:val="16"/>
              </w:rPr>
              <w:t>2,389,483 / 2,031,430 / 9</w:t>
            </w:r>
          </w:p>
        </w:tc>
        <w:tc>
          <w:tcPr>
            <w:tcW w:type="dxa" w:w="1440"/>
            <w:vAlign w:val="center"/>
          </w:tcPr>
          <w:p>
            <w:pPr>
              <w:spacing w:after="0"/>
            </w:pPr>
            <w:r/>
            <w:r>
              <w:rPr>
                <w:rFonts w:ascii="Aptos" w:hAnsi="Aptos"/>
                <w:b w:val="0"/>
                <w:sz w:val="16"/>
              </w:rPr>
              <w:t>1,801,481</w:t>
            </w:r>
          </w:p>
        </w:tc>
        <w:tc>
          <w:tcPr>
            <w:tcW w:type="dxa" w:w="1008"/>
            <w:vAlign w:val="center"/>
          </w:tcPr>
          <w:p>
            <w:pPr>
              <w:spacing w:after="0"/>
            </w:pPr>
            <w:r/>
            <w:r>
              <w:rPr>
                <w:rFonts w:ascii="Aptos" w:hAnsi="Aptos"/>
                <w:b w:val="0"/>
                <w:sz w:val="16"/>
              </w:rPr>
              <w:t>19.46s</w:t>
            </w:r>
          </w:p>
        </w:tc>
        <w:tc>
          <w:tcPr>
            <w:tcW w:type="dxa" w:w="1008"/>
            <w:vAlign w:val="center"/>
          </w:tcPr>
          <w:p>
            <w:pPr>
              <w:spacing w:after="0"/>
            </w:pPr>
            <w:r/>
            <w:r>
              <w:rPr>
                <w:rFonts w:ascii="Aptos" w:hAnsi="Aptos"/>
                <w:b w:val="0"/>
                <w:sz w:val="16"/>
              </w:rPr>
              <w:t>6.58s</w:t>
            </w:r>
          </w:p>
        </w:tc>
      </w:tr>
      <w:tr>
        <w:trPr>
          <w:cantSplit/>
        </w:trPr>
        <w:tc>
          <w:tcPr>
            <w:tcW w:type="dxa" w:w="1224"/>
            <w:vAlign w:val="center"/>
          </w:tcPr>
          <w:p>
            <w:pPr>
              <w:spacing w:after="0"/>
            </w:pPr>
            <w:r/>
            <w:r>
              <w:rPr>
                <w:rFonts w:ascii="Aptos" w:hAnsi="Aptos"/>
                <w:b w:val="0"/>
                <w:sz w:val="16"/>
              </w:rPr>
              <w:t>R02 same</w:t>
            </w:r>
          </w:p>
        </w:tc>
        <w:tc>
          <w:tcPr>
            <w:tcW w:type="dxa" w:w="1584"/>
            <w:vAlign w:val="center"/>
          </w:tcPr>
          <w:p>
            <w:pPr>
              <w:spacing w:after="0"/>
            </w:pPr>
            <w:r/>
            <w:r>
              <w:rPr>
                <w:rFonts w:ascii="Aptos" w:hAnsi="Aptos"/>
                <w:b w:val="0"/>
                <w:sz w:val="16"/>
              </w:rPr>
              <w:t>82,547,870</w:t>
            </w:r>
          </w:p>
        </w:tc>
        <w:tc>
          <w:tcPr>
            <w:tcW w:type="dxa" w:w="1368"/>
            <w:vAlign w:val="center"/>
          </w:tcPr>
          <w:p>
            <w:pPr>
              <w:spacing w:after="0"/>
            </w:pPr>
            <w:r/>
            <w:r>
              <w:rPr>
                <w:rFonts w:ascii="Aptos" w:hAnsi="Aptos"/>
                <w:b w:val="0"/>
                <w:sz w:val="16"/>
              </w:rPr>
              <w:t>3,880,569</w:t>
            </w:r>
          </w:p>
        </w:tc>
        <w:tc>
          <w:tcPr>
            <w:tcW w:type="dxa" w:w="2520"/>
            <w:vAlign w:val="center"/>
          </w:tcPr>
          <w:p>
            <w:pPr>
              <w:spacing w:after="0"/>
            </w:pPr>
            <w:r/>
            <w:r>
              <w:rPr>
                <w:rFonts w:ascii="Aptos" w:hAnsi="Aptos"/>
                <w:b w:val="0"/>
                <w:sz w:val="16"/>
              </w:rPr>
              <w:t>2,103,731 / 1,776,833 / 5</w:t>
            </w:r>
          </w:p>
        </w:tc>
        <w:tc>
          <w:tcPr>
            <w:tcW w:type="dxa" w:w="1440"/>
            <w:vAlign w:val="center"/>
          </w:tcPr>
          <w:p>
            <w:pPr>
              <w:spacing w:after="0"/>
            </w:pPr>
            <w:r/>
            <w:r>
              <w:rPr>
                <w:rFonts w:ascii="Aptos" w:hAnsi="Aptos"/>
                <w:b w:val="0"/>
                <w:sz w:val="16"/>
              </w:rPr>
              <w:t>3,722,402</w:t>
            </w:r>
          </w:p>
        </w:tc>
        <w:tc>
          <w:tcPr>
            <w:tcW w:type="dxa" w:w="1008"/>
            <w:vAlign w:val="center"/>
          </w:tcPr>
          <w:p>
            <w:pPr>
              <w:spacing w:after="0"/>
            </w:pPr>
            <w:r/>
            <w:r>
              <w:rPr>
                <w:rFonts w:ascii="Aptos" w:hAnsi="Aptos"/>
                <w:b w:val="0"/>
                <w:sz w:val="16"/>
              </w:rPr>
              <w:t>18.64s</w:t>
            </w:r>
          </w:p>
        </w:tc>
        <w:tc>
          <w:tcPr>
            <w:tcW w:type="dxa" w:w="1008"/>
            <w:vAlign w:val="center"/>
          </w:tcPr>
          <w:p>
            <w:pPr>
              <w:spacing w:after="0"/>
            </w:pPr>
            <w:r/>
            <w:r>
              <w:rPr>
                <w:rFonts w:ascii="Aptos" w:hAnsi="Aptos"/>
                <w:b w:val="0"/>
                <w:sz w:val="16"/>
              </w:rPr>
              <w:t>6.22s</w:t>
            </w:r>
          </w:p>
        </w:tc>
      </w:tr>
    </w:tbl>
    <w:p>
      <w:pPr>
        <w:spacing w:after="20"/>
      </w:pPr>
    </w:p>
    <w:p>
      <w:r>
        <w:t>The same-colour arena retains the transition-diversity effect under ascent: R02 has about 2.066x R01's direct full-signature capture traffic. Outcome truth was not part of selection. After solving, a second implementation independently checked every static-validity bit and every Bellman equation: 88,363,292 + 82,547,870 exact state checks with zero mismatches.</w:t>
      </w:r>
    </w:p>
    <w:p>
      <w:r>
        <w:t>The extra live White brink pawn nearly eliminates full-material draws: R01 has 9 and R02 only 5. This is frozen as new eight-man outcome evidence rather than folded back into arena design.</w:t>
      </w:r>
    </w:p>
    <w:p>
      <w:pPr>
        <w:pStyle w:val="Heading1"/>
      </w:pPr>
      <w:r>
        <w:t>12. G8.8 - economics and adversarial certification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792"/>
            <w:vAlign w:val="center"/>
            <w:shd w:fill="D9EAF7"/>
          </w:tcPr>
          <w:p>
            <w:pPr>
              <w:spacing w:after="0"/>
            </w:pPr>
            <w:r/>
            <w:r>
              <w:rPr>
                <w:rFonts w:ascii="Aptos" w:hAnsi="Aptos"/>
                <w:b/>
                <w:sz w:val="16"/>
              </w:rPr>
              <w:t>Arena</w:t>
            </w:r>
          </w:p>
        </w:tc>
        <w:tc>
          <w:tcPr>
            <w:tcW w:type="dxa" w:w="1512"/>
            <w:vAlign w:val="center"/>
            <w:shd w:fill="D9EAF7"/>
          </w:tcPr>
          <w:p>
            <w:pPr>
              <w:spacing w:after="0"/>
            </w:pPr>
            <w:r/>
            <w:r>
              <w:rPr>
                <w:rFonts w:ascii="Aptos" w:hAnsi="Aptos"/>
                <w:b/>
                <w:sz w:val="16"/>
              </w:rPr>
              <w:t>States</w:t>
            </w:r>
          </w:p>
        </w:tc>
        <w:tc>
          <w:tcPr>
            <w:tcW w:type="dxa" w:w="1152"/>
            <w:vAlign w:val="center"/>
            <w:shd w:fill="D9EAF7"/>
          </w:tcPr>
          <w:p>
            <w:pPr>
              <w:spacing w:after="0"/>
            </w:pPr>
            <w:r/>
            <w:r>
              <w:rPr>
                <w:rFonts w:ascii="Aptos" w:hAnsi="Aptos"/>
                <w:b/>
                <w:sz w:val="16"/>
              </w:rPr>
              <w:t>Producer s</w:t>
            </w:r>
          </w:p>
        </w:tc>
        <w:tc>
          <w:tcPr>
            <w:tcW w:type="dxa" w:w="1152"/>
            <w:vAlign w:val="center"/>
            <w:shd w:fill="D9EAF7"/>
          </w:tcPr>
          <w:p>
            <w:pPr>
              <w:spacing w:after="0"/>
            </w:pPr>
            <w:r/>
            <w:r>
              <w:rPr>
                <w:rFonts w:ascii="Aptos" w:hAnsi="Aptos"/>
                <w:b/>
                <w:sz w:val="16"/>
              </w:rPr>
              <w:t>Verifier s</w:t>
            </w:r>
          </w:p>
        </w:tc>
        <w:tc>
          <w:tcPr>
            <w:tcW w:type="dxa" w:w="936"/>
            <w:vAlign w:val="center"/>
            <w:shd w:fill="D9EAF7"/>
          </w:tcPr>
          <w:p>
            <w:pPr>
              <w:spacing w:after="0"/>
            </w:pPr>
            <w:r/>
            <w:r>
              <w:rPr>
                <w:rFonts w:ascii="Aptos" w:hAnsi="Aptos"/>
                <w:b/>
                <w:sz w:val="16"/>
              </w:rPr>
              <w:t>V/P</w:t>
            </w:r>
          </w:p>
        </w:tc>
        <w:tc>
          <w:tcPr>
            <w:tcW w:type="dxa" w:w="1080"/>
            <w:vAlign w:val="center"/>
            <w:shd w:fill="D9EAF7"/>
          </w:tcPr>
          <w:p>
            <w:pPr>
              <w:spacing w:after="0"/>
            </w:pPr>
            <w:r/>
            <w:r>
              <w:rPr>
                <w:rFonts w:ascii="Aptos" w:hAnsi="Aptos"/>
                <w:b/>
                <w:sz w:val="16"/>
              </w:rPr>
              <w:t>Verify</w:t>
            </w:r>
          </w:p>
        </w:tc>
      </w:tr>
      <w:tr>
        <w:trPr>
          <w:cantSplit/>
        </w:trPr>
        <w:tc>
          <w:tcPr>
            <w:tcW w:type="dxa" w:w="792"/>
            <w:vAlign w:val="center"/>
          </w:tcPr>
          <w:p>
            <w:pPr>
              <w:spacing w:after="0"/>
            </w:pPr>
            <w:r/>
            <w:r>
              <w:rPr>
                <w:rFonts w:ascii="Aptos" w:hAnsi="Aptos"/>
                <w:b w:val="0"/>
                <w:sz w:val="16"/>
              </w:rPr>
              <w:t>F01</w:t>
            </w:r>
          </w:p>
        </w:tc>
        <w:tc>
          <w:tcPr>
            <w:tcW w:type="dxa" w:w="1512"/>
            <w:vAlign w:val="center"/>
          </w:tcPr>
          <w:p>
            <w:pPr>
              <w:spacing w:after="0"/>
            </w:pPr>
            <w:r/>
            <w:r>
              <w:rPr>
                <w:rFonts w:ascii="Aptos" w:hAnsi="Aptos"/>
                <w:b w:val="0"/>
                <w:sz w:val="16"/>
              </w:rPr>
              <w:t>23,728,925</w:t>
            </w:r>
          </w:p>
        </w:tc>
        <w:tc>
          <w:tcPr>
            <w:tcW w:type="dxa" w:w="1152"/>
            <w:vAlign w:val="center"/>
          </w:tcPr>
          <w:p>
            <w:pPr>
              <w:spacing w:after="0"/>
            </w:pPr>
            <w:r/>
            <w:r>
              <w:rPr>
                <w:rFonts w:ascii="Aptos" w:hAnsi="Aptos"/>
                <w:b w:val="0"/>
                <w:sz w:val="16"/>
              </w:rPr>
              <w:t>4.46</w:t>
            </w:r>
          </w:p>
        </w:tc>
        <w:tc>
          <w:tcPr>
            <w:tcW w:type="dxa" w:w="1152"/>
            <w:vAlign w:val="center"/>
          </w:tcPr>
          <w:p>
            <w:pPr>
              <w:spacing w:after="0"/>
            </w:pPr>
            <w:r/>
            <w:r>
              <w:rPr>
                <w:rFonts w:ascii="Aptos" w:hAnsi="Aptos"/>
                <w:b w:val="0"/>
                <w:sz w:val="16"/>
              </w:rPr>
              <w:t>2.12</w:t>
            </w:r>
          </w:p>
        </w:tc>
        <w:tc>
          <w:tcPr>
            <w:tcW w:type="dxa" w:w="936"/>
            <w:vAlign w:val="center"/>
          </w:tcPr>
          <w:p>
            <w:pPr>
              <w:spacing w:after="0"/>
            </w:pPr>
            <w:r/>
            <w:r>
              <w:rPr>
                <w:rFonts w:ascii="Aptos" w:hAnsi="Aptos"/>
                <w:b w:val="0"/>
                <w:sz w:val="16"/>
              </w:rPr>
              <w:t>0.475x</w:t>
            </w:r>
          </w:p>
        </w:tc>
        <w:tc>
          <w:tcPr>
            <w:tcW w:type="dxa" w:w="1080"/>
            <w:vAlign w:val="center"/>
          </w:tcPr>
          <w:p>
            <w:pPr>
              <w:spacing w:after="0"/>
            </w:pPr>
            <w:r/>
            <w:r>
              <w:rPr>
                <w:rFonts w:ascii="Aptos" w:hAnsi="Aptos"/>
                <w:b w:val="0"/>
                <w:sz w:val="16"/>
              </w:rPr>
              <w:t>faster</w:t>
            </w:r>
          </w:p>
        </w:tc>
      </w:tr>
      <w:tr>
        <w:trPr>
          <w:cantSplit/>
        </w:trPr>
        <w:tc>
          <w:tcPr>
            <w:tcW w:type="dxa" w:w="792"/>
            <w:vAlign w:val="center"/>
          </w:tcPr>
          <w:p>
            <w:pPr>
              <w:spacing w:after="0"/>
            </w:pPr>
            <w:r/>
            <w:r>
              <w:rPr>
                <w:rFonts w:ascii="Aptos" w:hAnsi="Aptos"/>
                <w:b w:val="0"/>
                <w:sz w:val="16"/>
              </w:rPr>
              <w:t>F02</w:t>
            </w:r>
          </w:p>
        </w:tc>
        <w:tc>
          <w:tcPr>
            <w:tcW w:type="dxa" w:w="1512"/>
            <w:vAlign w:val="center"/>
          </w:tcPr>
          <w:p>
            <w:pPr>
              <w:spacing w:after="0"/>
            </w:pPr>
            <w:r/>
            <w:r>
              <w:rPr>
                <w:rFonts w:ascii="Aptos" w:hAnsi="Aptos"/>
                <w:b w:val="0"/>
                <w:sz w:val="16"/>
              </w:rPr>
              <w:t>22,770,972</w:t>
            </w:r>
          </w:p>
        </w:tc>
        <w:tc>
          <w:tcPr>
            <w:tcW w:type="dxa" w:w="1152"/>
            <w:vAlign w:val="center"/>
          </w:tcPr>
          <w:p>
            <w:pPr>
              <w:spacing w:after="0"/>
            </w:pPr>
            <w:r/>
            <w:r>
              <w:rPr>
                <w:rFonts w:ascii="Aptos" w:hAnsi="Aptos"/>
                <w:b w:val="0"/>
                <w:sz w:val="16"/>
              </w:rPr>
              <w:t>4.36</w:t>
            </w:r>
          </w:p>
        </w:tc>
        <w:tc>
          <w:tcPr>
            <w:tcW w:type="dxa" w:w="1152"/>
            <w:vAlign w:val="center"/>
          </w:tcPr>
          <w:p>
            <w:pPr>
              <w:spacing w:after="0"/>
            </w:pPr>
            <w:r/>
            <w:r>
              <w:rPr>
                <w:rFonts w:ascii="Aptos" w:hAnsi="Aptos"/>
                <w:b w:val="0"/>
                <w:sz w:val="16"/>
              </w:rPr>
              <w:t>1.56</w:t>
            </w:r>
          </w:p>
        </w:tc>
        <w:tc>
          <w:tcPr>
            <w:tcW w:type="dxa" w:w="936"/>
            <w:vAlign w:val="center"/>
          </w:tcPr>
          <w:p>
            <w:pPr>
              <w:spacing w:after="0"/>
            </w:pPr>
            <w:r/>
            <w:r>
              <w:rPr>
                <w:rFonts w:ascii="Aptos" w:hAnsi="Aptos"/>
                <w:b w:val="0"/>
                <w:sz w:val="16"/>
              </w:rPr>
              <w:t>0.358x</w:t>
            </w:r>
          </w:p>
        </w:tc>
        <w:tc>
          <w:tcPr>
            <w:tcW w:type="dxa" w:w="1080"/>
            <w:vAlign w:val="center"/>
          </w:tcPr>
          <w:p>
            <w:pPr>
              <w:spacing w:after="0"/>
            </w:pPr>
            <w:r/>
            <w:r>
              <w:rPr>
                <w:rFonts w:ascii="Aptos" w:hAnsi="Aptos"/>
                <w:b w:val="0"/>
                <w:sz w:val="16"/>
              </w:rPr>
              <w:t>faster</w:t>
            </w:r>
          </w:p>
        </w:tc>
      </w:tr>
      <w:tr>
        <w:trPr>
          <w:cantSplit/>
        </w:trPr>
        <w:tc>
          <w:tcPr>
            <w:tcW w:type="dxa" w:w="792"/>
            <w:vAlign w:val="center"/>
          </w:tcPr>
          <w:p>
            <w:pPr>
              <w:spacing w:after="0"/>
            </w:pPr>
            <w:r/>
            <w:r>
              <w:rPr>
                <w:rFonts w:ascii="Aptos" w:hAnsi="Aptos"/>
                <w:b w:val="0"/>
                <w:sz w:val="16"/>
              </w:rPr>
              <w:t>F03</w:t>
            </w:r>
          </w:p>
        </w:tc>
        <w:tc>
          <w:tcPr>
            <w:tcW w:type="dxa" w:w="1512"/>
            <w:vAlign w:val="center"/>
          </w:tcPr>
          <w:p>
            <w:pPr>
              <w:spacing w:after="0"/>
            </w:pPr>
            <w:r/>
            <w:r>
              <w:rPr>
                <w:rFonts w:ascii="Aptos" w:hAnsi="Aptos"/>
                <w:b w:val="0"/>
                <w:sz w:val="16"/>
              </w:rPr>
              <w:t>48,028,628</w:t>
            </w:r>
          </w:p>
        </w:tc>
        <w:tc>
          <w:tcPr>
            <w:tcW w:type="dxa" w:w="1152"/>
            <w:vAlign w:val="center"/>
          </w:tcPr>
          <w:p>
            <w:pPr>
              <w:spacing w:after="0"/>
            </w:pPr>
            <w:r/>
            <w:r>
              <w:rPr>
                <w:rFonts w:ascii="Aptos" w:hAnsi="Aptos"/>
                <w:b w:val="0"/>
                <w:sz w:val="16"/>
              </w:rPr>
              <w:t>7.81</w:t>
            </w:r>
          </w:p>
        </w:tc>
        <w:tc>
          <w:tcPr>
            <w:tcW w:type="dxa" w:w="1152"/>
            <w:vAlign w:val="center"/>
          </w:tcPr>
          <w:p>
            <w:pPr>
              <w:spacing w:after="0"/>
            </w:pPr>
            <w:r/>
            <w:r>
              <w:rPr>
                <w:rFonts w:ascii="Aptos" w:hAnsi="Aptos"/>
                <w:b w:val="0"/>
                <w:sz w:val="16"/>
              </w:rPr>
              <w:t>4.58</w:t>
            </w:r>
          </w:p>
        </w:tc>
        <w:tc>
          <w:tcPr>
            <w:tcW w:type="dxa" w:w="936"/>
            <w:vAlign w:val="center"/>
          </w:tcPr>
          <w:p>
            <w:pPr>
              <w:spacing w:after="0"/>
            </w:pPr>
            <w:r/>
            <w:r>
              <w:rPr>
                <w:rFonts w:ascii="Aptos" w:hAnsi="Aptos"/>
                <w:b w:val="0"/>
                <w:sz w:val="16"/>
              </w:rPr>
              <w:t>0.586x</w:t>
            </w:r>
          </w:p>
        </w:tc>
        <w:tc>
          <w:tcPr>
            <w:tcW w:type="dxa" w:w="1080"/>
            <w:vAlign w:val="center"/>
          </w:tcPr>
          <w:p>
            <w:pPr>
              <w:spacing w:after="0"/>
            </w:pPr>
            <w:r/>
            <w:r>
              <w:rPr>
                <w:rFonts w:ascii="Aptos" w:hAnsi="Aptos"/>
                <w:b w:val="0"/>
                <w:sz w:val="16"/>
              </w:rPr>
              <w:t>faster</w:t>
            </w:r>
          </w:p>
        </w:tc>
      </w:tr>
      <w:tr>
        <w:trPr>
          <w:cantSplit/>
        </w:trPr>
        <w:tc>
          <w:tcPr>
            <w:tcW w:type="dxa" w:w="792"/>
            <w:vAlign w:val="center"/>
          </w:tcPr>
          <w:p>
            <w:pPr>
              <w:spacing w:after="0"/>
            </w:pPr>
            <w:r/>
            <w:r>
              <w:rPr>
                <w:rFonts w:ascii="Aptos" w:hAnsi="Aptos"/>
                <w:b w:val="0"/>
                <w:sz w:val="16"/>
              </w:rPr>
              <w:t>F04</w:t>
            </w:r>
          </w:p>
        </w:tc>
        <w:tc>
          <w:tcPr>
            <w:tcW w:type="dxa" w:w="1512"/>
            <w:vAlign w:val="center"/>
          </w:tcPr>
          <w:p>
            <w:pPr>
              <w:spacing w:after="0"/>
            </w:pPr>
            <w:r/>
            <w:r>
              <w:rPr>
                <w:rFonts w:ascii="Aptos" w:hAnsi="Aptos"/>
                <w:b w:val="0"/>
                <w:sz w:val="16"/>
              </w:rPr>
              <w:t>44,820,777</w:t>
            </w:r>
          </w:p>
        </w:tc>
        <w:tc>
          <w:tcPr>
            <w:tcW w:type="dxa" w:w="1152"/>
            <w:vAlign w:val="center"/>
          </w:tcPr>
          <w:p>
            <w:pPr>
              <w:spacing w:after="0"/>
            </w:pPr>
            <w:r/>
            <w:r>
              <w:rPr>
                <w:rFonts w:ascii="Aptos" w:hAnsi="Aptos"/>
                <w:b w:val="0"/>
                <w:sz w:val="16"/>
              </w:rPr>
              <w:t>9.65</w:t>
            </w:r>
          </w:p>
        </w:tc>
        <w:tc>
          <w:tcPr>
            <w:tcW w:type="dxa" w:w="1152"/>
            <w:vAlign w:val="center"/>
          </w:tcPr>
          <w:p>
            <w:pPr>
              <w:spacing w:after="0"/>
            </w:pPr>
            <w:r/>
            <w:r>
              <w:rPr>
                <w:rFonts w:ascii="Aptos" w:hAnsi="Aptos"/>
                <w:b w:val="0"/>
                <w:sz w:val="16"/>
              </w:rPr>
              <w:t>5.38</w:t>
            </w:r>
          </w:p>
        </w:tc>
        <w:tc>
          <w:tcPr>
            <w:tcW w:type="dxa" w:w="936"/>
            <w:vAlign w:val="center"/>
          </w:tcPr>
          <w:p>
            <w:pPr>
              <w:spacing w:after="0"/>
            </w:pPr>
            <w:r/>
            <w:r>
              <w:rPr>
                <w:rFonts w:ascii="Aptos" w:hAnsi="Aptos"/>
                <w:b w:val="0"/>
                <w:sz w:val="16"/>
              </w:rPr>
              <w:t>0.558x</w:t>
            </w:r>
          </w:p>
        </w:tc>
        <w:tc>
          <w:tcPr>
            <w:tcW w:type="dxa" w:w="1080"/>
            <w:vAlign w:val="center"/>
          </w:tcPr>
          <w:p>
            <w:pPr>
              <w:spacing w:after="0"/>
            </w:pPr>
            <w:r/>
            <w:r>
              <w:rPr>
                <w:rFonts w:ascii="Aptos" w:hAnsi="Aptos"/>
                <w:b w:val="0"/>
                <w:sz w:val="16"/>
              </w:rPr>
              <w:t>faster</w:t>
            </w:r>
          </w:p>
        </w:tc>
      </w:tr>
      <w:tr>
        <w:trPr>
          <w:cantSplit/>
        </w:trPr>
        <w:tc>
          <w:tcPr>
            <w:tcW w:type="dxa" w:w="792"/>
            <w:vAlign w:val="center"/>
          </w:tcPr>
          <w:p>
            <w:pPr>
              <w:spacing w:after="0"/>
            </w:pPr>
            <w:r/>
            <w:r>
              <w:rPr>
                <w:rFonts w:ascii="Aptos" w:hAnsi="Aptos"/>
                <w:b w:val="0"/>
                <w:sz w:val="16"/>
              </w:rPr>
              <w:t>F06</w:t>
            </w:r>
          </w:p>
        </w:tc>
        <w:tc>
          <w:tcPr>
            <w:tcW w:type="dxa" w:w="1512"/>
            <w:vAlign w:val="center"/>
          </w:tcPr>
          <w:p>
            <w:pPr>
              <w:spacing w:after="0"/>
            </w:pPr>
            <w:r/>
            <w:r>
              <w:rPr>
                <w:rFonts w:ascii="Aptos" w:hAnsi="Aptos"/>
                <w:b w:val="0"/>
                <w:sz w:val="16"/>
              </w:rPr>
              <w:t>40,499,052</w:t>
            </w:r>
          </w:p>
        </w:tc>
        <w:tc>
          <w:tcPr>
            <w:tcW w:type="dxa" w:w="1152"/>
            <w:vAlign w:val="center"/>
          </w:tcPr>
          <w:p>
            <w:pPr>
              <w:spacing w:after="0"/>
            </w:pPr>
            <w:r/>
            <w:r>
              <w:rPr>
                <w:rFonts w:ascii="Aptos" w:hAnsi="Aptos"/>
                <w:b w:val="0"/>
                <w:sz w:val="16"/>
              </w:rPr>
              <w:t>12.22</w:t>
            </w:r>
          </w:p>
        </w:tc>
        <w:tc>
          <w:tcPr>
            <w:tcW w:type="dxa" w:w="1152"/>
            <w:vAlign w:val="center"/>
          </w:tcPr>
          <w:p>
            <w:pPr>
              <w:spacing w:after="0"/>
            </w:pPr>
            <w:r/>
            <w:r>
              <w:rPr>
                <w:rFonts w:ascii="Aptos" w:hAnsi="Aptos"/>
                <w:b w:val="0"/>
                <w:sz w:val="16"/>
              </w:rPr>
              <w:t>6.03</w:t>
            </w:r>
          </w:p>
        </w:tc>
        <w:tc>
          <w:tcPr>
            <w:tcW w:type="dxa" w:w="936"/>
            <w:vAlign w:val="center"/>
          </w:tcPr>
          <w:p>
            <w:pPr>
              <w:spacing w:after="0"/>
            </w:pPr>
            <w:r/>
            <w:r>
              <w:rPr>
                <w:rFonts w:ascii="Aptos" w:hAnsi="Aptos"/>
                <w:b w:val="0"/>
                <w:sz w:val="16"/>
              </w:rPr>
              <w:t>0.493x</w:t>
            </w:r>
          </w:p>
        </w:tc>
        <w:tc>
          <w:tcPr>
            <w:tcW w:type="dxa" w:w="1080"/>
            <w:vAlign w:val="center"/>
          </w:tcPr>
          <w:p>
            <w:pPr>
              <w:spacing w:after="0"/>
            </w:pPr>
            <w:r/>
            <w:r>
              <w:rPr>
                <w:rFonts w:ascii="Aptos" w:hAnsi="Aptos"/>
                <w:b w:val="0"/>
                <w:sz w:val="16"/>
              </w:rPr>
              <w:t>faster</w:t>
            </w:r>
          </w:p>
        </w:tc>
      </w:tr>
      <w:tr>
        <w:trPr>
          <w:cantSplit/>
        </w:trPr>
        <w:tc>
          <w:tcPr>
            <w:tcW w:type="dxa" w:w="792"/>
            <w:vAlign w:val="center"/>
          </w:tcPr>
          <w:p>
            <w:pPr>
              <w:spacing w:after="0"/>
            </w:pPr>
            <w:r/>
            <w:r>
              <w:rPr>
                <w:rFonts w:ascii="Aptos" w:hAnsi="Aptos"/>
                <w:b w:val="0"/>
                <w:sz w:val="16"/>
              </w:rPr>
              <w:t>F07</w:t>
            </w:r>
          </w:p>
        </w:tc>
        <w:tc>
          <w:tcPr>
            <w:tcW w:type="dxa" w:w="1512"/>
            <w:vAlign w:val="center"/>
          </w:tcPr>
          <w:p>
            <w:pPr>
              <w:spacing w:after="0"/>
            </w:pPr>
            <w:r/>
            <w:r>
              <w:rPr>
                <w:rFonts w:ascii="Aptos" w:hAnsi="Aptos"/>
                <w:b w:val="0"/>
                <w:sz w:val="16"/>
              </w:rPr>
              <w:t>45,823,238</w:t>
            </w:r>
          </w:p>
        </w:tc>
        <w:tc>
          <w:tcPr>
            <w:tcW w:type="dxa" w:w="1152"/>
            <w:vAlign w:val="center"/>
          </w:tcPr>
          <w:p>
            <w:pPr>
              <w:spacing w:after="0"/>
            </w:pPr>
            <w:r/>
            <w:r>
              <w:rPr>
                <w:rFonts w:ascii="Aptos" w:hAnsi="Aptos"/>
                <w:b w:val="0"/>
                <w:sz w:val="16"/>
              </w:rPr>
              <w:t>10.76</w:t>
            </w:r>
          </w:p>
        </w:tc>
        <w:tc>
          <w:tcPr>
            <w:tcW w:type="dxa" w:w="1152"/>
            <w:vAlign w:val="center"/>
          </w:tcPr>
          <w:p>
            <w:pPr>
              <w:spacing w:after="0"/>
            </w:pPr>
            <w:r/>
            <w:r>
              <w:rPr>
                <w:rFonts w:ascii="Aptos" w:hAnsi="Aptos"/>
                <w:b w:val="0"/>
                <w:sz w:val="16"/>
              </w:rPr>
              <w:t>4.08</w:t>
            </w:r>
          </w:p>
        </w:tc>
        <w:tc>
          <w:tcPr>
            <w:tcW w:type="dxa" w:w="936"/>
            <w:vAlign w:val="center"/>
          </w:tcPr>
          <w:p>
            <w:pPr>
              <w:spacing w:after="0"/>
            </w:pPr>
            <w:r/>
            <w:r>
              <w:rPr>
                <w:rFonts w:ascii="Aptos" w:hAnsi="Aptos"/>
                <w:b w:val="0"/>
                <w:sz w:val="16"/>
              </w:rPr>
              <w:t>0.379x</w:t>
            </w:r>
          </w:p>
        </w:tc>
        <w:tc>
          <w:tcPr>
            <w:tcW w:type="dxa" w:w="1080"/>
            <w:vAlign w:val="center"/>
          </w:tcPr>
          <w:p>
            <w:pPr>
              <w:spacing w:after="0"/>
            </w:pPr>
            <w:r/>
            <w:r>
              <w:rPr>
                <w:rFonts w:ascii="Aptos" w:hAnsi="Aptos"/>
                <w:b w:val="0"/>
                <w:sz w:val="16"/>
              </w:rPr>
              <w:t>faster</w:t>
            </w:r>
          </w:p>
        </w:tc>
      </w:tr>
      <w:tr>
        <w:trPr>
          <w:cantSplit/>
        </w:trPr>
        <w:tc>
          <w:tcPr>
            <w:tcW w:type="dxa" w:w="792"/>
            <w:vAlign w:val="center"/>
          </w:tcPr>
          <w:p>
            <w:pPr>
              <w:spacing w:after="0"/>
            </w:pPr>
            <w:r/>
            <w:r>
              <w:rPr>
                <w:rFonts w:ascii="Aptos" w:hAnsi="Aptos"/>
                <w:b w:val="0"/>
                <w:sz w:val="16"/>
              </w:rPr>
              <w:t>F08</w:t>
            </w:r>
          </w:p>
        </w:tc>
        <w:tc>
          <w:tcPr>
            <w:tcW w:type="dxa" w:w="1512"/>
            <w:vAlign w:val="center"/>
          </w:tcPr>
          <w:p>
            <w:pPr>
              <w:spacing w:after="0"/>
            </w:pPr>
            <w:r/>
            <w:r>
              <w:rPr>
                <w:rFonts w:ascii="Aptos" w:hAnsi="Aptos"/>
                <w:b w:val="0"/>
                <w:sz w:val="16"/>
              </w:rPr>
              <w:t>43,334,293</w:t>
            </w:r>
          </w:p>
        </w:tc>
        <w:tc>
          <w:tcPr>
            <w:tcW w:type="dxa" w:w="1152"/>
            <w:vAlign w:val="center"/>
          </w:tcPr>
          <w:p>
            <w:pPr>
              <w:spacing w:after="0"/>
            </w:pPr>
            <w:r/>
            <w:r>
              <w:rPr>
                <w:rFonts w:ascii="Aptos" w:hAnsi="Aptos"/>
                <w:b w:val="0"/>
                <w:sz w:val="16"/>
              </w:rPr>
              <w:t>10.49</w:t>
            </w:r>
          </w:p>
        </w:tc>
        <w:tc>
          <w:tcPr>
            <w:tcW w:type="dxa" w:w="1152"/>
            <w:vAlign w:val="center"/>
          </w:tcPr>
          <w:p>
            <w:pPr>
              <w:spacing w:after="0"/>
            </w:pPr>
            <w:r/>
            <w:r>
              <w:rPr>
                <w:rFonts w:ascii="Aptos" w:hAnsi="Aptos"/>
                <w:b w:val="0"/>
                <w:sz w:val="16"/>
              </w:rPr>
              <w:t>3.76</w:t>
            </w:r>
          </w:p>
        </w:tc>
        <w:tc>
          <w:tcPr>
            <w:tcW w:type="dxa" w:w="936"/>
            <w:vAlign w:val="center"/>
          </w:tcPr>
          <w:p>
            <w:pPr>
              <w:spacing w:after="0"/>
            </w:pPr>
            <w:r/>
            <w:r>
              <w:rPr>
                <w:rFonts w:ascii="Aptos" w:hAnsi="Aptos"/>
                <w:b w:val="0"/>
                <w:sz w:val="16"/>
              </w:rPr>
              <w:t>0.358x</w:t>
            </w:r>
          </w:p>
        </w:tc>
        <w:tc>
          <w:tcPr>
            <w:tcW w:type="dxa" w:w="1080"/>
            <w:vAlign w:val="center"/>
          </w:tcPr>
          <w:p>
            <w:pPr>
              <w:spacing w:after="0"/>
            </w:pPr>
            <w:r/>
            <w:r>
              <w:rPr>
                <w:rFonts w:ascii="Aptos" w:hAnsi="Aptos"/>
                <w:b w:val="0"/>
                <w:sz w:val="16"/>
              </w:rPr>
              <w:t>faster</w:t>
            </w:r>
          </w:p>
        </w:tc>
      </w:tr>
      <w:tr>
        <w:trPr>
          <w:cantSplit/>
        </w:trPr>
        <w:tc>
          <w:tcPr>
            <w:tcW w:type="dxa" w:w="792"/>
            <w:vAlign w:val="center"/>
          </w:tcPr>
          <w:p>
            <w:pPr>
              <w:spacing w:after="0"/>
            </w:pPr>
            <w:r/>
            <w:r>
              <w:rPr>
                <w:rFonts w:ascii="Aptos" w:hAnsi="Aptos"/>
                <w:b w:val="0"/>
                <w:sz w:val="16"/>
              </w:rPr>
              <w:t>F09</w:t>
            </w:r>
          </w:p>
        </w:tc>
        <w:tc>
          <w:tcPr>
            <w:tcW w:type="dxa" w:w="1512"/>
            <w:vAlign w:val="center"/>
          </w:tcPr>
          <w:p>
            <w:pPr>
              <w:spacing w:after="0"/>
            </w:pPr>
            <w:r/>
            <w:r>
              <w:rPr>
                <w:rFonts w:ascii="Aptos" w:hAnsi="Aptos"/>
                <w:b w:val="0"/>
                <w:sz w:val="16"/>
              </w:rPr>
              <w:t>16,557,288</w:t>
            </w:r>
          </w:p>
        </w:tc>
        <w:tc>
          <w:tcPr>
            <w:tcW w:type="dxa" w:w="1152"/>
            <w:vAlign w:val="center"/>
          </w:tcPr>
          <w:p>
            <w:pPr>
              <w:spacing w:after="0"/>
            </w:pPr>
            <w:r/>
            <w:r>
              <w:rPr>
                <w:rFonts w:ascii="Aptos" w:hAnsi="Aptos"/>
                <w:b w:val="0"/>
                <w:sz w:val="16"/>
              </w:rPr>
              <w:t>9.74</w:t>
            </w:r>
          </w:p>
        </w:tc>
        <w:tc>
          <w:tcPr>
            <w:tcW w:type="dxa" w:w="1152"/>
            <w:vAlign w:val="center"/>
          </w:tcPr>
          <w:p>
            <w:pPr>
              <w:spacing w:after="0"/>
            </w:pPr>
            <w:r/>
            <w:r>
              <w:rPr>
                <w:rFonts w:ascii="Aptos" w:hAnsi="Aptos"/>
                <w:b w:val="0"/>
                <w:sz w:val="16"/>
              </w:rPr>
              <w:t>16.08</w:t>
            </w:r>
          </w:p>
        </w:tc>
        <w:tc>
          <w:tcPr>
            <w:tcW w:type="dxa" w:w="936"/>
            <w:vAlign w:val="center"/>
          </w:tcPr>
          <w:p>
            <w:pPr>
              <w:spacing w:after="0"/>
            </w:pPr>
            <w:r/>
            <w:r>
              <w:rPr>
                <w:rFonts w:ascii="Aptos" w:hAnsi="Aptos"/>
                <w:b w:val="0"/>
                <w:sz w:val="16"/>
              </w:rPr>
              <w:t>1.651x</w:t>
            </w:r>
          </w:p>
        </w:tc>
        <w:tc>
          <w:tcPr>
            <w:tcW w:type="dxa" w:w="1080"/>
            <w:vAlign w:val="center"/>
          </w:tcPr>
          <w:p>
            <w:pPr>
              <w:spacing w:after="0"/>
            </w:pPr>
            <w:r/>
            <w:r>
              <w:rPr>
                <w:rFonts w:ascii="Aptos" w:hAnsi="Aptos"/>
                <w:b w:val="0"/>
                <w:sz w:val="16"/>
              </w:rPr>
              <w:t>slower</w:t>
            </w:r>
          </w:p>
        </w:tc>
      </w:tr>
      <w:tr>
        <w:trPr>
          <w:cantSplit/>
        </w:trPr>
        <w:tc>
          <w:tcPr>
            <w:tcW w:type="dxa" w:w="792"/>
            <w:vAlign w:val="center"/>
          </w:tcPr>
          <w:p>
            <w:pPr>
              <w:spacing w:after="0"/>
            </w:pPr>
            <w:r/>
            <w:r>
              <w:rPr>
                <w:rFonts w:ascii="Aptos" w:hAnsi="Aptos"/>
                <w:b w:val="0"/>
                <w:sz w:val="16"/>
              </w:rPr>
              <w:t>F10</w:t>
            </w:r>
          </w:p>
        </w:tc>
        <w:tc>
          <w:tcPr>
            <w:tcW w:type="dxa" w:w="1512"/>
            <w:vAlign w:val="center"/>
          </w:tcPr>
          <w:p>
            <w:pPr>
              <w:spacing w:after="0"/>
            </w:pPr>
            <w:r/>
            <w:r>
              <w:rPr>
                <w:rFonts w:ascii="Aptos" w:hAnsi="Aptos"/>
                <w:b w:val="0"/>
                <w:sz w:val="16"/>
              </w:rPr>
              <w:t>33,305,146</w:t>
            </w:r>
          </w:p>
        </w:tc>
        <w:tc>
          <w:tcPr>
            <w:tcW w:type="dxa" w:w="1152"/>
            <w:vAlign w:val="center"/>
          </w:tcPr>
          <w:p>
            <w:pPr>
              <w:spacing w:after="0"/>
            </w:pPr>
            <w:r/>
            <w:r>
              <w:rPr>
                <w:rFonts w:ascii="Aptos" w:hAnsi="Aptos"/>
                <w:b w:val="0"/>
                <w:sz w:val="16"/>
              </w:rPr>
              <w:t>9.77</w:t>
            </w:r>
          </w:p>
        </w:tc>
        <w:tc>
          <w:tcPr>
            <w:tcW w:type="dxa" w:w="1152"/>
            <w:vAlign w:val="center"/>
          </w:tcPr>
          <w:p>
            <w:pPr>
              <w:spacing w:after="0"/>
            </w:pPr>
            <w:r/>
            <w:r>
              <w:rPr>
                <w:rFonts w:ascii="Aptos" w:hAnsi="Aptos"/>
                <w:b w:val="0"/>
                <w:sz w:val="16"/>
              </w:rPr>
              <w:t>14.08</w:t>
            </w:r>
          </w:p>
        </w:tc>
        <w:tc>
          <w:tcPr>
            <w:tcW w:type="dxa" w:w="936"/>
            <w:vAlign w:val="center"/>
          </w:tcPr>
          <w:p>
            <w:pPr>
              <w:spacing w:after="0"/>
            </w:pPr>
            <w:r/>
            <w:r>
              <w:rPr>
                <w:rFonts w:ascii="Aptos" w:hAnsi="Aptos"/>
                <w:b w:val="0"/>
                <w:sz w:val="16"/>
              </w:rPr>
              <w:t>1.441x</w:t>
            </w:r>
          </w:p>
        </w:tc>
        <w:tc>
          <w:tcPr>
            <w:tcW w:type="dxa" w:w="1080"/>
            <w:vAlign w:val="center"/>
          </w:tcPr>
          <w:p>
            <w:pPr>
              <w:spacing w:after="0"/>
            </w:pPr>
            <w:r/>
            <w:r>
              <w:rPr>
                <w:rFonts w:ascii="Aptos" w:hAnsi="Aptos"/>
                <w:b w:val="0"/>
                <w:sz w:val="16"/>
              </w:rPr>
              <w:t>slower</w:t>
            </w:r>
          </w:p>
        </w:tc>
      </w:tr>
      <w:tr>
        <w:trPr>
          <w:cantSplit/>
        </w:trPr>
        <w:tc>
          <w:tcPr>
            <w:tcW w:type="dxa" w:w="792"/>
            <w:vAlign w:val="center"/>
          </w:tcPr>
          <w:p>
            <w:pPr>
              <w:spacing w:after="0"/>
            </w:pPr>
            <w:r/>
            <w:r>
              <w:rPr>
                <w:rFonts w:ascii="Aptos" w:hAnsi="Aptos"/>
                <w:b w:val="0"/>
                <w:sz w:val="16"/>
              </w:rPr>
              <w:t>R01</w:t>
            </w:r>
          </w:p>
        </w:tc>
        <w:tc>
          <w:tcPr>
            <w:tcW w:type="dxa" w:w="1512"/>
            <w:vAlign w:val="center"/>
          </w:tcPr>
          <w:p>
            <w:pPr>
              <w:spacing w:after="0"/>
            </w:pPr>
            <w:r/>
            <w:r>
              <w:rPr>
                <w:rFonts w:ascii="Aptos" w:hAnsi="Aptos"/>
                <w:b w:val="0"/>
                <w:sz w:val="16"/>
              </w:rPr>
              <w:t>88,363,292</w:t>
            </w:r>
          </w:p>
        </w:tc>
        <w:tc>
          <w:tcPr>
            <w:tcW w:type="dxa" w:w="1152"/>
            <w:vAlign w:val="center"/>
          </w:tcPr>
          <w:p>
            <w:pPr>
              <w:spacing w:after="0"/>
            </w:pPr>
            <w:r/>
            <w:r>
              <w:rPr>
                <w:rFonts w:ascii="Aptos" w:hAnsi="Aptos"/>
                <w:b w:val="0"/>
                <w:sz w:val="16"/>
              </w:rPr>
              <w:t>19.46</w:t>
            </w:r>
          </w:p>
        </w:tc>
        <w:tc>
          <w:tcPr>
            <w:tcW w:type="dxa" w:w="1152"/>
            <w:vAlign w:val="center"/>
          </w:tcPr>
          <w:p>
            <w:pPr>
              <w:spacing w:after="0"/>
            </w:pPr>
            <w:r/>
            <w:r>
              <w:rPr>
                <w:rFonts w:ascii="Aptos" w:hAnsi="Aptos"/>
                <w:b w:val="0"/>
                <w:sz w:val="16"/>
              </w:rPr>
              <w:t>6.58</w:t>
            </w:r>
          </w:p>
        </w:tc>
        <w:tc>
          <w:tcPr>
            <w:tcW w:type="dxa" w:w="936"/>
            <w:vAlign w:val="center"/>
          </w:tcPr>
          <w:p>
            <w:pPr>
              <w:spacing w:after="0"/>
            </w:pPr>
            <w:r/>
            <w:r>
              <w:rPr>
                <w:rFonts w:ascii="Aptos" w:hAnsi="Aptos"/>
                <w:b w:val="0"/>
                <w:sz w:val="16"/>
              </w:rPr>
              <w:t>0.338x</w:t>
            </w:r>
          </w:p>
        </w:tc>
        <w:tc>
          <w:tcPr>
            <w:tcW w:type="dxa" w:w="1080"/>
            <w:vAlign w:val="center"/>
          </w:tcPr>
          <w:p>
            <w:pPr>
              <w:spacing w:after="0"/>
            </w:pPr>
            <w:r/>
            <w:r>
              <w:rPr>
                <w:rFonts w:ascii="Aptos" w:hAnsi="Aptos"/>
                <w:b w:val="0"/>
                <w:sz w:val="16"/>
              </w:rPr>
              <w:t>faster</w:t>
            </w:r>
          </w:p>
        </w:tc>
      </w:tr>
      <w:tr>
        <w:trPr>
          <w:cantSplit/>
        </w:trPr>
        <w:tc>
          <w:tcPr>
            <w:tcW w:type="dxa" w:w="792"/>
            <w:vAlign w:val="center"/>
          </w:tcPr>
          <w:p>
            <w:pPr>
              <w:spacing w:after="0"/>
            </w:pPr>
            <w:r/>
            <w:r>
              <w:rPr>
                <w:rFonts w:ascii="Aptos" w:hAnsi="Aptos"/>
                <w:b w:val="0"/>
                <w:sz w:val="16"/>
              </w:rPr>
              <w:t>R02</w:t>
            </w:r>
          </w:p>
        </w:tc>
        <w:tc>
          <w:tcPr>
            <w:tcW w:type="dxa" w:w="1512"/>
            <w:vAlign w:val="center"/>
          </w:tcPr>
          <w:p>
            <w:pPr>
              <w:spacing w:after="0"/>
            </w:pPr>
            <w:r/>
            <w:r>
              <w:rPr>
                <w:rFonts w:ascii="Aptos" w:hAnsi="Aptos"/>
                <w:b w:val="0"/>
                <w:sz w:val="16"/>
              </w:rPr>
              <w:t>82,547,870</w:t>
            </w:r>
          </w:p>
        </w:tc>
        <w:tc>
          <w:tcPr>
            <w:tcW w:type="dxa" w:w="1152"/>
            <w:vAlign w:val="center"/>
          </w:tcPr>
          <w:p>
            <w:pPr>
              <w:spacing w:after="0"/>
            </w:pPr>
            <w:r/>
            <w:r>
              <w:rPr>
                <w:rFonts w:ascii="Aptos" w:hAnsi="Aptos"/>
                <w:b w:val="0"/>
                <w:sz w:val="16"/>
              </w:rPr>
              <w:t>18.64</w:t>
            </w:r>
          </w:p>
        </w:tc>
        <w:tc>
          <w:tcPr>
            <w:tcW w:type="dxa" w:w="1152"/>
            <w:vAlign w:val="center"/>
          </w:tcPr>
          <w:p>
            <w:pPr>
              <w:spacing w:after="0"/>
            </w:pPr>
            <w:r/>
            <w:r>
              <w:rPr>
                <w:rFonts w:ascii="Aptos" w:hAnsi="Aptos"/>
                <w:b w:val="0"/>
                <w:sz w:val="16"/>
              </w:rPr>
              <w:t>6.22</w:t>
            </w:r>
          </w:p>
        </w:tc>
        <w:tc>
          <w:tcPr>
            <w:tcW w:type="dxa" w:w="936"/>
            <w:vAlign w:val="center"/>
          </w:tcPr>
          <w:p>
            <w:pPr>
              <w:spacing w:after="0"/>
            </w:pPr>
            <w:r/>
            <w:r>
              <w:rPr>
                <w:rFonts w:ascii="Aptos" w:hAnsi="Aptos"/>
                <w:b w:val="0"/>
                <w:sz w:val="16"/>
              </w:rPr>
              <w:t>0.334x</w:t>
            </w:r>
          </w:p>
        </w:tc>
        <w:tc>
          <w:tcPr>
            <w:tcW w:type="dxa" w:w="1080"/>
            <w:vAlign w:val="center"/>
          </w:tcPr>
          <w:p>
            <w:pPr>
              <w:spacing w:after="0"/>
            </w:pPr>
            <w:r/>
            <w:r>
              <w:rPr>
                <w:rFonts w:ascii="Aptos" w:hAnsi="Aptos"/>
                <w:b w:val="0"/>
                <w:sz w:val="16"/>
              </w:rPr>
              <w:t>faster</w:t>
            </w:r>
          </w:p>
        </w:tc>
      </w:tr>
    </w:tbl>
    <w:p>
      <w:pPr>
        <w:spacing w:after="20"/>
      </w:pPr>
    </w:p>
    <w:p>
      <w:r>
        <w:t>There is no single state-count certificate break-even. Local Bellman verification is materially cheaper than rediscovery on F03/F04/F06/F07/F08 and both new eight-man arenas. R01/R02 verify at about one-third of producer wall time and lower RSS.</w:t>
      </w:r>
    </w:p>
    <w:p>
      <w:r>
        <w:t>The negative controls are equally important. F09's compact 530,753-byte pivot payload still requires 16.08 s to verify against a 9.738 s exact solve. F10's faithful verifier takes 14.08 s against a 9.77 s producer. F01/F02 proof-object verification wins wall time but currently peaks around 0.55-0.62 GB because of reverse-graph materialization. Certificate bytes and verification compute are therefore separate scaling dimensions.</w:t>
      </w:r>
    </w:p>
    <w:p>
      <w:pPr>
        <w:pStyle w:val="Heading1"/>
      </w:pPr>
      <w:r>
        <w:t>13. Proof-language v0.4 frozen classification</w:t>
      </w:r>
    </w:p>
    <w:p>
      <w:r>
        <w:t>Universal/core operations remain unchanged: STRICT_ATTRACTOR, ROLE_DUAL_SANCTUARY_ATTRACTOR, BRANCH_KERNEL, FINITE_N_HYPERKERNEL, FILTERED_ATTRACTOR, FILTER_PIVOT_FACTORIZATION and dependency-DAG/subsumption semantics.</w:t>
      </w:r>
    </w:p>
    <w:p>
      <w:r>
        <w:t>G8 promotes no new primitive chess theorem. It adds a canonical compiled composition schema, ORDERED_FILTER_SWITCH, defined as a filtered attractor whose target is another filtered attractor. This keeps the theorem inventory small while allowing destination and strategy phases to coexist in one product certificate.</w:t>
      </w:r>
    </w:p>
    <w:p>
      <w:pPr>
        <w:pStyle w:val="ListBullet"/>
      </w:pPr>
      <w:r>
        <w:t>FORCING == CHECK is frozen only as a typed equality on the tested brink/material-endpoint target type.</w:t>
      </w:r>
    </w:p>
    <w:p>
      <w:pPr>
        <w:pStyle w:val="ListBullet"/>
      </w:pPr>
      <w:r>
        <w:t>PAWN_ONLY == CAPTURE is frozen only on fixed-brink-pawn arenas; F09 is the exact counterexample.</w:t>
      </w:r>
    </w:p>
    <w:p>
      <w:pPr>
        <w:pStyle w:val="ListBullet"/>
      </w:pPr>
      <w:r>
        <w:t>CHECK_OR_PROMOTION_THREAT remains uninstantiated.</w:t>
      </w:r>
    </w:p>
    <w:p>
      <w:pPr>
        <w:pStyle w:val="ListBullet"/>
      </w:pPr>
      <w:r>
        <w:t>F10 strengthens sanctuary-access guard evidence but does not create a new object class.</w:t>
      </w:r>
    </w:p>
    <w:p>
      <w:pPr>
        <w:pStyle w:val="Heading1"/>
      </w:pPr>
      <w:r>
        <w:t>14. Exact arena dashboard at G8 closeout</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720"/>
            <w:vAlign w:val="center"/>
            <w:shd w:fill="D9EAF7"/>
          </w:tcPr>
          <w:p>
            <w:pPr>
              <w:spacing w:after="0"/>
            </w:pPr>
            <w:r/>
            <w:r>
              <w:rPr>
                <w:rFonts w:ascii="Aptos" w:hAnsi="Aptos"/>
                <w:b/>
                <w:sz w:val="16"/>
              </w:rPr>
              <w:t>Arena</w:t>
            </w:r>
          </w:p>
        </w:tc>
        <w:tc>
          <w:tcPr>
            <w:tcW w:type="dxa" w:w="1512"/>
            <w:vAlign w:val="center"/>
            <w:shd w:fill="D9EAF7"/>
          </w:tcPr>
          <w:p>
            <w:pPr>
              <w:spacing w:after="0"/>
            </w:pPr>
            <w:r/>
            <w:r>
              <w:rPr>
                <w:rFonts w:ascii="Aptos" w:hAnsi="Aptos"/>
                <w:b/>
                <w:sz w:val="16"/>
              </w:rPr>
              <w:t>Dependency states</w:t>
            </w:r>
          </w:p>
        </w:tc>
        <w:tc>
          <w:tcPr>
            <w:tcW w:type="dxa" w:w="1368"/>
            <w:vAlign w:val="center"/>
            <w:shd w:fill="D9EAF7"/>
          </w:tcPr>
          <w:p>
            <w:pPr>
              <w:spacing w:after="0"/>
            </w:pPr>
            <w:r/>
            <w:r>
              <w:rPr>
                <w:rFonts w:ascii="Aptos" w:hAnsi="Aptos"/>
                <w:b/>
                <w:sz w:val="16"/>
              </w:rPr>
              <w:t>Full/static</w:t>
            </w:r>
          </w:p>
        </w:tc>
        <w:tc>
          <w:tcPr>
            <w:tcW w:type="dxa" w:w="1296"/>
            <w:vAlign w:val="center"/>
            <w:shd w:fill="D9EAF7"/>
          </w:tcPr>
          <w:p>
            <w:pPr>
              <w:spacing w:after="0"/>
            </w:pPr>
            <w:r/>
            <w:r>
              <w:rPr>
                <w:rFonts w:ascii="Aptos" w:hAnsi="Aptos"/>
                <w:b/>
                <w:sz w:val="16"/>
              </w:rPr>
              <w:t>W</w:t>
            </w:r>
          </w:p>
        </w:tc>
        <w:tc>
          <w:tcPr>
            <w:tcW w:type="dxa" w:w="1296"/>
            <w:vAlign w:val="center"/>
            <w:shd w:fill="D9EAF7"/>
          </w:tcPr>
          <w:p>
            <w:pPr>
              <w:spacing w:after="0"/>
            </w:pPr>
            <w:r/>
            <w:r>
              <w:rPr>
                <w:rFonts w:ascii="Aptos" w:hAnsi="Aptos"/>
                <w:b/>
                <w:sz w:val="16"/>
              </w:rPr>
              <w:t>B</w:t>
            </w:r>
          </w:p>
        </w:tc>
        <w:tc>
          <w:tcPr>
            <w:tcW w:type="dxa" w:w="1224"/>
            <w:vAlign w:val="center"/>
            <w:shd w:fill="D9EAF7"/>
          </w:tcPr>
          <w:p>
            <w:pPr>
              <w:spacing w:after="0"/>
            </w:pPr>
            <w:r/>
            <w:r>
              <w:rPr>
                <w:rFonts w:ascii="Aptos" w:hAnsi="Aptos"/>
                <w:b/>
                <w:sz w:val="16"/>
              </w:rPr>
              <w:t>D</w:t>
            </w:r>
          </w:p>
        </w:tc>
        <w:tc>
          <w:tcPr>
            <w:tcW w:type="dxa" w:w="1296"/>
            <w:vAlign w:val="center"/>
            <w:shd w:fill="D9EAF7"/>
          </w:tcPr>
          <w:p>
            <w:pPr>
              <w:spacing w:after="0"/>
            </w:pPr>
            <w:r/>
            <w:r>
              <w:rPr>
                <w:rFonts w:ascii="Aptos" w:hAnsi="Aptos"/>
                <w:b/>
                <w:sz w:val="16"/>
              </w:rPr>
              <w:t>Status</w:t>
            </w:r>
          </w:p>
        </w:tc>
      </w:tr>
      <w:tr>
        <w:trPr>
          <w:cantSplit/>
        </w:trPr>
        <w:tc>
          <w:tcPr>
            <w:tcW w:type="dxa" w:w="720"/>
            <w:vAlign w:val="center"/>
          </w:tcPr>
          <w:p>
            <w:pPr>
              <w:spacing w:after="0"/>
            </w:pPr>
            <w:r/>
            <w:r>
              <w:rPr>
                <w:rFonts w:ascii="Aptos" w:hAnsi="Aptos"/>
                <w:b w:val="0"/>
                <w:sz w:val="16"/>
              </w:rPr>
              <w:t>F01</w:t>
            </w:r>
          </w:p>
        </w:tc>
        <w:tc>
          <w:tcPr>
            <w:tcW w:type="dxa" w:w="1512"/>
            <w:vAlign w:val="center"/>
          </w:tcPr>
          <w:p>
            <w:pPr>
              <w:spacing w:after="0"/>
            </w:pPr>
            <w:r/>
            <w:r>
              <w:rPr>
                <w:rFonts w:ascii="Aptos" w:hAnsi="Aptos"/>
                <w:b w:val="0"/>
                <w:sz w:val="16"/>
              </w:rPr>
              <w:t>23,728,925</w:t>
            </w:r>
          </w:p>
        </w:tc>
        <w:tc>
          <w:tcPr>
            <w:tcW w:type="dxa" w:w="1368"/>
            <w:vAlign w:val="center"/>
          </w:tcPr>
          <w:p>
            <w:pPr>
              <w:spacing w:after="0"/>
            </w:pPr>
            <w:r/>
            <w:r>
              <w:rPr>
                <w:rFonts w:ascii="Aptos" w:hAnsi="Aptos"/>
                <w:b w:val="0"/>
                <w:sz w:val="16"/>
              </w:rPr>
              <w:t>5,105,749</w:t>
            </w:r>
          </w:p>
        </w:tc>
        <w:tc>
          <w:tcPr>
            <w:tcW w:type="dxa" w:w="1296"/>
            <w:vAlign w:val="center"/>
          </w:tcPr>
          <w:p>
            <w:pPr>
              <w:spacing w:after="0"/>
            </w:pPr>
            <w:r/>
            <w:r>
              <w:rPr>
                <w:rFonts w:ascii="Aptos" w:hAnsi="Aptos"/>
                <w:b w:val="0"/>
                <w:sz w:val="16"/>
              </w:rPr>
              <w:t>2,506,683</w:t>
            </w:r>
          </w:p>
        </w:tc>
        <w:tc>
          <w:tcPr>
            <w:tcW w:type="dxa" w:w="1296"/>
            <w:vAlign w:val="center"/>
          </w:tcPr>
          <w:p>
            <w:pPr>
              <w:spacing w:after="0"/>
            </w:pPr>
            <w:r/>
            <w:r>
              <w:rPr>
                <w:rFonts w:ascii="Aptos" w:hAnsi="Aptos"/>
                <w:b w:val="0"/>
                <w:sz w:val="16"/>
              </w:rPr>
              <w:t>2,519,613</w:t>
            </w:r>
          </w:p>
        </w:tc>
        <w:tc>
          <w:tcPr>
            <w:tcW w:type="dxa" w:w="1224"/>
            <w:vAlign w:val="center"/>
          </w:tcPr>
          <w:p>
            <w:pPr>
              <w:spacing w:after="0"/>
            </w:pPr>
            <w:r/>
            <w:r>
              <w:rPr>
                <w:rFonts w:ascii="Aptos" w:hAnsi="Aptos"/>
                <w:b w:val="0"/>
                <w:sz w:val="16"/>
              </w:rPr>
              <w:t>79,453</w:t>
            </w:r>
          </w:p>
        </w:tc>
        <w:tc>
          <w:tcPr>
            <w:tcW w:type="dxa" w:w="1296"/>
            <w:vAlign w:val="center"/>
          </w:tcPr>
          <w:p>
            <w:pPr>
              <w:spacing w:after="0"/>
            </w:pPr>
            <w:r/>
            <w:r>
              <w:rPr>
                <w:rFonts w:ascii="Aptos" w:hAnsi="Aptos"/>
                <w:b w:val="0"/>
                <w:sz w:val="16"/>
              </w:rPr>
              <w:t>exact</w:t>
            </w:r>
          </w:p>
        </w:tc>
      </w:tr>
      <w:tr>
        <w:trPr>
          <w:cantSplit/>
        </w:trPr>
        <w:tc>
          <w:tcPr>
            <w:tcW w:type="dxa" w:w="720"/>
            <w:vAlign w:val="center"/>
          </w:tcPr>
          <w:p>
            <w:pPr>
              <w:spacing w:after="0"/>
            </w:pPr>
            <w:r/>
            <w:r>
              <w:rPr>
                <w:rFonts w:ascii="Aptos" w:hAnsi="Aptos"/>
                <w:b w:val="0"/>
                <w:sz w:val="16"/>
              </w:rPr>
              <w:t>F02</w:t>
            </w:r>
          </w:p>
        </w:tc>
        <w:tc>
          <w:tcPr>
            <w:tcW w:type="dxa" w:w="1512"/>
            <w:vAlign w:val="center"/>
          </w:tcPr>
          <w:p>
            <w:pPr>
              <w:spacing w:after="0"/>
            </w:pPr>
            <w:r/>
            <w:r>
              <w:rPr>
                <w:rFonts w:ascii="Aptos" w:hAnsi="Aptos"/>
                <w:b w:val="0"/>
                <w:sz w:val="16"/>
              </w:rPr>
              <w:t>22,770,972</w:t>
            </w:r>
          </w:p>
        </w:tc>
        <w:tc>
          <w:tcPr>
            <w:tcW w:type="dxa" w:w="1368"/>
            <w:vAlign w:val="center"/>
          </w:tcPr>
          <w:p>
            <w:pPr>
              <w:spacing w:after="0"/>
            </w:pPr>
            <w:r/>
            <w:r>
              <w:rPr>
                <w:rFonts w:ascii="Aptos" w:hAnsi="Aptos"/>
                <w:b w:val="0"/>
                <w:sz w:val="16"/>
              </w:rPr>
              <w:t>4,761,076</w:t>
            </w:r>
          </w:p>
        </w:tc>
        <w:tc>
          <w:tcPr>
            <w:tcW w:type="dxa" w:w="1296"/>
            <w:vAlign w:val="center"/>
          </w:tcPr>
          <w:p>
            <w:pPr>
              <w:spacing w:after="0"/>
            </w:pPr>
            <w:r/>
            <w:r>
              <w:rPr>
                <w:rFonts w:ascii="Aptos" w:hAnsi="Aptos"/>
                <w:b w:val="0"/>
                <w:sz w:val="16"/>
              </w:rPr>
              <w:t>2,321,127</w:t>
            </w:r>
          </w:p>
        </w:tc>
        <w:tc>
          <w:tcPr>
            <w:tcW w:type="dxa" w:w="1296"/>
            <w:vAlign w:val="center"/>
          </w:tcPr>
          <w:p>
            <w:pPr>
              <w:spacing w:after="0"/>
            </w:pPr>
            <w:r/>
            <w:r>
              <w:rPr>
                <w:rFonts w:ascii="Aptos" w:hAnsi="Aptos"/>
                <w:b w:val="0"/>
                <w:sz w:val="16"/>
              </w:rPr>
              <w:t>2,321,127</w:t>
            </w:r>
          </w:p>
        </w:tc>
        <w:tc>
          <w:tcPr>
            <w:tcW w:type="dxa" w:w="1224"/>
            <w:vAlign w:val="center"/>
          </w:tcPr>
          <w:p>
            <w:pPr>
              <w:spacing w:after="0"/>
            </w:pPr>
            <w:r/>
            <w:r>
              <w:rPr>
                <w:rFonts w:ascii="Aptos" w:hAnsi="Aptos"/>
                <w:b w:val="0"/>
                <w:sz w:val="16"/>
              </w:rPr>
              <w:t>118,822</w:t>
            </w:r>
          </w:p>
        </w:tc>
        <w:tc>
          <w:tcPr>
            <w:tcW w:type="dxa" w:w="1296"/>
            <w:vAlign w:val="center"/>
          </w:tcPr>
          <w:p>
            <w:pPr>
              <w:spacing w:after="0"/>
            </w:pPr>
            <w:r/>
            <w:r>
              <w:rPr>
                <w:rFonts w:ascii="Aptos" w:hAnsi="Aptos"/>
                <w:b w:val="0"/>
                <w:sz w:val="16"/>
              </w:rPr>
              <w:t>exact</w:t>
            </w:r>
          </w:p>
        </w:tc>
      </w:tr>
      <w:tr>
        <w:trPr>
          <w:cantSplit/>
        </w:trPr>
        <w:tc>
          <w:tcPr>
            <w:tcW w:type="dxa" w:w="720"/>
            <w:vAlign w:val="center"/>
          </w:tcPr>
          <w:p>
            <w:pPr>
              <w:spacing w:after="0"/>
            </w:pPr>
            <w:r/>
            <w:r>
              <w:rPr>
                <w:rFonts w:ascii="Aptos" w:hAnsi="Aptos"/>
                <w:b w:val="0"/>
                <w:sz w:val="16"/>
              </w:rPr>
              <w:t>F03</w:t>
            </w:r>
          </w:p>
        </w:tc>
        <w:tc>
          <w:tcPr>
            <w:tcW w:type="dxa" w:w="1512"/>
            <w:vAlign w:val="center"/>
          </w:tcPr>
          <w:p>
            <w:pPr>
              <w:spacing w:after="0"/>
            </w:pPr>
            <w:r/>
            <w:r>
              <w:rPr>
                <w:rFonts w:ascii="Aptos" w:hAnsi="Aptos"/>
                <w:b w:val="0"/>
                <w:sz w:val="16"/>
              </w:rPr>
              <w:t>48,028,628</w:t>
            </w:r>
          </w:p>
        </w:tc>
        <w:tc>
          <w:tcPr>
            <w:tcW w:type="dxa" w:w="1368"/>
            <w:vAlign w:val="center"/>
          </w:tcPr>
          <w:p>
            <w:pPr>
              <w:spacing w:after="0"/>
            </w:pPr>
            <w:r/>
            <w:r>
              <w:rPr>
                <w:rFonts w:ascii="Aptos" w:hAnsi="Aptos"/>
                <w:b w:val="0"/>
                <w:sz w:val="16"/>
              </w:rPr>
              <w:t>10,631,072</w:t>
            </w:r>
          </w:p>
        </w:tc>
        <w:tc>
          <w:tcPr>
            <w:tcW w:type="dxa" w:w="1296"/>
            <w:vAlign w:val="center"/>
          </w:tcPr>
          <w:p>
            <w:pPr>
              <w:spacing w:after="0"/>
            </w:pPr>
            <w:r/>
            <w:r>
              <w:rPr>
                <w:rFonts w:ascii="Aptos" w:hAnsi="Aptos"/>
                <w:b w:val="0"/>
                <w:sz w:val="16"/>
              </w:rPr>
              <w:t>5,381,419</w:t>
            </w:r>
          </w:p>
        </w:tc>
        <w:tc>
          <w:tcPr>
            <w:tcW w:type="dxa" w:w="1296"/>
            <w:vAlign w:val="center"/>
          </w:tcPr>
          <w:p>
            <w:pPr>
              <w:spacing w:after="0"/>
            </w:pPr>
            <w:r/>
            <w:r>
              <w:rPr>
                <w:rFonts w:ascii="Aptos" w:hAnsi="Aptos"/>
                <w:b w:val="0"/>
                <w:sz w:val="16"/>
              </w:rPr>
              <w:t>5,055,467</w:t>
            </w:r>
          </w:p>
        </w:tc>
        <w:tc>
          <w:tcPr>
            <w:tcW w:type="dxa" w:w="1224"/>
            <w:vAlign w:val="center"/>
          </w:tcPr>
          <w:p>
            <w:pPr>
              <w:spacing w:after="0"/>
            </w:pPr>
            <w:r/>
            <w:r>
              <w:rPr>
                <w:rFonts w:ascii="Aptos" w:hAnsi="Aptos"/>
                <w:b w:val="0"/>
                <w:sz w:val="16"/>
              </w:rPr>
              <w:t>194,186</w:t>
            </w:r>
          </w:p>
        </w:tc>
        <w:tc>
          <w:tcPr>
            <w:tcW w:type="dxa" w:w="1296"/>
            <w:vAlign w:val="center"/>
          </w:tcPr>
          <w:p>
            <w:pPr>
              <w:spacing w:after="0"/>
            </w:pPr>
            <w:r/>
            <w:r>
              <w:rPr>
                <w:rFonts w:ascii="Aptos" w:hAnsi="Aptos"/>
                <w:b w:val="0"/>
                <w:sz w:val="16"/>
              </w:rPr>
              <w:t>recovered</w:t>
            </w:r>
          </w:p>
        </w:tc>
      </w:tr>
      <w:tr>
        <w:trPr>
          <w:cantSplit/>
        </w:trPr>
        <w:tc>
          <w:tcPr>
            <w:tcW w:type="dxa" w:w="720"/>
            <w:vAlign w:val="center"/>
          </w:tcPr>
          <w:p>
            <w:pPr>
              <w:spacing w:after="0"/>
            </w:pPr>
            <w:r/>
            <w:r>
              <w:rPr>
                <w:rFonts w:ascii="Aptos" w:hAnsi="Aptos"/>
                <w:b w:val="0"/>
                <w:sz w:val="16"/>
              </w:rPr>
              <w:t>F04</w:t>
            </w:r>
          </w:p>
        </w:tc>
        <w:tc>
          <w:tcPr>
            <w:tcW w:type="dxa" w:w="1512"/>
            <w:vAlign w:val="center"/>
          </w:tcPr>
          <w:p>
            <w:pPr>
              <w:spacing w:after="0"/>
            </w:pPr>
            <w:r/>
            <w:r>
              <w:rPr>
                <w:rFonts w:ascii="Aptos" w:hAnsi="Aptos"/>
                <w:b w:val="0"/>
                <w:sz w:val="16"/>
              </w:rPr>
              <w:t>44,820,777</w:t>
            </w:r>
          </w:p>
        </w:tc>
        <w:tc>
          <w:tcPr>
            <w:tcW w:type="dxa" w:w="1368"/>
            <w:vAlign w:val="center"/>
          </w:tcPr>
          <w:p>
            <w:pPr>
              <w:spacing w:after="0"/>
            </w:pPr>
            <w:r/>
            <w:r>
              <w:rPr>
                <w:rFonts w:ascii="Aptos" w:hAnsi="Aptos"/>
                <w:b w:val="0"/>
                <w:sz w:val="16"/>
              </w:rPr>
              <w:t>9,956,314</w:t>
            </w:r>
          </w:p>
        </w:tc>
        <w:tc>
          <w:tcPr>
            <w:tcW w:type="dxa" w:w="1296"/>
            <w:vAlign w:val="center"/>
          </w:tcPr>
          <w:p>
            <w:pPr>
              <w:spacing w:after="0"/>
            </w:pPr>
            <w:r/>
            <w:r>
              <w:rPr>
                <w:rFonts w:ascii="Aptos" w:hAnsi="Aptos"/>
                <w:b w:val="0"/>
                <w:sz w:val="16"/>
              </w:rPr>
              <w:t>5,170,590</w:t>
            </w:r>
          </w:p>
        </w:tc>
        <w:tc>
          <w:tcPr>
            <w:tcW w:type="dxa" w:w="1296"/>
            <w:vAlign w:val="center"/>
          </w:tcPr>
          <w:p>
            <w:pPr>
              <w:spacing w:after="0"/>
            </w:pPr>
            <w:r/>
            <w:r>
              <w:rPr>
                <w:rFonts w:ascii="Aptos" w:hAnsi="Aptos"/>
                <w:b w:val="0"/>
                <w:sz w:val="16"/>
              </w:rPr>
              <w:t>4,640,695</w:t>
            </w:r>
          </w:p>
        </w:tc>
        <w:tc>
          <w:tcPr>
            <w:tcW w:type="dxa" w:w="1224"/>
            <w:vAlign w:val="center"/>
          </w:tcPr>
          <w:p>
            <w:pPr>
              <w:spacing w:after="0"/>
            </w:pPr>
            <w:r/>
            <w:r>
              <w:rPr>
                <w:rFonts w:ascii="Aptos" w:hAnsi="Aptos"/>
                <w:b w:val="0"/>
                <w:sz w:val="16"/>
              </w:rPr>
              <w:t>145,029</w:t>
            </w:r>
          </w:p>
        </w:tc>
        <w:tc>
          <w:tcPr>
            <w:tcW w:type="dxa" w:w="1296"/>
            <w:vAlign w:val="center"/>
          </w:tcPr>
          <w:p>
            <w:pPr>
              <w:spacing w:after="0"/>
            </w:pPr>
            <w:r/>
            <w:r>
              <w:rPr>
                <w:rFonts w:ascii="Aptos" w:hAnsi="Aptos"/>
                <w:b w:val="0"/>
                <w:sz w:val="16"/>
              </w:rPr>
              <w:t>recovered</w:t>
            </w:r>
          </w:p>
        </w:tc>
      </w:tr>
      <w:tr>
        <w:trPr>
          <w:cantSplit/>
        </w:trPr>
        <w:tc>
          <w:tcPr>
            <w:tcW w:type="dxa" w:w="720"/>
            <w:vAlign w:val="center"/>
          </w:tcPr>
          <w:p>
            <w:pPr>
              <w:spacing w:after="0"/>
            </w:pPr>
            <w:r/>
            <w:r>
              <w:rPr>
                <w:rFonts w:ascii="Aptos" w:hAnsi="Aptos"/>
                <w:b w:val="0"/>
                <w:sz w:val="16"/>
              </w:rPr>
              <w:t>F06</w:t>
            </w:r>
          </w:p>
        </w:tc>
        <w:tc>
          <w:tcPr>
            <w:tcW w:type="dxa" w:w="1512"/>
            <w:vAlign w:val="center"/>
          </w:tcPr>
          <w:p>
            <w:pPr>
              <w:spacing w:after="0"/>
            </w:pPr>
            <w:r/>
            <w:r>
              <w:rPr>
                <w:rFonts w:ascii="Aptos" w:hAnsi="Aptos"/>
                <w:b w:val="0"/>
                <w:sz w:val="16"/>
              </w:rPr>
              <w:t>40,499,052</w:t>
            </w:r>
          </w:p>
        </w:tc>
        <w:tc>
          <w:tcPr>
            <w:tcW w:type="dxa" w:w="1368"/>
            <w:vAlign w:val="center"/>
          </w:tcPr>
          <w:p>
            <w:pPr>
              <w:spacing w:after="0"/>
            </w:pPr>
            <w:r/>
            <w:r>
              <w:rPr>
                <w:rFonts w:ascii="Aptos" w:hAnsi="Aptos"/>
                <w:b w:val="0"/>
                <w:sz w:val="16"/>
              </w:rPr>
              <w:t>8,787,241</w:t>
            </w:r>
          </w:p>
        </w:tc>
        <w:tc>
          <w:tcPr>
            <w:tcW w:type="dxa" w:w="1296"/>
            <w:vAlign w:val="center"/>
          </w:tcPr>
          <w:p>
            <w:pPr>
              <w:spacing w:after="0"/>
            </w:pPr>
            <w:r/>
            <w:r>
              <w:rPr>
                <w:rFonts w:ascii="Aptos" w:hAnsi="Aptos"/>
                <w:b w:val="0"/>
                <w:sz w:val="16"/>
              </w:rPr>
              <w:t>5,210,861</w:t>
            </w:r>
          </w:p>
        </w:tc>
        <w:tc>
          <w:tcPr>
            <w:tcW w:type="dxa" w:w="1296"/>
            <w:vAlign w:val="center"/>
          </w:tcPr>
          <w:p>
            <w:pPr>
              <w:spacing w:after="0"/>
            </w:pPr>
            <w:r/>
            <w:r>
              <w:rPr>
                <w:rFonts w:ascii="Aptos" w:hAnsi="Aptos"/>
                <w:b w:val="0"/>
                <w:sz w:val="16"/>
              </w:rPr>
              <w:t>3,476,720</w:t>
            </w:r>
          </w:p>
        </w:tc>
        <w:tc>
          <w:tcPr>
            <w:tcW w:type="dxa" w:w="1224"/>
            <w:vAlign w:val="center"/>
          </w:tcPr>
          <w:p>
            <w:pPr>
              <w:spacing w:after="0"/>
            </w:pPr>
            <w:r/>
            <w:r>
              <w:rPr>
                <w:rFonts w:ascii="Aptos" w:hAnsi="Aptos"/>
                <w:b w:val="0"/>
                <w:sz w:val="16"/>
              </w:rPr>
              <w:t>99,660</w:t>
            </w:r>
          </w:p>
        </w:tc>
        <w:tc>
          <w:tcPr>
            <w:tcW w:type="dxa" w:w="1296"/>
            <w:vAlign w:val="center"/>
          </w:tcPr>
          <w:p>
            <w:pPr>
              <w:spacing w:after="0"/>
            </w:pPr>
            <w:r/>
            <w:r>
              <w:rPr>
                <w:rFonts w:ascii="Aptos" w:hAnsi="Aptos"/>
                <w:b w:val="0"/>
                <w:sz w:val="16"/>
              </w:rPr>
              <w:t>recovered</w:t>
            </w:r>
          </w:p>
        </w:tc>
      </w:tr>
      <w:tr>
        <w:trPr>
          <w:cantSplit/>
        </w:trPr>
        <w:tc>
          <w:tcPr>
            <w:tcW w:type="dxa" w:w="720"/>
            <w:vAlign w:val="center"/>
          </w:tcPr>
          <w:p>
            <w:pPr>
              <w:spacing w:after="0"/>
            </w:pPr>
            <w:r/>
            <w:r>
              <w:rPr>
                <w:rFonts w:ascii="Aptos" w:hAnsi="Aptos"/>
                <w:b w:val="0"/>
                <w:sz w:val="16"/>
              </w:rPr>
              <w:t>F07</w:t>
            </w:r>
          </w:p>
        </w:tc>
        <w:tc>
          <w:tcPr>
            <w:tcW w:type="dxa" w:w="1512"/>
            <w:vAlign w:val="center"/>
          </w:tcPr>
          <w:p>
            <w:pPr>
              <w:spacing w:after="0"/>
            </w:pPr>
            <w:r/>
            <w:r>
              <w:rPr>
                <w:rFonts w:ascii="Aptos" w:hAnsi="Aptos"/>
                <w:b w:val="0"/>
                <w:sz w:val="16"/>
              </w:rPr>
              <w:t>45,823,238</w:t>
            </w:r>
          </w:p>
        </w:tc>
        <w:tc>
          <w:tcPr>
            <w:tcW w:type="dxa" w:w="1368"/>
            <w:vAlign w:val="center"/>
          </w:tcPr>
          <w:p>
            <w:pPr>
              <w:spacing w:after="0"/>
            </w:pPr>
            <w:r/>
            <w:r>
              <w:rPr>
                <w:rFonts w:ascii="Aptos" w:hAnsi="Aptos"/>
                <w:b w:val="0"/>
                <w:sz w:val="16"/>
              </w:rPr>
              <w:t>4,759,054</w:t>
            </w:r>
          </w:p>
        </w:tc>
        <w:tc>
          <w:tcPr>
            <w:tcW w:type="dxa" w:w="1296"/>
            <w:vAlign w:val="center"/>
          </w:tcPr>
          <w:p>
            <w:pPr>
              <w:spacing w:after="0"/>
            </w:pPr>
            <w:r/>
            <w:r>
              <w:rPr>
                <w:rFonts w:ascii="Aptos" w:hAnsi="Aptos"/>
                <w:b w:val="0"/>
                <w:sz w:val="16"/>
              </w:rPr>
              <w:t>2,556,211</w:t>
            </w:r>
          </w:p>
        </w:tc>
        <w:tc>
          <w:tcPr>
            <w:tcW w:type="dxa" w:w="1296"/>
            <w:vAlign w:val="center"/>
          </w:tcPr>
          <w:p>
            <w:pPr>
              <w:spacing w:after="0"/>
            </w:pPr>
            <w:r/>
            <w:r>
              <w:rPr>
                <w:rFonts w:ascii="Aptos" w:hAnsi="Aptos"/>
                <w:b w:val="0"/>
                <w:sz w:val="16"/>
              </w:rPr>
              <w:t>2,200,883</w:t>
            </w:r>
          </w:p>
        </w:tc>
        <w:tc>
          <w:tcPr>
            <w:tcW w:type="dxa" w:w="1224"/>
            <w:vAlign w:val="center"/>
          </w:tcPr>
          <w:p>
            <w:pPr>
              <w:spacing w:after="0"/>
            </w:pPr>
            <w:r/>
            <w:r>
              <w:rPr>
                <w:rFonts w:ascii="Aptos" w:hAnsi="Aptos"/>
                <w:b w:val="0"/>
                <w:sz w:val="16"/>
              </w:rPr>
              <w:t>1,960</w:t>
            </w:r>
          </w:p>
        </w:tc>
        <w:tc>
          <w:tcPr>
            <w:tcW w:type="dxa" w:w="1296"/>
            <w:vAlign w:val="center"/>
          </w:tcPr>
          <w:p>
            <w:pPr>
              <w:spacing w:after="0"/>
            </w:pPr>
            <w:r/>
            <w:r>
              <w:rPr>
                <w:rFonts w:ascii="Aptos" w:hAnsi="Aptos"/>
                <w:b w:val="0"/>
                <w:sz w:val="16"/>
              </w:rPr>
              <w:t>recovered</w:t>
            </w:r>
          </w:p>
        </w:tc>
      </w:tr>
      <w:tr>
        <w:trPr>
          <w:cantSplit/>
        </w:trPr>
        <w:tc>
          <w:tcPr>
            <w:tcW w:type="dxa" w:w="720"/>
            <w:vAlign w:val="center"/>
          </w:tcPr>
          <w:p>
            <w:pPr>
              <w:spacing w:after="0"/>
            </w:pPr>
            <w:r/>
            <w:r>
              <w:rPr>
                <w:rFonts w:ascii="Aptos" w:hAnsi="Aptos"/>
                <w:b w:val="0"/>
                <w:sz w:val="16"/>
              </w:rPr>
              <w:t>F08</w:t>
            </w:r>
          </w:p>
        </w:tc>
        <w:tc>
          <w:tcPr>
            <w:tcW w:type="dxa" w:w="1512"/>
            <w:vAlign w:val="center"/>
          </w:tcPr>
          <w:p>
            <w:pPr>
              <w:spacing w:after="0"/>
            </w:pPr>
            <w:r/>
            <w:r>
              <w:rPr>
                <w:rFonts w:ascii="Aptos" w:hAnsi="Aptos"/>
                <w:b w:val="0"/>
                <w:sz w:val="16"/>
              </w:rPr>
              <w:t>43,334,293</w:t>
            </w:r>
          </w:p>
        </w:tc>
        <w:tc>
          <w:tcPr>
            <w:tcW w:type="dxa" w:w="1368"/>
            <w:vAlign w:val="center"/>
          </w:tcPr>
          <w:p>
            <w:pPr>
              <w:spacing w:after="0"/>
            </w:pPr>
            <w:r/>
            <w:r>
              <w:rPr>
                <w:rFonts w:ascii="Aptos" w:hAnsi="Aptos"/>
                <w:b w:val="0"/>
                <w:sz w:val="16"/>
              </w:rPr>
              <w:t>4,294,949</w:t>
            </w:r>
          </w:p>
        </w:tc>
        <w:tc>
          <w:tcPr>
            <w:tcW w:type="dxa" w:w="1296"/>
            <w:vAlign w:val="center"/>
          </w:tcPr>
          <w:p>
            <w:pPr>
              <w:spacing w:after="0"/>
            </w:pPr>
            <w:r/>
            <w:r>
              <w:rPr>
                <w:rFonts w:ascii="Aptos" w:hAnsi="Aptos"/>
                <w:b w:val="0"/>
                <w:sz w:val="16"/>
              </w:rPr>
              <w:t>2,305,156</w:t>
            </w:r>
          </w:p>
        </w:tc>
        <w:tc>
          <w:tcPr>
            <w:tcW w:type="dxa" w:w="1296"/>
            <w:vAlign w:val="center"/>
          </w:tcPr>
          <w:p>
            <w:pPr>
              <w:spacing w:after="0"/>
            </w:pPr>
            <w:r/>
            <w:r>
              <w:rPr>
                <w:rFonts w:ascii="Aptos" w:hAnsi="Aptos"/>
                <w:b w:val="0"/>
                <w:sz w:val="16"/>
              </w:rPr>
              <w:t>1,987,745</w:t>
            </w:r>
          </w:p>
        </w:tc>
        <w:tc>
          <w:tcPr>
            <w:tcW w:type="dxa" w:w="1224"/>
            <w:vAlign w:val="center"/>
          </w:tcPr>
          <w:p>
            <w:pPr>
              <w:spacing w:after="0"/>
            </w:pPr>
            <w:r/>
            <w:r>
              <w:rPr>
                <w:rFonts w:ascii="Aptos" w:hAnsi="Aptos"/>
                <w:b w:val="0"/>
                <w:sz w:val="16"/>
              </w:rPr>
              <w:t>2,048</w:t>
            </w:r>
          </w:p>
        </w:tc>
        <w:tc>
          <w:tcPr>
            <w:tcW w:type="dxa" w:w="1296"/>
            <w:vAlign w:val="center"/>
          </w:tcPr>
          <w:p>
            <w:pPr>
              <w:spacing w:after="0"/>
            </w:pPr>
            <w:r/>
            <w:r>
              <w:rPr>
                <w:rFonts w:ascii="Aptos" w:hAnsi="Aptos"/>
                <w:b w:val="0"/>
                <w:sz w:val="16"/>
              </w:rPr>
              <w:t>recovered</w:t>
            </w:r>
          </w:p>
        </w:tc>
      </w:tr>
      <w:tr>
        <w:trPr>
          <w:cantSplit/>
        </w:trPr>
        <w:tc>
          <w:tcPr>
            <w:tcW w:type="dxa" w:w="720"/>
            <w:vAlign w:val="center"/>
          </w:tcPr>
          <w:p>
            <w:pPr>
              <w:spacing w:after="0"/>
            </w:pPr>
            <w:r/>
            <w:r>
              <w:rPr>
                <w:rFonts w:ascii="Aptos" w:hAnsi="Aptos"/>
                <w:b w:val="0"/>
                <w:sz w:val="16"/>
              </w:rPr>
              <w:t>F09</w:t>
            </w:r>
          </w:p>
        </w:tc>
        <w:tc>
          <w:tcPr>
            <w:tcW w:type="dxa" w:w="1512"/>
            <w:vAlign w:val="center"/>
          </w:tcPr>
          <w:p>
            <w:pPr>
              <w:spacing w:after="0"/>
            </w:pPr>
            <w:r/>
            <w:r>
              <w:rPr>
                <w:rFonts w:ascii="Aptos" w:hAnsi="Aptos"/>
                <w:b w:val="0"/>
                <w:sz w:val="16"/>
              </w:rPr>
              <w:t>16,557,288</w:t>
            </w:r>
          </w:p>
        </w:tc>
        <w:tc>
          <w:tcPr>
            <w:tcW w:type="dxa" w:w="1368"/>
            <w:vAlign w:val="center"/>
          </w:tcPr>
          <w:p>
            <w:pPr>
              <w:spacing w:after="0"/>
            </w:pPr>
            <w:r/>
            <w:r>
              <w:rPr>
                <w:rFonts w:ascii="Aptos" w:hAnsi="Aptos"/>
                <w:b w:val="0"/>
                <w:sz w:val="16"/>
              </w:rPr>
              <w:t>16,557,288</w:t>
            </w:r>
          </w:p>
        </w:tc>
        <w:tc>
          <w:tcPr>
            <w:tcW w:type="dxa" w:w="1296"/>
            <w:vAlign w:val="center"/>
          </w:tcPr>
          <w:p>
            <w:pPr>
              <w:spacing w:after="0"/>
            </w:pPr>
            <w:r/>
            <w:r>
              <w:rPr>
                <w:rFonts w:ascii="Aptos" w:hAnsi="Aptos"/>
                <w:b w:val="0"/>
                <w:sz w:val="16"/>
              </w:rPr>
              <w:t>12,115,187</w:t>
            </w:r>
          </w:p>
        </w:tc>
        <w:tc>
          <w:tcPr>
            <w:tcW w:type="dxa" w:w="1296"/>
            <w:vAlign w:val="center"/>
          </w:tcPr>
          <w:p>
            <w:pPr>
              <w:spacing w:after="0"/>
            </w:pPr>
            <w:r/>
            <w:r>
              <w:rPr>
                <w:rFonts w:ascii="Aptos" w:hAnsi="Aptos"/>
                <w:b w:val="0"/>
                <w:sz w:val="16"/>
              </w:rPr>
              <w:t>0</w:t>
            </w:r>
          </w:p>
        </w:tc>
        <w:tc>
          <w:tcPr>
            <w:tcW w:type="dxa" w:w="1224"/>
            <w:vAlign w:val="center"/>
          </w:tcPr>
          <w:p>
            <w:pPr>
              <w:spacing w:after="0"/>
            </w:pPr>
            <w:r/>
            <w:r>
              <w:rPr>
                <w:rFonts w:ascii="Aptos" w:hAnsi="Aptos"/>
                <w:b w:val="0"/>
                <w:sz w:val="16"/>
              </w:rPr>
              <w:t>4,442,101</w:t>
            </w:r>
          </w:p>
        </w:tc>
        <w:tc>
          <w:tcPr>
            <w:tcW w:type="dxa" w:w="1296"/>
            <w:vAlign w:val="center"/>
          </w:tcPr>
          <w:p>
            <w:pPr>
              <w:spacing w:after="0"/>
            </w:pPr>
            <w:r/>
            <w:r>
              <w:rPr>
                <w:rFonts w:ascii="Aptos" w:hAnsi="Aptos"/>
                <w:b w:val="0"/>
                <w:sz w:val="16"/>
              </w:rPr>
              <w:t>exact faithful</w:t>
            </w:r>
          </w:p>
        </w:tc>
      </w:tr>
      <w:tr>
        <w:trPr>
          <w:cantSplit/>
        </w:trPr>
        <w:tc>
          <w:tcPr>
            <w:tcW w:type="dxa" w:w="720"/>
            <w:vAlign w:val="center"/>
          </w:tcPr>
          <w:p>
            <w:pPr>
              <w:spacing w:after="0"/>
            </w:pPr>
            <w:r/>
            <w:r>
              <w:rPr>
                <w:rFonts w:ascii="Aptos" w:hAnsi="Aptos"/>
                <w:b w:val="0"/>
                <w:sz w:val="16"/>
              </w:rPr>
              <w:t>F10</w:t>
            </w:r>
          </w:p>
        </w:tc>
        <w:tc>
          <w:tcPr>
            <w:tcW w:type="dxa" w:w="1512"/>
            <w:vAlign w:val="center"/>
          </w:tcPr>
          <w:p>
            <w:pPr>
              <w:spacing w:after="0"/>
            </w:pPr>
            <w:r/>
            <w:r>
              <w:rPr>
                <w:rFonts w:ascii="Aptos" w:hAnsi="Aptos"/>
                <w:b w:val="0"/>
                <w:sz w:val="16"/>
              </w:rPr>
              <w:t>33,305,146</w:t>
            </w:r>
          </w:p>
        </w:tc>
        <w:tc>
          <w:tcPr>
            <w:tcW w:type="dxa" w:w="1368"/>
            <w:vAlign w:val="center"/>
          </w:tcPr>
          <w:p>
            <w:pPr>
              <w:spacing w:after="0"/>
            </w:pPr>
            <w:r/>
            <w:r>
              <w:rPr>
                <w:rFonts w:ascii="Aptos" w:hAnsi="Aptos"/>
                <w:b w:val="0"/>
                <w:sz w:val="16"/>
              </w:rPr>
              <w:t>33,305,146</w:t>
            </w:r>
          </w:p>
        </w:tc>
        <w:tc>
          <w:tcPr>
            <w:tcW w:type="dxa" w:w="1296"/>
            <w:vAlign w:val="center"/>
          </w:tcPr>
          <w:p>
            <w:pPr>
              <w:spacing w:after="0"/>
            </w:pPr>
            <w:r/>
            <w:r>
              <w:rPr>
                <w:rFonts w:ascii="Aptos" w:hAnsi="Aptos"/>
                <w:b w:val="0"/>
                <w:sz w:val="16"/>
              </w:rPr>
              <w:t>32,828,134</w:t>
            </w:r>
          </w:p>
        </w:tc>
        <w:tc>
          <w:tcPr>
            <w:tcW w:type="dxa" w:w="1296"/>
            <w:vAlign w:val="center"/>
          </w:tcPr>
          <w:p>
            <w:pPr>
              <w:spacing w:after="0"/>
            </w:pPr>
            <w:r/>
            <w:r>
              <w:rPr>
                <w:rFonts w:ascii="Aptos" w:hAnsi="Aptos"/>
                <w:b w:val="0"/>
                <w:sz w:val="16"/>
              </w:rPr>
              <w:t>0</w:t>
            </w:r>
          </w:p>
        </w:tc>
        <w:tc>
          <w:tcPr>
            <w:tcW w:type="dxa" w:w="1224"/>
            <w:vAlign w:val="center"/>
          </w:tcPr>
          <w:p>
            <w:pPr>
              <w:spacing w:after="0"/>
            </w:pPr>
            <w:r/>
            <w:r>
              <w:rPr>
                <w:rFonts w:ascii="Aptos" w:hAnsi="Aptos"/>
                <w:b w:val="0"/>
                <w:sz w:val="16"/>
              </w:rPr>
              <w:t>477,012</w:t>
            </w:r>
          </w:p>
        </w:tc>
        <w:tc>
          <w:tcPr>
            <w:tcW w:type="dxa" w:w="1296"/>
            <w:vAlign w:val="center"/>
          </w:tcPr>
          <w:p>
            <w:pPr>
              <w:spacing w:after="0"/>
            </w:pPr>
            <w:r/>
            <w:r>
              <w:rPr>
                <w:rFonts w:ascii="Aptos" w:hAnsi="Aptos"/>
                <w:b w:val="0"/>
                <w:sz w:val="16"/>
              </w:rPr>
              <w:t>recovered faithful</w:t>
            </w:r>
          </w:p>
        </w:tc>
      </w:tr>
      <w:tr>
        <w:trPr>
          <w:cantSplit/>
        </w:trPr>
        <w:tc>
          <w:tcPr>
            <w:tcW w:type="dxa" w:w="720"/>
            <w:vAlign w:val="center"/>
          </w:tcPr>
          <w:p>
            <w:pPr>
              <w:spacing w:after="0"/>
            </w:pPr>
            <w:r/>
            <w:r>
              <w:rPr>
                <w:rFonts w:ascii="Aptos" w:hAnsi="Aptos"/>
                <w:b w:val="0"/>
                <w:sz w:val="16"/>
              </w:rPr>
              <w:t>R01</w:t>
            </w:r>
          </w:p>
        </w:tc>
        <w:tc>
          <w:tcPr>
            <w:tcW w:type="dxa" w:w="1512"/>
            <w:vAlign w:val="center"/>
          </w:tcPr>
          <w:p>
            <w:pPr>
              <w:spacing w:after="0"/>
            </w:pPr>
            <w:r/>
            <w:r>
              <w:rPr>
                <w:rFonts w:ascii="Aptos" w:hAnsi="Aptos"/>
                <w:b w:val="0"/>
                <w:sz w:val="16"/>
              </w:rPr>
              <w:t>88,363,292</w:t>
            </w:r>
          </w:p>
        </w:tc>
        <w:tc>
          <w:tcPr>
            <w:tcW w:type="dxa" w:w="1368"/>
            <w:vAlign w:val="center"/>
          </w:tcPr>
          <w:p>
            <w:pPr>
              <w:spacing w:after="0"/>
            </w:pPr>
            <w:r/>
            <w:r>
              <w:rPr>
                <w:rFonts w:ascii="Aptos" w:hAnsi="Aptos"/>
                <w:b w:val="0"/>
                <w:sz w:val="16"/>
              </w:rPr>
              <w:t>4,420,922</w:t>
            </w:r>
          </w:p>
        </w:tc>
        <w:tc>
          <w:tcPr>
            <w:tcW w:type="dxa" w:w="1296"/>
            <w:vAlign w:val="center"/>
          </w:tcPr>
          <w:p>
            <w:pPr>
              <w:spacing w:after="0"/>
            </w:pPr>
            <w:r/>
            <w:r>
              <w:rPr>
                <w:rFonts w:ascii="Aptos" w:hAnsi="Aptos"/>
                <w:b w:val="0"/>
                <w:sz w:val="16"/>
              </w:rPr>
              <w:t>2,389,483</w:t>
            </w:r>
          </w:p>
        </w:tc>
        <w:tc>
          <w:tcPr>
            <w:tcW w:type="dxa" w:w="1296"/>
            <w:vAlign w:val="center"/>
          </w:tcPr>
          <w:p>
            <w:pPr>
              <w:spacing w:after="0"/>
            </w:pPr>
            <w:r/>
            <w:r>
              <w:rPr>
                <w:rFonts w:ascii="Aptos" w:hAnsi="Aptos"/>
                <w:b w:val="0"/>
                <w:sz w:val="16"/>
              </w:rPr>
              <w:t>2,031,430</w:t>
            </w:r>
          </w:p>
        </w:tc>
        <w:tc>
          <w:tcPr>
            <w:tcW w:type="dxa" w:w="1224"/>
            <w:vAlign w:val="center"/>
          </w:tcPr>
          <w:p>
            <w:pPr>
              <w:spacing w:after="0"/>
            </w:pPr>
            <w:r/>
            <w:r>
              <w:rPr>
                <w:rFonts w:ascii="Aptos" w:hAnsi="Aptos"/>
                <w:b w:val="0"/>
                <w:sz w:val="16"/>
              </w:rPr>
              <w:t>9</w:t>
            </w:r>
          </w:p>
        </w:tc>
        <w:tc>
          <w:tcPr>
            <w:tcW w:type="dxa" w:w="1296"/>
            <w:vAlign w:val="center"/>
          </w:tcPr>
          <w:p>
            <w:pPr>
              <w:spacing w:after="0"/>
            </w:pPr>
            <w:r/>
            <w:r>
              <w:rPr>
                <w:rFonts w:ascii="Aptos" w:hAnsi="Aptos"/>
                <w:b w:val="0"/>
                <w:sz w:val="16"/>
              </w:rPr>
              <w:t>new 8-man</w:t>
            </w:r>
          </w:p>
        </w:tc>
      </w:tr>
      <w:tr>
        <w:trPr>
          <w:cantSplit/>
        </w:trPr>
        <w:tc>
          <w:tcPr>
            <w:tcW w:type="dxa" w:w="720"/>
            <w:vAlign w:val="center"/>
          </w:tcPr>
          <w:p>
            <w:pPr>
              <w:spacing w:after="0"/>
            </w:pPr>
            <w:r/>
            <w:r>
              <w:rPr>
                <w:rFonts w:ascii="Aptos" w:hAnsi="Aptos"/>
                <w:b w:val="0"/>
                <w:sz w:val="16"/>
              </w:rPr>
              <w:t>R02</w:t>
            </w:r>
          </w:p>
        </w:tc>
        <w:tc>
          <w:tcPr>
            <w:tcW w:type="dxa" w:w="1512"/>
            <w:vAlign w:val="center"/>
          </w:tcPr>
          <w:p>
            <w:pPr>
              <w:spacing w:after="0"/>
            </w:pPr>
            <w:r/>
            <w:r>
              <w:rPr>
                <w:rFonts w:ascii="Aptos" w:hAnsi="Aptos"/>
                <w:b w:val="0"/>
                <w:sz w:val="16"/>
              </w:rPr>
              <w:t>82,547,870</w:t>
            </w:r>
          </w:p>
        </w:tc>
        <w:tc>
          <w:tcPr>
            <w:tcW w:type="dxa" w:w="1368"/>
            <w:vAlign w:val="center"/>
          </w:tcPr>
          <w:p>
            <w:pPr>
              <w:spacing w:after="0"/>
            </w:pPr>
            <w:r/>
            <w:r>
              <w:rPr>
                <w:rFonts w:ascii="Aptos" w:hAnsi="Aptos"/>
                <w:b w:val="0"/>
                <w:sz w:val="16"/>
              </w:rPr>
              <w:t>3,880,569</w:t>
            </w:r>
          </w:p>
        </w:tc>
        <w:tc>
          <w:tcPr>
            <w:tcW w:type="dxa" w:w="1296"/>
            <w:vAlign w:val="center"/>
          </w:tcPr>
          <w:p>
            <w:pPr>
              <w:spacing w:after="0"/>
            </w:pPr>
            <w:r/>
            <w:r>
              <w:rPr>
                <w:rFonts w:ascii="Aptos" w:hAnsi="Aptos"/>
                <w:b w:val="0"/>
                <w:sz w:val="16"/>
              </w:rPr>
              <w:t>2,103,731</w:t>
            </w:r>
          </w:p>
        </w:tc>
        <w:tc>
          <w:tcPr>
            <w:tcW w:type="dxa" w:w="1296"/>
            <w:vAlign w:val="center"/>
          </w:tcPr>
          <w:p>
            <w:pPr>
              <w:spacing w:after="0"/>
            </w:pPr>
            <w:r/>
            <w:r>
              <w:rPr>
                <w:rFonts w:ascii="Aptos" w:hAnsi="Aptos"/>
                <w:b w:val="0"/>
                <w:sz w:val="16"/>
              </w:rPr>
              <w:t>1,776,833</w:t>
            </w:r>
          </w:p>
        </w:tc>
        <w:tc>
          <w:tcPr>
            <w:tcW w:type="dxa" w:w="1224"/>
            <w:vAlign w:val="center"/>
          </w:tcPr>
          <w:p>
            <w:pPr>
              <w:spacing w:after="0"/>
            </w:pPr>
            <w:r/>
            <w:r>
              <w:rPr>
                <w:rFonts w:ascii="Aptos" w:hAnsi="Aptos"/>
                <w:b w:val="0"/>
                <w:sz w:val="16"/>
              </w:rPr>
              <w:t>5</w:t>
            </w:r>
          </w:p>
        </w:tc>
        <w:tc>
          <w:tcPr>
            <w:tcW w:type="dxa" w:w="1296"/>
            <w:vAlign w:val="center"/>
          </w:tcPr>
          <w:p>
            <w:pPr>
              <w:spacing w:after="0"/>
            </w:pPr>
            <w:r/>
            <w:r>
              <w:rPr>
                <w:rFonts w:ascii="Aptos" w:hAnsi="Aptos"/>
                <w:b w:val="0"/>
                <w:sz w:val="16"/>
              </w:rPr>
              <w:t>new 8-man</w:t>
            </w:r>
          </w:p>
        </w:tc>
      </w:tr>
    </w:tbl>
    <w:p>
      <w:pPr>
        <w:spacing w:after="20"/>
      </w:pPr>
    </w:p>
    <w:p>
      <w:r>
        <w:t>F05 is not converted into a G8 result; it was not part of the frozen G8 recovery set. No missing arena is backfilled after the fact.</w:t>
      </w:r>
    </w:p>
    <w:p>
      <w:pPr>
        <w:pStyle w:val="Heading1"/>
      </w:pPr>
      <w:r>
        <w:t>15. Advance-criteria audit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04"/>
            <w:vAlign w:val="center"/>
            <w:shd w:fill="D9EAF7"/>
          </w:tcPr>
          <w:p>
            <w:pPr>
              <w:spacing w:after="0"/>
            </w:pPr>
            <w:r/>
            <w:r>
              <w:rPr>
                <w:rFonts w:ascii="Aptos" w:hAnsi="Aptos"/>
                <w:b/>
                <w:sz w:val="16"/>
              </w:rPr>
              <w:t>#</w:t>
            </w:r>
          </w:p>
        </w:tc>
        <w:tc>
          <w:tcPr>
            <w:tcW w:type="dxa" w:w="1656"/>
            <w:vAlign w:val="center"/>
            <w:shd w:fill="D9EAF7"/>
          </w:tcPr>
          <w:p>
            <w:pPr>
              <w:spacing w:after="0"/>
            </w:pPr>
            <w:r/>
            <w:r>
              <w:rPr>
                <w:rFonts w:ascii="Aptos" w:hAnsi="Aptos"/>
                <w:b/>
                <w:sz w:val="16"/>
              </w:rPr>
              <w:t>Verdict</w:t>
            </w:r>
          </w:p>
        </w:tc>
        <w:tc>
          <w:tcPr>
            <w:tcW w:type="dxa" w:w="7920"/>
            <w:vAlign w:val="center"/>
            <w:shd w:fill="D9EAF7"/>
          </w:tcPr>
          <w:p>
            <w:pPr>
              <w:spacing w:after="0"/>
            </w:pPr>
            <w:r/>
            <w:r>
              <w:rPr>
                <w:rFonts w:ascii="Aptos" w:hAnsi="Aptos"/>
                <w:b/>
                <w:sz w:val="16"/>
              </w:rPr>
              <w:t>Evidence</w:t>
            </w:r>
          </w:p>
        </w:tc>
      </w:tr>
      <w:tr>
        <w:trPr>
          <w:cantSplit/>
        </w:trPr>
        <w:tc>
          <w:tcPr>
            <w:tcW w:type="dxa" w:w="504"/>
            <w:vAlign w:val="center"/>
          </w:tcPr>
          <w:p>
            <w:pPr>
              <w:spacing w:after="0"/>
            </w:pPr>
            <w:r/>
            <w:r>
              <w:rPr>
                <w:rFonts w:ascii="Aptos" w:hAnsi="Aptos"/>
                <w:b w:val="0"/>
                <w:sz w:val="16"/>
              </w:rPr>
              <w:t>1</w:t>
            </w:r>
          </w:p>
        </w:tc>
        <w:tc>
          <w:tcPr>
            <w:tcW w:type="dxa" w:w="1656"/>
            <w:vAlign w:val="center"/>
          </w:tcPr>
          <w:p>
            <w:pPr>
              <w:spacing w:after="0"/>
            </w:pPr>
            <w:r/>
            <w:r>
              <w:rPr>
                <w:rFonts w:ascii="Aptos" w:hAnsi="Aptos"/>
                <w:b w:val="0"/>
                <w:sz w:val="16"/>
              </w:rPr>
              <w:t>MET STRONGLY</w:t>
            </w:r>
          </w:p>
        </w:tc>
        <w:tc>
          <w:tcPr>
            <w:tcW w:type="dxa" w:w="7920"/>
            <w:vAlign w:val="center"/>
          </w:tcPr>
          <w:p>
            <w:pPr>
              <w:spacing w:after="0"/>
            </w:pPr>
            <w:r/>
            <w:r>
              <w:rPr>
                <w:rFonts w:ascii="Aptos" w:hAnsi="Aptos"/>
                <w:b w:val="0"/>
                <w:sz w:val="16"/>
              </w:rPr>
              <w:t>F01/F02/F09 exact regression, canonical G8 hashes, exhaustive Bellman checks, G8.2 proof-object replay.</w:t>
            </w:r>
          </w:p>
        </w:tc>
      </w:tr>
      <w:tr>
        <w:trPr>
          <w:cantSplit/>
        </w:trPr>
        <w:tc>
          <w:tcPr>
            <w:tcW w:type="dxa" w:w="504"/>
            <w:vAlign w:val="center"/>
          </w:tcPr>
          <w:p>
            <w:pPr>
              <w:spacing w:after="0"/>
            </w:pPr>
            <w:r/>
            <w:r>
              <w:rPr>
                <w:rFonts w:ascii="Aptos" w:hAnsi="Aptos"/>
                <w:b w:val="0"/>
                <w:sz w:val="16"/>
              </w:rPr>
              <w:t>2</w:t>
            </w:r>
          </w:p>
        </w:tc>
        <w:tc>
          <w:tcPr>
            <w:tcW w:type="dxa" w:w="1656"/>
            <w:vAlign w:val="center"/>
          </w:tcPr>
          <w:p>
            <w:pPr>
              <w:spacing w:after="0"/>
            </w:pPr>
            <w:r/>
            <w:r>
              <w:rPr>
                <w:rFonts w:ascii="Aptos" w:hAnsi="Aptos"/>
                <w:b w:val="0"/>
                <w:sz w:val="16"/>
              </w:rPr>
              <w:t>EXCEEDED</w:t>
            </w:r>
          </w:p>
        </w:tc>
        <w:tc>
          <w:tcPr>
            <w:tcW w:type="dxa" w:w="7920"/>
            <w:vAlign w:val="center"/>
          </w:tcPr>
          <w:p>
            <w:pPr>
              <w:spacing w:after="0"/>
            </w:pPr>
            <w:r/>
            <w:r>
              <w:rPr>
                <w:rFonts w:ascii="Aptos" w:hAnsi="Aptos"/>
                <w:b w:val="0"/>
                <w:sz w:val="16"/>
              </w:rPr>
              <w:t>All five frozen G7 holds F03/F04/F06/F07/F08 recovered unchanged; includes both high-branch controls and both seven-man holds.</w:t>
            </w:r>
          </w:p>
        </w:tc>
      </w:tr>
      <w:tr>
        <w:trPr>
          <w:cantSplit/>
        </w:trPr>
        <w:tc>
          <w:tcPr>
            <w:tcW w:type="dxa" w:w="504"/>
            <w:vAlign w:val="center"/>
          </w:tcPr>
          <w:p>
            <w:pPr>
              <w:spacing w:after="0"/>
            </w:pPr>
            <w:r/>
            <w:r>
              <w:rPr>
                <w:rFonts w:ascii="Aptos" w:hAnsi="Aptos"/>
                <w:b w:val="0"/>
                <w:sz w:val="16"/>
              </w:rPr>
              <w:t>3</w:t>
            </w:r>
          </w:p>
        </w:tc>
        <w:tc>
          <w:tcPr>
            <w:tcW w:type="dxa" w:w="1656"/>
            <w:vAlign w:val="center"/>
          </w:tcPr>
          <w:p>
            <w:pPr>
              <w:spacing w:after="0"/>
            </w:pPr>
            <w:r/>
            <w:r>
              <w:rPr>
                <w:rFonts w:ascii="Aptos" w:hAnsi="Aptos"/>
                <w:b w:val="0"/>
                <w:sz w:val="16"/>
              </w:rPr>
              <w:t>MET STRONGLY</w:t>
            </w:r>
          </w:p>
        </w:tc>
        <w:tc>
          <w:tcPr>
            <w:tcW w:type="dxa" w:w="7920"/>
            <w:vAlign w:val="center"/>
          </w:tcPr>
          <w:p>
            <w:pPr>
              <w:spacing w:after="0"/>
            </w:pPr>
            <w:r/>
            <w:r>
              <w:rPr>
                <w:rFonts w:ascii="Aptos" w:hAnsi="Aptos"/>
                <w:b w:val="0"/>
                <w:sz w:val="16"/>
              </w:rPr>
              <w:t>Material-signature DAG plus packed validity removed repeated legality work; matched runtimes materially improved and &gt;180 s floors collapsed to 9.65/12.22 s.</w:t>
            </w:r>
          </w:p>
        </w:tc>
      </w:tr>
      <w:tr>
        <w:trPr>
          <w:cantSplit/>
        </w:trPr>
        <w:tc>
          <w:tcPr>
            <w:tcW w:type="dxa" w:w="504"/>
            <w:vAlign w:val="center"/>
          </w:tcPr>
          <w:p>
            <w:pPr>
              <w:spacing w:after="0"/>
            </w:pPr>
            <w:r/>
            <w:r>
              <w:rPr>
                <w:rFonts w:ascii="Aptos" w:hAnsi="Aptos"/>
                <w:b w:val="0"/>
                <w:sz w:val="16"/>
              </w:rPr>
              <w:t>4</w:t>
            </w:r>
          </w:p>
        </w:tc>
        <w:tc>
          <w:tcPr>
            <w:tcW w:type="dxa" w:w="1656"/>
            <w:vAlign w:val="center"/>
          </w:tcPr>
          <w:p>
            <w:pPr>
              <w:spacing w:after="0"/>
            </w:pPr>
            <w:r/>
            <w:r>
              <w:rPr>
                <w:rFonts w:ascii="Aptos" w:hAnsi="Aptos"/>
                <w:b w:val="0"/>
                <w:sz w:val="16"/>
              </w:rPr>
              <w:t>MET STRONGLY</w:t>
            </w:r>
          </w:p>
        </w:tc>
        <w:tc>
          <w:tcPr>
            <w:tcW w:type="dxa" w:w="7920"/>
            <w:vAlign w:val="center"/>
          </w:tcPr>
          <w:p>
            <w:pPr>
              <w:spacing w:after="0"/>
            </w:pPr>
            <w:r/>
            <w:r>
              <w:rPr>
                <w:rFonts w:ascii="Aptos" w:hAnsi="Aptos"/>
                <w:b w:val="0"/>
                <w:sz w:val="16"/>
              </w:rPr>
              <w:t>Independent Branch/Hyperkernel/Filter-Pivot certificates; sparse payloads 248 B, 2.1 KB/460 B, 530.8 KB, all far below reusable truth dependencies.</w:t>
            </w:r>
          </w:p>
        </w:tc>
      </w:tr>
      <w:tr>
        <w:trPr>
          <w:cantSplit/>
        </w:trPr>
        <w:tc>
          <w:tcPr>
            <w:tcW w:type="dxa" w:w="504"/>
            <w:vAlign w:val="center"/>
          </w:tcPr>
          <w:p>
            <w:pPr>
              <w:spacing w:after="0"/>
            </w:pPr>
            <w:r/>
            <w:r>
              <w:rPr>
                <w:rFonts w:ascii="Aptos" w:hAnsi="Aptos"/>
                <w:b w:val="0"/>
                <w:sz w:val="16"/>
              </w:rPr>
              <w:t>5</w:t>
            </w:r>
          </w:p>
        </w:tc>
        <w:tc>
          <w:tcPr>
            <w:tcW w:type="dxa" w:w="1656"/>
            <w:vAlign w:val="center"/>
          </w:tcPr>
          <w:p>
            <w:pPr>
              <w:spacing w:after="0"/>
            </w:pPr>
            <w:r/>
            <w:r>
              <w:rPr>
                <w:rFonts w:ascii="Aptos" w:hAnsi="Aptos"/>
                <w:b w:val="0"/>
                <w:sz w:val="16"/>
              </w:rPr>
              <w:t>EXCEEDED</w:t>
            </w:r>
          </w:p>
        </w:tc>
        <w:tc>
          <w:tcPr>
            <w:tcW w:type="dxa" w:w="7920"/>
            <w:vAlign w:val="center"/>
          </w:tcPr>
          <w:p>
            <w:pPr>
              <w:spacing w:after="0"/>
            </w:pPr>
            <w:r/>
            <w:r>
              <w:rPr>
                <w:rFonts w:ascii="Aptos" w:hAnsi="Aptos"/>
                <w:b w:val="0"/>
                <w:sz w:val="16"/>
              </w:rPr>
              <w:t>Six predeclared strategy languages evaluated across eight arenas, 48/48 exact Filter-Pivot audits, no post-hoc predicates.</w:t>
            </w:r>
          </w:p>
        </w:tc>
      </w:tr>
      <w:tr>
        <w:trPr>
          <w:cantSplit/>
        </w:trPr>
        <w:tc>
          <w:tcPr>
            <w:tcW w:type="dxa" w:w="504"/>
            <w:vAlign w:val="center"/>
          </w:tcPr>
          <w:p>
            <w:pPr>
              <w:spacing w:after="0"/>
            </w:pPr>
            <w:r/>
            <w:r>
              <w:rPr>
                <w:rFonts w:ascii="Aptos" w:hAnsi="Aptos"/>
                <w:b w:val="0"/>
                <w:sz w:val="16"/>
              </w:rPr>
              <w:t>6</w:t>
            </w:r>
          </w:p>
        </w:tc>
        <w:tc>
          <w:tcPr>
            <w:tcW w:type="dxa" w:w="1656"/>
            <w:vAlign w:val="center"/>
          </w:tcPr>
          <w:p>
            <w:pPr>
              <w:spacing w:after="0"/>
            </w:pPr>
            <w:r/>
            <w:r>
              <w:rPr>
                <w:rFonts w:ascii="Aptos" w:hAnsi="Aptos"/>
                <w:b w:val="0"/>
                <w:sz w:val="16"/>
              </w:rPr>
              <w:t>MET STRONGLY</w:t>
            </w:r>
          </w:p>
        </w:tc>
        <w:tc>
          <w:tcPr>
            <w:tcW w:type="dxa" w:w="7920"/>
            <w:vAlign w:val="center"/>
          </w:tcPr>
          <w:p>
            <w:pPr>
              <w:spacing w:after="0"/>
            </w:pPr>
            <w:r/>
            <w:r>
              <w:rPr>
                <w:rFonts w:ascii="Aptos" w:hAnsi="Aptos"/>
                <w:b w:val="0"/>
                <w:sz w:val="16"/>
              </w:rPr>
              <w:t>G8.6 F02 product DAG: endpoints -&gt; Hyperkernel -&gt; derived attractor -&gt; MOBILE phase -&gt; CHECK-&gt;MOBILE phase, 100% of 23,327-state derived basin.</w:t>
            </w:r>
          </w:p>
        </w:tc>
      </w:tr>
      <w:tr>
        <w:trPr>
          <w:cantSplit/>
        </w:trPr>
        <w:tc>
          <w:tcPr>
            <w:tcW w:type="dxa" w:w="504"/>
            <w:vAlign w:val="center"/>
          </w:tcPr>
          <w:p>
            <w:pPr>
              <w:spacing w:after="0"/>
            </w:pPr>
            <w:r/>
            <w:r>
              <w:rPr>
                <w:rFonts w:ascii="Aptos" w:hAnsi="Aptos"/>
                <w:b w:val="0"/>
                <w:sz w:val="16"/>
              </w:rPr>
              <w:t>7</w:t>
            </w:r>
          </w:p>
        </w:tc>
        <w:tc>
          <w:tcPr>
            <w:tcW w:type="dxa" w:w="1656"/>
            <w:vAlign w:val="center"/>
          </w:tcPr>
          <w:p>
            <w:pPr>
              <w:spacing w:after="0"/>
            </w:pPr>
            <w:r/>
            <w:r>
              <w:rPr>
                <w:rFonts w:ascii="Aptos" w:hAnsi="Aptos"/>
                <w:b w:val="0"/>
                <w:sz w:val="16"/>
              </w:rPr>
              <w:t>EXCEEDED</w:t>
            </w:r>
          </w:p>
        </w:tc>
        <w:tc>
          <w:tcPr>
            <w:tcW w:type="dxa" w:w="7920"/>
            <w:vAlign w:val="center"/>
          </w:tcPr>
          <w:p>
            <w:pPr>
              <w:spacing w:after="0"/>
            </w:pPr>
            <w:r/>
            <w:r>
              <w:rPr>
                <w:rFonts w:ascii="Aptos" w:hAnsi="Aptos"/>
                <w:b w:val="0"/>
                <w:sz w:val="16"/>
              </w:rPr>
              <w:t>Two prospectively frozen restricted-eight-man arenas R01/R02 exactly solved and independently Bellman-verified at 88.36M/82.55M dependency states.</w:t>
            </w:r>
          </w:p>
        </w:tc>
      </w:tr>
      <w:tr>
        <w:trPr>
          <w:cantSplit/>
        </w:trPr>
        <w:tc>
          <w:tcPr>
            <w:tcW w:type="dxa" w:w="504"/>
            <w:vAlign w:val="center"/>
          </w:tcPr>
          <w:p>
            <w:pPr>
              <w:spacing w:after="0"/>
            </w:pPr>
            <w:r/>
            <w:r>
              <w:rPr>
                <w:rFonts w:ascii="Aptos" w:hAnsi="Aptos"/>
                <w:b w:val="0"/>
                <w:sz w:val="16"/>
              </w:rPr>
              <w:t>8</w:t>
            </w:r>
          </w:p>
        </w:tc>
        <w:tc>
          <w:tcPr>
            <w:tcW w:type="dxa" w:w="1656"/>
            <w:vAlign w:val="center"/>
          </w:tcPr>
          <w:p>
            <w:pPr>
              <w:spacing w:after="0"/>
            </w:pPr>
            <w:r/>
            <w:r>
              <w:rPr>
                <w:rFonts w:ascii="Aptos" w:hAnsi="Aptos"/>
                <w:b w:val="0"/>
                <w:sz w:val="16"/>
              </w:rPr>
              <w:t>MET</w:t>
            </w:r>
          </w:p>
        </w:tc>
        <w:tc>
          <w:tcPr>
            <w:tcW w:type="dxa" w:w="7920"/>
            <w:vAlign w:val="center"/>
          </w:tcPr>
          <w:p>
            <w:pPr>
              <w:spacing w:after="0"/>
            </w:pPr>
            <w:r/>
            <w:r>
              <w:rPr>
                <w:rFonts w:ascii="Aptos" w:hAnsi="Aptos"/>
                <w:b w:val="0"/>
                <w:sz w:val="16"/>
              </w:rPr>
              <w:t>F09/F10 preserved as adversarial economic controls where verification is slower than producer; F01/F02 verifier-RSS floor also frozen.</w:t>
            </w:r>
          </w:p>
        </w:tc>
      </w:tr>
      <w:tr>
        <w:trPr>
          <w:cantSplit/>
        </w:trPr>
        <w:tc>
          <w:tcPr>
            <w:tcW w:type="dxa" w:w="504"/>
            <w:vAlign w:val="center"/>
          </w:tcPr>
          <w:p>
            <w:pPr>
              <w:spacing w:after="0"/>
            </w:pPr>
            <w:r/>
            <w:r>
              <w:rPr>
                <w:rFonts w:ascii="Aptos" w:hAnsi="Aptos"/>
                <w:b w:val="0"/>
                <w:sz w:val="16"/>
              </w:rPr>
              <w:t>9</w:t>
            </w:r>
          </w:p>
        </w:tc>
        <w:tc>
          <w:tcPr>
            <w:tcW w:type="dxa" w:w="1656"/>
            <w:vAlign w:val="center"/>
          </w:tcPr>
          <w:p>
            <w:pPr>
              <w:spacing w:after="0"/>
            </w:pPr>
            <w:r/>
            <w:r>
              <w:rPr>
                <w:rFonts w:ascii="Aptos" w:hAnsi="Aptos"/>
                <w:b w:val="0"/>
                <w:sz w:val="16"/>
              </w:rPr>
              <w:t>MET</w:t>
            </w:r>
          </w:p>
        </w:tc>
        <w:tc>
          <w:tcPr>
            <w:tcW w:type="dxa" w:w="7920"/>
            <w:vAlign w:val="center"/>
          </w:tcPr>
          <w:p>
            <w:pPr>
              <w:spacing w:after="0"/>
            </w:pPr>
            <w:r/>
            <w:r>
              <w:rPr>
                <w:rFonts w:ascii="Aptos" w:hAnsi="Aptos"/>
                <w:b w:val="0"/>
                <w:sz w:val="16"/>
              </w:rPr>
              <w:t>Versioned ledgers, source hashes, truth hashes, certificate manifests, replay artifacts and final benchmark manifest frozen.</w:t>
            </w:r>
          </w:p>
        </w:tc>
      </w:tr>
    </w:tbl>
    <w:p>
      <w:pPr>
        <w:spacing w:after="20"/>
      </w:pPr>
    </w:p>
    <w:tbl>
      <w:tblPr>
        <w:tblW w:type="auto" w:w="0"/>
        <w:jc w:val="center"/>
        <w:tblLook w:firstColumn="1" w:firstRow="1" w:lastColumn="0" w:lastRow="0" w:noHBand="0" w:noVBand="1" w:val="04A0"/>
      </w:tblPr>
      <w:tblGrid>
        <w:gridCol w:w="10166"/>
      </w:tblGrid>
      <w:tr>
        <w:tc>
          <w:tcPr>
            <w:tcW w:type="dxa" w:w="10166"/>
            <w:shd w:fill="EEF5FB"/>
            <w:vAlign w:val="center"/>
          </w:tcPr>
          <w:p>
            <w:pPr>
              <w:spacing w:after="0"/>
            </w:pPr>
            <w:r/>
            <w:r>
              <w:rPr>
                <w:rFonts w:ascii="Aptos" w:hAnsi="Aptos"/>
                <w:b/>
                <w:sz w:val="18"/>
              </w:rPr>
              <w:t>FINAL ADVANCE GATE: 9 / 9 MET (several exceeded)</w:t>
            </w:r>
          </w:p>
        </w:tc>
      </w:tr>
    </w:tbl>
    <w:p>
      <w:pPr>
        <w:spacing w:after="20"/>
      </w:pPr>
    </w:p>
    <w:p>
      <w:pPr>
        <w:pStyle w:val="Heading1"/>
      </w:pPr>
      <w:r>
        <w:t>16. Failure-criteria audit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04"/>
            <w:vAlign w:val="center"/>
            <w:shd w:fill="D9EAF7"/>
          </w:tcPr>
          <w:p>
            <w:pPr>
              <w:spacing w:after="0"/>
            </w:pPr>
            <w:r/>
            <w:r>
              <w:rPr>
                <w:rFonts w:ascii="Aptos" w:hAnsi="Aptos"/>
                <w:b/>
                <w:sz w:val="16"/>
              </w:rPr>
              <w:t>#</w:t>
            </w:r>
          </w:p>
        </w:tc>
        <w:tc>
          <w:tcPr>
            <w:tcW w:type="dxa" w:w="1944"/>
            <w:vAlign w:val="center"/>
            <w:shd w:fill="D9EAF7"/>
          </w:tcPr>
          <w:p>
            <w:pPr>
              <w:spacing w:after="0"/>
            </w:pPr>
            <w:r/>
            <w:r>
              <w:rPr>
                <w:rFonts w:ascii="Aptos" w:hAnsi="Aptos"/>
                <w:b/>
                <w:sz w:val="16"/>
              </w:rPr>
              <w:t>Verdict</w:t>
            </w:r>
          </w:p>
        </w:tc>
        <w:tc>
          <w:tcPr>
            <w:tcW w:type="dxa" w:w="7632"/>
            <w:vAlign w:val="center"/>
            <w:shd w:fill="D9EAF7"/>
          </w:tcPr>
          <w:p>
            <w:pPr>
              <w:spacing w:after="0"/>
            </w:pPr>
            <w:r/>
            <w:r>
              <w:rPr>
                <w:rFonts w:ascii="Aptos" w:hAnsi="Aptos"/>
                <w:b/>
                <w:sz w:val="16"/>
              </w:rPr>
              <w:t>Evidence</w:t>
            </w:r>
          </w:p>
        </w:tc>
      </w:tr>
      <w:tr>
        <w:trPr>
          <w:cantSplit/>
        </w:trPr>
        <w:tc>
          <w:tcPr>
            <w:tcW w:type="dxa" w:w="504"/>
            <w:vAlign w:val="center"/>
          </w:tcPr>
          <w:p>
            <w:pPr>
              <w:spacing w:after="0"/>
            </w:pPr>
            <w:r/>
            <w:r>
              <w:rPr>
                <w:rFonts w:ascii="Aptos" w:hAnsi="Aptos"/>
                <w:b w:val="0"/>
                <w:sz w:val="16"/>
              </w:rPr>
              <w:t>1</w:t>
            </w:r>
          </w:p>
        </w:tc>
        <w:tc>
          <w:tcPr>
            <w:tcW w:type="dxa" w:w="1944"/>
            <w:vAlign w:val="center"/>
          </w:tcPr>
          <w:p>
            <w:pPr>
              <w:spacing w:after="0"/>
            </w:pPr>
            <w:r/>
            <w:r>
              <w:rPr>
                <w:rFonts w:ascii="Aptos" w:hAnsi="Aptos"/>
                <w:b w:val="0"/>
                <w:sz w:val="16"/>
              </w:rPr>
              <w:t>NOT TRIGGERED</w:t>
            </w:r>
          </w:p>
        </w:tc>
        <w:tc>
          <w:tcPr>
            <w:tcW w:type="dxa" w:w="7632"/>
            <w:vAlign w:val="center"/>
          </w:tcPr>
          <w:p>
            <w:pPr>
              <w:spacing w:after="0"/>
            </w:pPr>
            <w:r/>
            <w:r>
              <w:rPr>
                <w:rFonts w:ascii="Aptos" w:hAnsi="Aptos"/>
                <w:b w:val="0"/>
                <w:sz w:val="16"/>
              </w:rPr>
              <w:t>Speedups preserve arena/terminal semantics and survive independent static/Bellman verification.</w:t>
            </w:r>
          </w:p>
        </w:tc>
      </w:tr>
      <w:tr>
        <w:trPr>
          <w:cantSplit/>
        </w:trPr>
        <w:tc>
          <w:tcPr>
            <w:tcW w:type="dxa" w:w="504"/>
            <w:vAlign w:val="center"/>
          </w:tcPr>
          <w:p>
            <w:pPr>
              <w:spacing w:after="0"/>
            </w:pPr>
            <w:r/>
            <w:r>
              <w:rPr>
                <w:rFonts w:ascii="Aptos" w:hAnsi="Aptos"/>
                <w:b w:val="0"/>
                <w:sz w:val="16"/>
              </w:rPr>
              <w:t>2</w:t>
            </w:r>
          </w:p>
        </w:tc>
        <w:tc>
          <w:tcPr>
            <w:tcW w:type="dxa" w:w="1944"/>
            <w:vAlign w:val="center"/>
          </w:tcPr>
          <w:p>
            <w:pPr>
              <w:spacing w:after="0"/>
            </w:pPr>
            <w:r/>
            <w:r>
              <w:rPr>
                <w:rFonts w:ascii="Aptos" w:hAnsi="Aptos"/>
                <w:b w:val="0"/>
                <w:sz w:val="16"/>
              </w:rPr>
              <w:t>NOT TRIGGERED</w:t>
            </w:r>
          </w:p>
        </w:tc>
        <w:tc>
          <w:tcPr>
            <w:tcW w:type="dxa" w:w="7632"/>
            <w:vAlign w:val="center"/>
          </w:tcPr>
          <w:p>
            <w:pPr>
              <w:spacing w:after="0"/>
            </w:pPr>
            <w:r/>
            <w:r>
              <w:rPr>
                <w:rFonts w:ascii="Aptos" w:hAnsi="Aptos"/>
                <w:b w:val="0"/>
                <w:sz w:val="16"/>
              </w:rPr>
              <w:t>Frozen holds attacked unchanged and all recovered.</w:t>
            </w:r>
          </w:p>
        </w:tc>
      </w:tr>
      <w:tr>
        <w:trPr>
          <w:cantSplit/>
        </w:trPr>
        <w:tc>
          <w:tcPr>
            <w:tcW w:type="dxa" w:w="504"/>
            <w:vAlign w:val="center"/>
          </w:tcPr>
          <w:p>
            <w:pPr>
              <w:spacing w:after="0"/>
            </w:pPr>
            <w:r/>
            <w:r>
              <w:rPr>
                <w:rFonts w:ascii="Aptos" w:hAnsi="Aptos"/>
                <w:b w:val="0"/>
                <w:sz w:val="16"/>
              </w:rPr>
              <w:t>3</w:t>
            </w:r>
          </w:p>
        </w:tc>
        <w:tc>
          <w:tcPr>
            <w:tcW w:type="dxa" w:w="1944"/>
            <w:vAlign w:val="center"/>
          </w:tcPr>
          <w:p>
            <w:pPr>
              <w:spacing w:after="0"/>
            </w:pPr>
            <w:r/>
            <w:r>
              <w:rPr>
                <w:rFonts w:ascii="Aptos" w:hAnsi="Aptos"/>
                <w:b w:val="0"/>
                <w:sz w:val="16"/>
              </w:rPr>
              <w:t>NOT TRIGGERED</w:t>
            </w:r>
          </w:p>
        </w:tc>
        <w:tc>
          <w:tcPr>
            <w:tcW w:type="dxa" w:w="7632"/>
            <w:vAlign w:val="center"/>
          </w:tcPr>
          <w:p>
            <w:pPr>
              <w:spacing w:after="0"/>
            </w:pPr>
            <w:r/>
            <w:r>
              <w:rPr>
                <w:rFonts w:ascii="Aptos" w:hAnsi="Aptos"/>
                <w:b w:val="0"/>
                <w:sz w:val="16"/>
              </w:rPr>
              <w:t>Standalone verifier sources regenerate legality/fixed points; implementation alarms were caught rather than echoed.</w:t>
            </w:r>
          </w:p>
        </w:tc>
      </w:tr>
      <w:tr>
        <w:trPr>
          <w:cantSplit/>
        </w:trPr>
        <w:tc>
          <w:tcPr>
            <w:tcW w:type="dxa" w:w="504"/>
            <w:vAlign w:val="center"/>
          </w:tcPr>
          <w:p>
            <w:pPr>
              <w:spacing w:after="0"/>
            </w:pPr>
            <w:r/>
            <w:r>
              <w:rPr>
                <w:rFonts w:ascii="Aptos" w:hAnsi="Aptos"/>
                <w:b w:val="0"/>
                <w:sz w:val="16"/>
              </w:rPr>
              <w:t>4</w:t>
            </w:r>
          </w:p>
        </w:tc>
        <w:tc>
          <w:tcPr>
            <w:tcW w:type="dxa" w:w="1944"/>
            <w:vAlign w:val="center"/>
          </w:tcPr>
          <w:p>
            <w:pPr>
              <w:spacing w:after="0"/>
            </w:pPr>
            <w:r/>
            <w:r>
              <w:rPr>
                <w:rFonts w:ascii="Aptos" w:hAnsi="Aptos"/>
                <w:b w:val="0"/>
                <w:sz w:val="16"/>
              </w:rPr>
              <w:t>NOT TRIGGERED</w:t>
            </w:r>
          </w:p>
        </w:tc>
        <w:tc>
          <w:tcPr>
            <w:tcW w:type="dxa" w:w="7632"/>
            <w:vAlign w:val="center"/>
          </w:tcPr>
          <w:p>
            <w:pPr>
              <w:spacing w:after="0"/>
            </w:pPr>
            <w:r/>
            <w:r>
              <w:rPr>
                <w:rFonts w:ascii="Aptos" w:hAnsi="Aptos"/>
                <w:b w:val="0"/>
                <w:sz w:val="16"/>
              </w:rPr>
              <w:t>Sparse certificate payloads remain materially below full truth representation before and after product composition.</w:t>
            </w:r>
          </w:p>
        </w:tc>
      </w:tr>
      <w:tr>
        <w:trPr>
          <w:cantSplit/>
        </w:trPr>
        <w:tc>
          <w:tcPr>
            <w:tcW w:type="dxa" w:w="504"/>
            <w:vAlign w:val="center"/>
          </w:tcPr>
          <w:p>
            <w:pPr>
              <w:spacing w:after="0"/>
            </w:pPr>
            <w:r/>
            <w:r>
              <w:rPr>
                <w:rFonts w:ascii="Aptos" w:hAnsi="Aptos"/>
                <w:b w:val="0"/>
                <w:sz w:val="16"/>
              </w:rPr>
              <w:t>5</w:t>
            </w:r>
          </w:p>
        </w:tc>
        <w:tc>
          <w:tcPr>
            <w:tcW w:type="dxa" w:w="1944"/>
            <w:vAlign w:val="center"/>
          </w:tcPr>
          <w:p>
            <w:pPr>
              <w:spacing w:after="0"/>
            </w:pPr>
            <w:r/>
            <w:r>
              <w:rPr>
                <w:rFonts w:ascii="Aptos" w:hAnsi="Aptos"/>
                <w:b w:val="0"/>
                <w:sz w:val="16"/>
              </w:rPr>
              <w:t>NOT TRIGGERED</w:t>
            </w:r>
          </w:p>
        </w:tc>
        <w:tc>
          <w:tcPr>
            <w:tcW w:type="dxa" w:w="7632"/>
            <w:vAlign w:val="center"/>
          </w:tcPr>
          <w:p>
            <w:pPr>
              <w:spacing w:after="0"/>
            </w:pPr>
            <w:r/>
            <w:r>
              <w:rPr>
                <w:rFonts w:ascii="Aptos" w:hAnsi="Aptos"/>
                <w:b w:val="0"/>
                <w:sz w:val="16"/>
              </w:rPr>
              <w:t>Strategy palette frozen semantically before inspection; no square-ID or post-hoc predicate search.</w:t>
            </w:r>
          </w:p>
        </w:tc>
      </w:tr>
      <w:tr>
        <w:trPr>
          <w:cantSplit/>
        </w:trPr>
        <w:tc>
          <w:tcPr>
            <w:tcW w:type="dxa" w:w="504"/>
            <w:vAlign w:val="center"/>
          </w:tcPr>
          <w:p>
            <w:pPr>
              <w:spacing w:after="0"/>
            </w:pPr>
            <w:r/>
            <w:r>
              <w:rPr>
                <w:rFonts w:ascii="Aptos" w:hAnsi="Aptos"/>
                <w:b w:val="0"/>
                <w:sz w:val="16"/>
              </w:rPr>
              <w:t>6</w:t>
            </w:r>
          </w:p>
        </w:tc>
        <w:tc>
          <w:tcPr>
            <w:tcW w:type="dxa" w:w="1944"/>
            <w:vAlign w:val="center"/>
          </w:tcPr>
          <w:p>
            <w:pPr>
              <w:spacing w:after="0"/>
            </w:pPr>
            <w:r/>
            <w:r>
              <w:rPr>
                <w:rFonts w:ascii="Aptos" w:hAnsi="Aptos"/>
                <w:b w:val="0"/>
                <w:sz w:val="16"/>
              </w:rPr>
              <w:t>NOT TRIGGERED</w:t>
            </w:r>
          </w:p>
        </w:tc>
        <w:tc>
          <w:tcPr>
            <w:tcW w:type="dxa" w:w="7632"/>
            <w:vAlign w:val="center"/>
          </w:tcPr>
          <w:p>
            <w:pPr>
              <w:spacing w:after="0"/>
            </w:pPr>
            <w:r/>
            <w:r>
              <w:rPr>
                <w:rFonts w:ascii="Aptos" w:hAnsi="Aptos"/>
                <w:b w:val="0"/>
                <w:sz w:val="16"/>
              </w:rPr>
              <w:t>Scale recovery comes from signature decomposition, packed membership and validity reuse, not parallel brute force.</w:t>
            </w:r>
          </w:p>
        </w:tc>
      </w:tr>
      <w:tr>
        <w:trPr>
          <w:cantSplit/>
        </w:trPr>
        <w:tc>
          <w:tcPr>
            <w:tcW w:type="dxa" w:w="504"/>
            <w:vAlign w:val="center"/>
          </w:tcPr>
          <w:p>
            <w:pPr>
              <w:spacing w:after="0"/>
            </w:pPr>
            <w:r/>
            <w:r>
              <w:rPr>
                <w:rFonts w:ascii="Aptos" w:hAnsi="Aptos"/>
                <w:b w:val="0"/>
                <w:sz w:val="16"/>
              </w:rPr>
              <w:t>7</w:t>
            </w:r>
          </w:p>
        </w:tc>
        <w:tc>
          <w:tcPr>
            <w:tcW w:type="dxa" w:w="1944"/>
            <w:vAlign w:val="center"/>
          </w:tcPr>
          <w:p>
            <w:pPr>
              <w:spacing w:after="0"/>
            </w:pPr>
            <w:r/>
            <w:r>
              <w:rPr>
                <w:rFonts w:ascii="Aptos" w:hAnsi="Aptos"/>
                <w:b w:val="0"/>
                <w:sz w:val="16"/>
              </w:rPr>
              <w:t>NOT TRIGGERED</w:t>
            </w:r>
          </w:p>
        </w:tc>
        <w:tc>
          <w:tcPr>
            <w:tcW w:type="dxa" w:w="7632"/>
            <w:vAlign w:val="center"/>
          </w:tcPr>
          <w:p>
            <w:pPr>
              <w:spacing w:after="0"/>
            </w:pPr>
            <w:r/>
            <w:r>
              <w:rPr>
                <w:rFonts w:ascii="Aptos" w:hAnsi="Aptos"/>
                <w:b w:val="0"/>
                <w:sz w:val="16"/>
              </w:rPr>
              <w:t>Programme re-ascended prospectively to two eight-man exact families after recovery.</w:t>
            </w:r>
          </w:p>
        </w:tc>
      </w:tr>
      <w:tr>
        <w:trPr>
          <w:cantSplit/>
        </w:trPr>
        <w:tc>
          <w:tcPr>
            <w:tcW w:type="dxa" w:w="504"/>
            <w:vAlign w:val="center"/>
          </w:tcPr>
          <w:p>
            <w:pPr>
              <w:spacing w:after="0"/>
            </w:pPr>
            <w:r/>
            <w:r>
              <w:rPr>
                <w:rFonts w:ascii="Aptos" w:hAnsi="Aptos"/>
                <w:b w:val="0"/>
                <w:sz w:val="16"/>
              </w:rPr>
              <w:t>8</w:t>
            </w:r>
          </w:p>
        </w:tc>
        <w:tc>
          <w:tcPr>
            <w:tcW w:type="dxa" w:w="1944"/>
            <w:vAlign w:val="center"/>
          </w:tcPr>
          <w:p>
            <w:pPr>
              <w:spacing w:after="0"/>
            </w:pPr>
            <w:r/>
            <w:r>
              <w:rPr>
                <w:rFonts w:ascii="Aptos" w:hAnsi="Aptos"/>
                <w:b w:val="0"/>
                <w:sz w:val="16"/>
              </w:rPr>
              <w:t>NOT TRIGGERED</w:t>
            </w:r>
          </w:p>
        </w:tc>
        <w:tc>
          <w:tcPr>
            <w:tcW w:type="dxa" w:w="7632"/>
            <w:vAlign w:val="center"/>
          </w:tcPr>
          <w:p>
            <w:pPr>
              <w:spacing w:after="0"/>
            </w:pPr>
            <w:r/>
            <w:r>
              <w:rPr>
                <w:rFonts w:ascii="Aptos" w:hAnsi="Aptos"/>
                <w:b w:val="0"/>
                <w:sz w:val="16"/>
              </w:rPr>
              <w:t>High-branch and seven-man holds are solved; causal bottleneck was repeated legality/monolithic propagation overhead.</w:t>
            </w:r>
          </w:p>
        </w:tc>
      </w:tr>
    </w:tbl>
    <w:p>
      <w:pPr>
        <w:spacing w:after="20"/>
      </w:pPr>
    </w:p>
    <w:tbl>
      <w:tblPr>
        <w:tblW w:type="auto" w:w="0"/>
        <w:jc w:val="center"/>
        <w:tblLook w:firstColumn="1" w:firstRow="1" w:lastColumn="0" w:lastRow="0" w:noHBand="0" w:noVBand="1" w:val="04A0"/>
      </w:tblPr>
      <w:tblGrid>
        <w:gridCol w:w="10166"/>
      </w:tblGrid>
      <w:tr>
        <w:tc>
          <w:tcPr>
            <w:tcW w:type="dxa" w:w="10166"/>
            <w:shd w:fill="EEF5FB"/>
            <w:vAlign w:val="center"/>
          </w:tcPr>
          <w:p>
            <w:pPr>
              <w:spacing w:after="0"/>
            </w:pPr>
            <w:r/>
            <w:r>
              <w:rPr>
                <w:rFonts w:ascii="Aptos" w:hAnsi="Aptos"/>
                <w:b/>
                <w:sz w:val="18"/>
              </w:rPr>
              <w:t>FINAL FAILURE GATE: 0 / 8 TRIGGERED</w:t>
            </w:r>
          </w:p>
        </w:tc>
      </w:tr>
    </w:tbl>
    <w:p>
      <w:pPr>
        <w:spacing w:after="20"/>
      </w:pPr>
    </w:p>
    <w:p>
      <w:pPr>
        <w:pStyle w:val="Heading1"/>
      </w:pPr>
      <w:r>
        <w:t>17. Certification alarms and rejected outputs</w:t>
      </w:r>
    </w:p>
    <w:p>
      <w:pPr>
        <w:pStyle w:val="ListNumber"/>
      </w:pPr>
      <w:r>
        <w:t>G8.2 verifier declaration alarm: F01/F02 White brink pawn initially declared one rank too high. Object counts failed immediately; output rejected before correction.</w:t>
      </w:r>
    </w:p>
    <w:p>
      <w:pPr>
        <w:pStyle w:val="ListNumber"/>
      </w:pPr>
      <w:r>
        <w:t>G8.3 arena reconstruction alarm: F03 bishop was initially treated as unrestricted rather than colour-invariant. The run changed the arena and was discarded completely.</w:t>
      </w:r>
    </w:p>
    <w:p>
      <w:pPr>
        <w:pStyle w:val="ListNumber"/>
      </w:pPr>
      <w:r>
        <w:t>G8.4 reverse-edge alarm: reconstructed F4 helper allowed h2-h4 through occupied h3, producing 402 spurious wins. F10 output was rejected until frozen child checksums matched exactly.</w:t>
      </w:r>
    </w:p>
    <w:p>
      <w:r>
        <w:t>These are part of the evidence rather than blemishes to remove: they demonstrate that the frozen counts, dependency hashes and independent verifier paths actually constrain accepted truth.</w:t>
      </w:r>
    </w:p>
    <w:p>
      <w:pPr>
        <w:pStyle w:val="Heading1"/>
      </w:pPr>
      <w:r>
        <w:t>18. Frozen artifacts and replay inventory</w:t>
      </w:r>
    </w:p>
    <w:p>
      <w:pPr>
        <w:pStyle w:val="CodeSmall"/>
      </w:pPr>
      <w:r>
        <w:t>Final benchmark manifest SHA-256: b323e6f89a1c1a9d9838454fdb4ff6ce17184c66e2bd7f7a2f7a0064996e4ae7</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vAlign w:val="center"/>
            <w:shd w:fill="D9EAF7"/>
          </w:tcPr>
          <w:p>
            <w:pPr>
              <w:spacing w:after="0"/>
            </w:pPr>
            <w:r/>
            <w:r>
              <w:rPr>
                <w:rFonts w:ascii="Aptos" w:hAnsi="Aptos"/>
                <w:b/>
                <w:sz w:val="16"/>
              </w:rPr>
              <w:t>Freeze</w:t>
            </w:r>
          </w:p>
        </w:tc>
        <w:tc>
          <w:tcPr>
            <w:tcW w:type="dxa" w:w="3672"/>
            <w:vAlign w:val="center"/>
            <w:shd w:fill="D9EAF7"/>
          </w:tcPr>
          <w:p>
            <w:pPr>
              <w:spacing w:after="0"/>
            </w:pPr>
            <w:r/>
            <w:r>
              <w:rPr>
                <w:rFonts w:ascii="Aptos" w:hAnsi="Aptos"/>
                <w:b/>
                <w:sz w:val="16"/>
              </w:rPr>
              <w:t>Bundle</w:t>
            </w:r>
          </w:p>
        </w:tc>
        <w:tc>
          <w:tcPr>
            <w:tcW w:type="dxa" w:w="5328"/>
            <w:vAlign w:val="center"/>
            <w:shd w:fill="D9EAF7"/>
          </w:tcPr>
          <w:p>
            <w:pPr>
              <w:spacing w:after="0"/>
            </w:pPr>
            <w:r/>
            <w:r>
              <w:rPr>
                <w:rFonts w:ascii="Aptos" w:hAnsi="Aptos"/>
                <w:b/>
                <w:sz w:val="16"/>
              </w:rPr>
              <w:t>SHA-256</w:t>
            </w:r>
          </w:p>
        </w:tc>
      </w:tr>
      <w:tr>
        <w:trPr>
          <w:cantSplit/>
        </w:trPr>
        <w:tc>
          <w:tcPr>
            <w:tcW w:type="dxa" w:w="936"/>
            <w:vAlign w:val="center"/>
          </w:tcPr>
          <w:p>
            <w:pPr>
              <w:spacing w:after="0"/>
            </w:pPr>
            <w:r/>
            <w:r>
              <w:rPr>
                <w:rFonts w:ascii="Aptos" w:hAnsi="Aptos"/>
                <w:b w:val="0"/>
                <w:sz w:val="16"/>
              </w:rPr>
              <w:t>G8.1</w:t>
            </w:r>
          </w:p>
        </w:tc>
        <w:tc>
          <w:tcPr>
            <w:tcW w:type="dxa" w:w="3672"/>
            <w:vAlign w:val="center"/>
          </w:tcPr>
          <w:p>
            <w:pPr>
              <w:spacing w:after="0"/>
            </w:pPr>
            <w:r/>
            <w:r>
              <w:rPr>
                <w:rFonts w:ascii="Aptos" w:hAnsi="Aptos"/>
                <w:b w:val="0"/>
                <w:sz w:val="16"/>
              </w:rPr>
              <w:t>G8_1_Freeze_A_Bundle.tar.gz</w:t>
            </w:r>
          </w:p>
        </w:tc>
        <w:tc>
          <w:tcPr>
            <w:tcW w:type="dxa" w:w="5328"/>
            <w:vAlign w:val="center"/>
          </w:tcPr>
          <w:p>
            <w:pPr>
              <w:spacing w:after="0"/>
            </w:pPr>
            <w:r/>
            <w:r>
              <w:rPr>
                <w:rFonts w:ascii="Aptos" w:hAnsi="Aptos"/>
                <w:b w:val="0"/>
                <w:sz w:val="16"/>
              </w:rPr>
              <w:t>8704c7481181ac71d0e7eb3791c4c3408b95967597090afc1a577abf06472dec</w:t>
            </w:r>
          </w:p>
        </w:tc>
      </w:tr>
      <w:tr>
        <w:trPr>
          <w:cantSplit/>
        </w:trPr>
        <w:tc>
          <w:tcPr>
            <w:tcW w:type="dxa" w:w="936"/>
            <w:vAlign w:val="center"/>
          </w:tcPr>
          <w:p>
            <w:pPr>
              <w:spacing w:after="0"/>
            </w:pPr>
            <w:r/>
            <w:r>
              <w:rPr>
                <w:rFonts w:ascii="Aptos" w:hAnsi="Aptos"/>
                <w:b w:val="0"/>
                <w:sz w:val="16"/>
              </w:rPr>
              <w:t>G8.2</w:t>
            </w:r>
          </w:p>
        </w:tc>
        <w:tc>
          <w:tcPr>
            <w:tcW w:type="dxa" w:w="3672"/>
            <w:vAlign w:val="center"/>
          </w:tcPr>
          <w:p>
            <w:pPr>
              <w:spacing w:after="0"/>
            </w:pPr>
            <w:r/>
            <w:r>
              <w:rPr>
                <w:rFonts w:ascii="Aptos" w:hAnsi="Aptos"/>
                <w:b w:val="0"/>
                <w:sz w:val="16"/>
              </w:rPr>
              <w:t>G8_2_Certificate_Freeze_B_Bundle.tar.gz</w:t>
            </w:r>
          </w:p>
        </w:tc>
        <w:tc>
          <w:tcPr>
            <w:tcW w:type="dxa" w:w="5328"/>
            <w:vAlign w:val="center"/>
          </w:tcPr>
          <w:p>
            <w:pPr>
              <w:spacing w:after="0"/>
            </w:pPr>
            <w:r/>
            <w:r>
              <w:rPr>
                <w:rFonts w:ascii="Aptos" w:hAnsi="Aptos"/>
                <w:b w:val="0"/>
                <w:sz w:val="16"/>
              </w:rPr>
              <w:t>80d09609bee352fe3fa6db73af1ff8b59ab421e08bae3e9946a44aacbea689d7</w:t>
            </w:r>
          </w:p>
        </w:tc>
      </w:tr>
      <w:tr>
        <w:trPr>
          <w:cantSplit/>
        </w:trPr>
        <w:tc>
          <w:tcPr>
            <w:tcW w:type="dxa" w:w="936"/>
            <w:vAlign w:val="center"/>
          </w:tcPr>
          <w:p>
            <w:pPr>
              <w:spacing w:after="0"/>
            </w:pPr>
            <w:r/>
            <w:r>
              <w:rPr>
                <w:rFonts w:ascii="Aptos" w:hAnsi="Aptos"/>
                <w:b w:val="0"/>
                <w:sz w:val="16"/>
              </w:rPr>
              <w:t>G8.3</w:t>
            </w:r>
          </w:p>
        </w:tc>
        <w:tc>
          <w:tcPr>
            <w:tcW w:type="dxa" w:w="3672"/>
            <w:vAlign w:val="center"/>
          </w:tcPr>
          <w:p>
            <w:pPr>
              <w:spacing w:after="0"/>
            </w:pPr>
            <w:r/>
            <w:r>
              <w:rPr>
                <w:rFonts w:ascii="Aptos" w:hAnsi="Aptos"/>
                <w:b w:val="0"/>
                <w:sz w:val="16"/>
              </w:rPr>
              <w:t>G8_3_Freeze_C_Bundle.tar.gz</w:t>
            </w:r>
          </w:p>
        </w:tc>
        <w:tc>
          <w:tcPr>
            <w:tcW w:type="dxa" w:w="5328"/>
            <w:vAlign w:val="center"/>
          </w:tcPr>
          <w:p>
            <w:pPr>
              <w:spacing w:after="0"/>
            </w:pPr>
            <w:r/>
            <w:r>
              <w:rPr>
                <w:rFonts w:ascii="Aptos" w:hAnsi="Aptos"/>
                <w:b w:val="0"/>
                <w:sz w:val="16"/>
              </w:rPr>
              <w:t>18c3599c61ade195b26c86f814762d5d34ea24c09dee2b90fcfcdc1554d1a1b1</w:t>
            </w:r>
          </w:p>
        </w:tc>
      </w:tr>
      <w:tr>
        <w:trPr>
          <w:cantSplit/>
        </w:trPr>
        <w:tc>
          <w:tcPr>
            <w:tcW w:type="dxa" w:w="936"/>
            <w:vAlign w:val="center"/>
          </w:tcPr>
          <w:p>
            <w:pPr>
              <w:spacing w:after="0"/>
            </w:pPr>
            <w:r/>
            <w:r>
              <w:rPr>
                <w:rFonts w:ascii="Aptos" w:hAnsi="Aptos"/>
                <w:b w:val="0"/>
                <w:sz w:val="16"/>
              </w:rPr>
              <w:t>G8.4</w:t>
            </w:r>
          </w:p>
        </w:tc>
        <w:tc>
          <w:tcPr>
            <w:tcW w:type="dxa" w:w="3672"/>
            <w:vAlign w:val="center"/>
          </w:tcPr>
          <w:p>
            <w:pPr>
              <w:spacing w:after="0"/>
            </w:pPr>
            <w:r/>
            <w:r>
              <w:rPr>
                <w:rFonts w:ascii="Aptos" w:hAnsi="Aptos"/>
                <w:b w:val="0"/>
                <w:sz w:val="16"/>
              </w:rPr>
              <w:t>G8_4_Freeze_D_Bundle.tar.gz</w:t>
            </w:r>
          </w:p>
        </w:tc>
        <w:tc>
          <w:tcPr>
            <w:tcW w:type="dxa" w:w="5328"/>
            <w:vAlign w:val="center"/>
          </w:tcPr>
          <w:p>
            <w:pPr>
              <w:spacing w:after="0"/>
            </w:pPr>
            <w:r/>
            <w:r>
              <w:rPr>
                <w:rFonts w:ascii="Aptos" w:hAnsi="Aptos"/>
                <w:b w:val="0"/>
                <w:sz w:val="16"/>
              </w:rPr>
              <w:t>1b4acf889c30fc6e2e75265b1a6d0cb6020e59bc479f14740675f7673ae08a82</w:t>
            </w:r>
          </w:p>
        </w:tc>
      </w:tr>
      <w:tr>
        <w:trPr>
          <w:cantSplit/>
        </w:trPr>
        <w:tc>
          <w:tcPr>
            <w:tcW w:type="dxa" w:w="936"/>
            <w:vAlign w:val="center"/>
          </w:tcPr>
          <w:p>
            <w:pPr>
              <w:spacing w:after="0"/>
            </w:pPr>
            <w:r/>
            <w:r>
              <w:rPr>
                <w:rFonts w:ascii="Aptos" w:hAnsi="Aptos"/>
                <w:b w:val="0"/>
                <w:sz w:val="16"/>
              </w:rPr>
              <w:t>G8.5</w:t>
            </w:r>
          </w:p>
        </w:tc>
        <w:tc>
          <w:tcPr>
            <w:tcW w:type="dxa" w:w="3672"/>
            <w:vAlign w:val="center"/>
          </w:tcPr>
          <w:p>
            <w:pPr>
              <w:spacing w:after="0"/>
            </w:pPr>
            <w:r/>
            <w:r>
              <w:rPr>
                <w:rFonts w:ascii="Aptos" w:hAnsi="Aptos"/>
                <w:b w:val="0"/>
                <w:sz w:val="16"/>
              </w:rPr>
              <w:t>G8_5_Freeze_E_Bundle.tar.gz</w:t>
            </w:r>
          </w:p>
        </w:tc>
        <w:tc>
          <w:tcPr>
            <w:tcW w:type="dxa" w:w="5328"/>
            <w:vAlign w:val="center"/>
          </w:tcPr>
          <w:p>
            <w:pPr>
              <w:spacing w:after="0"/>
            </w:pPr>
            <w:r/>
            <w:r>
              <w:rPr>
                <w:rFonts w:ascii="Aptos" w:hAnsi="Aptos"/>
                <w:b w:val="0"/>
                <w:sz w:val="16"/>
              </w:rPr>
              <w:t>025df6d125a31a55c07c6d55cf4df952540a437a075d17b3f0e2c240c7914780</w:t>
            </w:r>
          </w:p>
        </w:tc>
      </w:tr>
      <w:tr>
        <w:trPr>
          <w:cantSplit/>
        </w:trPr>
        <w:tc>
          <w:tcPr>
            <w:tcW w:type="dxa" w:w="936"/>
            <w:vAlign w:val="center"/>
          </w:tcPr>
          <w:p>
            <w:pPr>
              <w:spacing w:after="0"/>
            </w:pPr>
            <w:r/>
            <w:r>
              <w:rPr>
                <w:rFonts w:ascii="Aptos" w:hAnsi="Aptos"/>
                <w:b w:val="0"/>
                <w:sz w:val="16"/>
              </w:rPr>
              <w:t>G8.6</w:t>
            </w:r>
          </w:p>
        </w:tc>
        <w:tc>
          <w:tcPr>
            <w:tcW w:type="dxa" w:w="3672"/>
            <w:vAlign w:val="center"/>
          </w:tcPr>
          <w:p>
            <w:pPr>
              <w:spacing w:after="0"/>
            </w:pPr>
            <w:r/>
            <w:r>
              <w:rPr>
                <w:rFonts w:ascii="Aptos" w:hAnsi="Aptos"/>
                <w:b w:val="0"/>
                <w:sz w:val="16"/>
              </w:rPr>
              <w:t>G8_6_Freeze_F_Bundle.tar.gz</w:t>
            </w:r>
          </w:p>
        </w:tc>
        <w:tc>
          <w:tcPr>
            <w:tcW w:type="dxa" w:w="5328"/>
            <w:vAlign w:val="center"/>
          </w:tcPr>
          <w:p>
            <w:pPr>
              <w:spacing w:after="0"/>
            </w:pPr>
            <w:r/>
            <w:r>
              <w:rPr>
                <w:rFonts w:ascii="Aptos" w:hAnsi="Aptos"/>
                <w:b w:val="0"/>
                <w:sz w:val="16"/>
              </w:rPr>
              <w:t>e2d67322a543cbff7b6579d5b9b33add4b193d7c79cc8baf73a98ed5ce35be49</w:t>
            </w:r>
          </w:p>
        </w:tc>
      </w:tr>
      <w:tr>
        <w:trPr>
          <w:cantSplit/>
        </w:trPr>
        <w:tc>
          <w:tcPr>
            <w:tcW w:type="dxa" w:w="936"/>
            <w:vAlign w:val="center"/>
          </w:tcPr>
          <w:p>
            <w:pPr>
              <w:spacing w:after="0"/>
            </w:pPr>
            <w:r/>
            <w:r>
              <w:rPr>
                <w:rFonts w:ascii="Aptos" w:hAnsi="Aptos"/>
                <w:b w:val="0"/>
                <w:sz w:val="16"/>
              </w:rPr>
              <w:t>G8.7</w:t>
            </w:r>
          </w:p>
        </w:tc>
        <w:tc>
          <w:tcPr>
            <w:tcW w:type="dxa" w:w="3672"/>
            <w:vAlign w:val="center"/>
          </w:tcPr>
          <w:p>
            <w:pPr>
              <w:spacing w:after="0"/>
            </w:pPr>
            <w:r/>
            <w:r>
              <w:rPr>
                <w:rFonts w:ascii="Aptos" w:hAnsi="Aptos"/>
                <w:b w:val="0"/>
                <w:sz w:val="16"/>
              </w:rPr>
              <w:t>G8_7_Freeze_G_Bundle.tar.gz</w:t>
            </w:r>
          </w:p>
        </w:tc>
        <w:tc>
          <w:tcPr>
            <w:tcW w:type="dxa" w:w="5328"/>
            <w:vAlign w:val="center"/>
          </w:tcPr>
          <w:p>
            <w:pPr>
              <w:spacing w:after="0"/>
            </w:pPr>
            <w:r/>
            <w:r>
              <w:rPr>
                <w:rFonts w:ascii="Aptos" w:hAnsi="Aptos"/>
                <w:b w:val="0"/>
                <w:sz w:val="16"/>
              </w:rPr>
              <w:t>b68e08668c3eda2d70b4601fec318377a728ffe37a1ef968b443b0332701519d</w:t>
            </w:r>
          </w:p>
        </w:tc>
      </w:tr>
      <w:tr>
        <w:trPr>
          <w:cantSplit/>
        </w:trPr>
        <w:tc>
          <w:tcPr>
            <w:tcW w:type="dxa" w:w="936"/>
            <w:vAlign w:val="center"/>
          </w:tcPr>
          <w:p>
            <w:pPr>
              <w:spacing w:after="0"/>
            </w:pPr>
            <w:r/>
            <w:r>
              <w:rPr>
                <w:rFonts w:ascii="Aptos" w:hAnsi="Aptos"/>
                <w:b w:val="0"/>
                <w:sz w:val="16"/>
              </w:rPr>
              <w:t>G8.8</w:t>
            </w:r>
          </w:p>
        </w:tc>
        <w:tc>
          <w:tcPr>
            <w:tcW w:type="dxa" w:w="3672"/>
            <w:vAlign w:val="center"/>
          </w:tcPr>
          <w:p>
            <w:pPr>
              <w:spacing w:after="0"/>
            </w:pPr>
            <w:r/>
            <w:r>
              <w:rPr>
                <w:rFonts w:ascii="Aptos" w:hAnsi="Aptos"/>
                <w:b w:val="0"/>
                <w:sz w:val="16"/>
              </w:rPr>
              <w:t>G8_8_Freeze_H_Bundle.tar.gz</w:t>
            </w:r>
          </w:p>
        </w:tc>
        <w:tc>
          <w:tcPr>
            <w:tcW w:type="dxa" w:w="5328"/>
            <w:vAlign w:val="center"/>
          </w:tcPr>
          <w:p>
            <w:pPr>
              <w:spacing w:after="0"/>
            </w:pPr>
            <w:r/>
            <w:r>
              <w:rPr>
                <w:rFonts w:ascii="Aptos" w:hAnsi="Aptos"/>
                <w:b w:val="0"/>
                <w:sz w:val="16"/>
              </w:rPr>
              <w:t>e4ec5a089b6de435804f5aaa259ad64d0611a795f392bf3dbfdf825175340cca</w:t>
            </w:r>
          </w:p>
        </w:tc>
      </w:tr>
    </w:tbl>
    <w:p>
      <w:pPr>
        <w:spacing w:after="20"/>
      </w:pPr>
    </w:p>
    <w:p>
      <w:r>
        <w:t>Additional closeout artifacts:</w:t>
      </w:r>
    </w:p>
    <w:p>
      <w:pPr>
        <w:pStyle w:val="ListBullet"/>
      </w:pPr>
      <w:r>
        <w:t>G8 Proof Language v0.4 frozen specification.</w:t>
      </w:r>
    </w:p>
    <w:p>
      <w:pPr>
        <w:pStyle w:val="ListBullet"/>
      </w:pPr>
      <w:r>
        <w:t>G8.9 Final Gate Summary - Freeze I.</w:t>
      </w:r>
    </w:p>
    <w:p>
      <w:pPr>
        <w:pStyle w:val="ListBullet"/>
      </w:pPr>
      <w:r>
        <w:t>G8 Final Benchmark Manifest - Freeze I.</w:t>
      </w:r>
    </w:p>
    <w:p>
      <w:pPr>
        <w:pStyle w:val="ListBullet"/>
      </w:pPr>
      <w:r>
        <w:t>This Final Technical Handoff.</w:t>
      </w:r>
    </w:p>
    <w:p>
      <w:pPr>
        <w:pStyle w:val="Heading3"/>
      </w:pPr>
      <w:r>
        <w:t>Canonical new eight-man truth hashes:</w:t>
      </w:r>
    </w:p>
    <w:p>
      <w:pPr>
        <w:pStyle w:val="CodeSmall"/>
      </w:pPr>
      <w:r>
        <w:t>R01: 60039aeba3a414d491d8dbd3ca93e26ad649065b44a84eacce5ee73593e80a67</w:t>
      </w:r>
    </w:p>
    <w:p>
      <w:pPr>
        <w:pStyle w:val="CodeSmall"/>
      </w:pPr>
      <w:r>
        <w:t>R02: db1154781a87187448de0c72b7d12d625027b19ac91e4b48c3b49e53960fa440</w:t>
      </w:r>
    </w:p>
    <w:p>
      <w:pPr>
        <w:pStyle w:val="CodeSmall"/>
      </w:pPr>
      <w:r>
        <w:t>Canonical G8.6 product manifest hash: a14584a27149c43e037bd2f24594c1ca260bcce6aa7f1b9a9f414f16354d328f</w:t>
      </w:r>
    </w:p>
    <w:p>
      <w:pPr>
        <w:pStyle w:val="Heading1"/>
      </w:pPr>
      <w:r>
        <w:t>19. Final closeout statement</w:t>
      </w:r>
    </w:p>
    <w:p>
      <w:r>
        <w:t>G8 is frozen as a full programme pass. The exact solver has moved from monolithic optional-material propagation to reusable material-signature dependencies; the proof layer has moved from research masks to hashed compact certificates and an independent verifier; the strategy layer has moved from one filter to a typed finite algebra with ordered phases; and the programme has prospectively re-ascended to exact restricted-eight-man truth.</w:t>
      </w:r>
    </w:p>
    <w:p>
      <w:r>
        <w:t>The strongest negative result is retained alongside the successes: compact certificate payload does not guarantee cheaper verification. F09/F10 and the current reverse-graph verifier RSS make that limitation explicit. The strongest positive result is equally concrete: every G7 scale hold targeted by G8 is exact, and the new engine then climbed again without retrospective arena weakening.</w:t>
      </w:r>
    </w:p>
    <w:tbl>
      <w:tblPr>
        <w:tblW w:type="auto" w:w="0"/>
        <w:jc w:val="center"/>
        <w:tblLook w:firstColumn="1" w:firstRow="1" w:lastColumn="0" w:lastRow="0" w:noHBand="0" w:noVBand="1" w:val="04A0"/>
      </w:tblPr>
      <w:tblGrid>
        <w:gridCol w:w="10166"/>
      </w:tblGrid>
      <w:tr>
        <w:tc>
          <w:tcPr>
            <w:tcW w:type="dxa" w:w="10166"/>
            <w:shd w:fill="EEF5FB"/>
            <w:vAlign w:val="center"/>
          </w:tcPr>
          <w:p>
            <w:pPr>
              <w:spacing w:after="0"/>
            </w:pPr>
            <w:r/>
            <w:r>
              <w:rPr>
                <w:rFonts w:ascii="Aptos" w:hAnsi="Aptos"/>
                <w:b/>
                <w:sz w:val="18"/>
              </w:rPr>
              <w:t>G8 CLOSED - FULL PROGRAMME PASS</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Frozen closeout - 11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G8 Certificate Engine and Re-Ascent - Final Technical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