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Preliminary_results</w:t>
      </w:r>
    </w:p>
    <w:p>
      <w:pPr>
        <w:pStyle w:val="Author"/>
      </w:pPr>
      <w:r>
        <w:t xml:space="preserve">Juliana Balluffi-Fry</w:t>
      </w:r>
    </w:p>
    <w:p>
      <w:pPr>
        <w:pStyle w:val="Date"/>
      </w:pPr>
      <w:r>
        <w:t xml:space="preserve">2026-06-02</w:t>
      </w:r>
    </w:p>
    <w:bookmarkStart w:id="21" w:name="preliminary-analysis"/>
    <w:p>
      <w:pPr>
        <w:pStyle w:val="Heading2"/>
      </w:pPr>
      <w:r>
        <w:t xml:space="preserve">Preliminary Analysis</w:t>
      </w:r>
    </w:p>
    <w:p>
      <w:pPr>
        <w:pStyle w:val="FirstParagraph"/>
      </w:pPr>
      <w:r>
        <w:t xml:space="preserve">Below is the results from the control model. This was a test to see the effects of litter size and local density on growth rates using control grids (KL and SU) only.</w:t>
      </w:r>
    </w:p>
    <w:p>
      <w:pPr>
        <w:pStyle w:val="BodyText"/>
      </w:pPr>
      <w:r>
        <w:t xml:space="preserve">First, tested litter size and density as an interaction. Litter size was categorized into 4 categories but control grids didn’t have the largest category.</w:t>
      </w:r>
    </w:p>
    <w:p>
      <w:pPr>
        <w:pStyle w:val="SourceCode"/>
      </w:pPr>
      <w:r>
        <w:rPr>
          <w:rStyle w:val="CommentTok"/>
        </w:rPr>
        <w:t xml:space="preserve">#this model is Growth Rate ~ Litter Size x Local Density</w:t>
      </w:r>
      <w:r>
        <w:br/>
      </w:r>
      <w:r>
        <w:rPr>
          <w:rStyle w:val="NormalTok"/>
        </w:rPr>
        <w:t xml:space="preserve">bmod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littersize</w:t>
      </w:r>
      <w:r>
        <w:rPr>
          <w:rStyle w:val="SpecialCharTok"/>
        </w:rPr>
        <w:t xml:space="preserve">*</w:t>
      </w:r>
      <w:r>
        <w:rPr>
          <w:rStyle w:val="NormalTok"/>
        </w:rPr>
        <w:t xml:space="preserve">densityf, control)</w:t>
      </w:r>
      <w:r>
        <w:br/>
      </w:r>
      <w:r>
        <w:rPr>
          <w:rStyle w:val="FunctionTok"/>
        </w:rPr>
        <w:t xml:space="preserve">anova</w:t>
      </w:r>
      <w:r>
        <w:rPr>
          <w:rStyle w:val="NormalTok"/>
        </w:rPr>
        <w:t xml:space="preserve">(bmod)</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growthrate</w:t>
      </w:r>
      <w:r>
        <w:br/>
      </w:r>
      <w:r>
        <w:rPr>
          <w:rStyle w:val="VerbatimChar"/>
        </w:rPr>
        <w:t xml:space="preserve">##                       Df Sum Sq Mean Sq F value    Pr(&gt;F)    </w:t>
      </w:r>
      <w:r>
        <w:br/>
      </w:r>
      <w:r>
        <w:rPr>
          <w:rStyle w:val="VerbatimChar"/>
        </w:rPr>
        <w:t xml:space="preserve">## littersize             1  48.46  48.457 252.601 &lt; 2.2e-16 ***</w:t>
      </w:r>
      <w:r>
        <w:br/>
      </w:r>
      <w:r>
        <w:rPr>
          <w:rStyle w:val="VerbatimChar"/>
        </w:rPr>
        <w:t xml:space="preserve">## densityf               3  14.44   4.813  25.090 4.798e-16 ***</w:t>
      </w:r>
      <w:r>
        <w:br/>
      </w:r>
      <w:r>
        <w:rPr>
          <w:rStyle w:val="VerbatimChar"/>
        </w:rPr>
        <w:t xml:space="preserve">## littersize:densityf    3   1.14   0.380   1.983    0.1143    </w:t>
      </w:r>
      <w:r>
        <w:br/>
      </w:r>
      <w:r>
        <w:rPr>
          <w:rStyle w:val="VerbatimChar"/>
        </w:rPr>
        <w:t xml:space="preserve">## Residuals           3279 629.02   0.192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#get effects table</w:t>
      </w:r>
      <w:r>
        <w:br/>
      </w:r>
      <w:r>
        <w:rPr>
          <w:rStyle w:val="NormalTok"/>
        </w:rPr>
        <w:t xml:space="preserve">base_effs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(bmod,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"littersize"</w:t>
      </w:r>
      <w:r>
        <w:rPr>
          <w:rStyle w:val="NormalTok"/>
        </w:rPr>
        <w:t xml:space="preserve">, </w:t>
      </w:r>
      <w:r>
        <w:rPr>
          <w:rStyle w:val="StringTok"/>
        </w:rPr>
        <w:t xml:space="preserve">"densityf"</w:t>
      </w:r>
      <w:r>
        <w:rPr>
          <w:rStyle w:val="NormalTok"/>
        </w:rPr>
        <w:t xml:space="preserve">)))</w:t>
      </w:r>
      <w:r>
        <w:br/>
      </w:r>
      <w:r>
        <w:br/>
      </w:r>
      <w:r>
        <w:rPr>
          <w:rStyle w:val="CommentTok"/>
        </w:rPr>
        <w:t xml:space="preserve">#plot results from model</w:t>
      </w:r>
      <w:r>
        <w:br/>
      </w:r>
      <w:r>
        <w:rPr>
          <w:rStyle w:val="FunctionTok"/>
        </w:rPr>
        <w:t xml:space="preserve">ggplot</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littersize, </w:t>
      </w:r>
      <w:r>
        <w:rPr>
          <w:rStyle w:val="AttributeTok"/>
        </w:rPr>
        <w:t xml:space="preserve">y =</w:t>
      </w:r>
      <w:r>
        <w:rPr>
          <w:rStyle w:val="NormalTok"/>
        </w:rPr>
        <w:t xml:space="preserve"> growthrate, </w:t>
      </w:r>
      <w:r>
        <w:rPr>
          <w:rStyle w:val="AttributeTok"/>
        </w:rPr>
        <w:t xml:space="preserve">color =</w:t>
      </w:r>
      <w:r>
        <w:rPr>
          <w:rStyle w:val="NormalTok"/>
        </w:rPr>
        <w:t xml:space="preserve"> densityf),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control)</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base_effs)</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base_effs)</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"Litter size"</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"SU and KL only"</w:t>
      </w:r>
      <w:r>
        <w:rPr>
          <w:rStyle w:val="NormalTok"/>
        </w:rPr>
        <w:t xml:space="preserve">)</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Preliminary_results_files/Preliminary_results_files/figure-docx/fig1-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Next, looked at the interacting effect of treatment on the grid level. This was either control, food add, or rattle. Did not account for bucket.</w:t>
      </w:r>
    </w:p>
    <w:p>
      <w:pPr>
        <w:pStyle w:val="SourceCode"/>
      </w:pPr>
      <w:r>
        <w:rPr>
          <w:rStyle w:val="CommentTok"/>
        </w:rPr>
        <w:t xml:space="preserve">#this model is Growth Rate ~ Litter Size x Density x Grid-level Treatment</w:t>
      </w:r>
      <w:r>
        <w:br/>
      </w:r>
      <w:r>
        <w:rPr>
          <w:rStyle w:val="NormalTok"/>
        </w:rPr>
        <w:t xml:space="preserve">gmod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littersize</w:t>
      </w:r>
      <w:r>
        <w:rPr>
          <w:rStyle w:val="SpecialCharTok"/>
        </w:rPr>
        <w:t xml:space="preserve">*</w:t>
      </w:r>
      <w:r>
        <w:rPr>
          <w:rStyle w:val="NormalTok"/>
        </w:rPr>
        <w:t xml:space="preserve">densityf</w:t>
      </w:r>
      <w:r>
        <w:rPr>
          <w:rStyle w:val="SpecialCharTok"/>
        </w:rPr>
        <w:t xml:space="preserve">*</w:t>
      </w:r>
      <w:r>
        <w:rPr>
          <w:rStyle w:val="NormalTok"/>
        </w:rPr>
        <w:t xml:space="preserve">treatment_grid, dat)</w:t>
      </w:r>
      <w:r>
        <w:br/>
      </w:r>
      <w:r>
        <w:rPr>
          <w:rStyle w:val="FunctionTok"/>
        </w:rPr>
        <w:t xml:space="preserve">anova</w:t>
      </w:r>
      <w:r>
        <w:rPr>
          <w:rStyle w:val="NormalTok"/>
        </w:rPr>
        <w:t xml:space="preserve">(gmod)</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growthrate</w:t>
      </w:r>
      <w:r>
        <w:br/>
      </w:r>
      <w:r>
        <w:rPr>
          <w:rStyle w:val="VerbatimChar"/>
        </w:rPr>
        <w:t xml:space="preserve">##                                      Df  Sum Sq Mean Sq  F value    Pr(&gt;F)    </w:t>
      </w:r>
      <w:r>
        <w:br/>
      </w:r>
      <w:r>
        <w:rPr>
          <w:rStyle w:val="VerbatimChar"/>
        </w:rPr>
        <w:t xml:space="preserve">## littersize                            1   52.20  52.204 258.3465 &lt; 2.2e-16 ***</w:t>
      </w:r>
      <w:r>
        <w:br/>
      </w:r>
      <w:r>
        <w:rPr>
          <w:rStyle w:val="VerbatimChar"/>
        </w:rPr>
        <w:t xml:space="preserve">## densityf                              3   11.00   3.667  18.1465 1.019e-11 ***</w:t>
      </w:r>
      <w:r>
        <w:br/>
      </w:r>
      <w:r>
        <w:rPr>
          <w:rStyle w:val="VerbatimChar"/>
        </w:rPr>
        <w:t xml:space="preserve">## treatment_grid                        2   21.02  10.510  52.0103 &lt; 2.2e-16 ***</w:t>
      </w:r>
      <w:r>
        <w:br/>
      </w:r>
      <w:r>
        <w:rPr>
          <w:rStyle w:val="VerbatimChar"/>
        </w:rPr>
        <w:t xml:space="preserve">## littersize:densityf                   3    0.35   0.117   0.5789    0.6288    </w:t>
      </w:r>
      <w:r>
        <w:br/>
      </w:r>
      <w:r>
        <w:rPr>
          <w:rStyle w:val="VerbatimChar"/>
        </w:rPr>
        <w:t xml:space="preserve">## littersize:treatment_grid             2    4.98   2.489  12.3156 4.597e-06 ***</w:t>
      </w:r>
      <w:r>
        <w:br/>
      </w:r>
      <w:r>
        <w:rPr>
          <w:rStyle w:val="VerbatimChar"/>
        </w:rPr>
        <w:t xml:space="preserve">## densityf:treatment_grid               3    8.96   2.986  14.7768 1.389e-09 ***</w:t>
      </w:r>
      <w:r>
        <w:br/>
      </w:r>
      <w:r>
        <w:rPr>
          <w:rStyle w:val="VerbatimChar"/>
        </w:rPr>
        <w:t xml:space="preserve">## littersize:densityf:treatment_grid    3    0.68   0.226   1.1173    0.3406    </w:t>
      </w:r>
      <w:r>
        <w:br/>
      </w:r>
      <w:r>
        <w:rPr>
          <w:rStyle w:val="VerbatimChar"/>
        </w:rPr>
        <w:t xml:space="preserve">## Residuals                          5930 1198.27   0.202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#get effects table</w:t>
      </w:r>
      <w:r>
        <w:br/>
      </w:r>
      <w:r>
        <w:rPr>
          <w:rStyle w:val="NormalTok"/>
        </w:rPr>
        <w:t xml:space="preserve">grid_effs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(gmod,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"littersize"</w:t>
      </w:r>
      <w:r>
        <w:rPr>
          <w:rStyle w:val="NormalTok"/>
        </w:rPr>
        <w:t xml:space="preserve">, </w:t>
      </w:r>
      <w:r>
        <w:rPr>
          <w:rStyle w:val="StringTok"/>
        </w:rPr>
        <w:t xml:space="preserve">"densityf"</w:t>
      </w:r>
      <w:r>
        <w:rPr>
          <w:rStyle w:val="NormalTok"/>
        </w:rPr>
        <w:t xml:space="preserve">, </w:t>
      </w:r>
      <w:r>
        <w:rPr>
          <w:rStyle w:val="StringTok"/>
        </w:rPr>
        <w:t xml:space="preserve">"treatment_grid"</w:t>
      </w:r>
      <w:r>
        <w:rPr>
          <w:rStyle w:val="NormalTok"/>
        </w:rPr>
        <w:t xml:space="preserve">)))</w:t>
      </w:r>
    </w:p>
    <w:p>
      <w:pPr>
        <w:pStyle w:val="SourceCode"/>
      </w:pPr>
      <w:r>
        <w:rPr>
          <w:rStyle w:val="VerbatimChar"/>
        </w:rPr>
        <w:t xml:space="preserve">## Warning in predict.lm(model, newdata = data_grid, type = "response", se.fit =</w:t>
      </w:r>
      <w:r>
        <w:br/>
      </w:r>
      <w:r>
        <w:rPr>
          <w:rStyle w:val="VerbatimChar"/>
        </w:rPr>
        <w:t xml:space="preserve">## se, : prediction from rank-deficient fit; attr(*, "non-estim") has doubtful</w:t>
      </w:r>
      <w:r>
        <w:br/>
      </w:r>
      <w:r>
        <w:rPr>
          <w:rStyle w:val="VerbatimChar"/>
        </w:rPr>
        <w:t xml:space="preserve">## cases</w:t>
      </w:r>
    </w:p>
    <w:p>
      <w:pPr>
        <w:pStyle w:val="SourceCode"/>
      </w:pPr>
      <w:r>
        <w:rPr>
          <w:rStyle w:val="FunctionTok"/>
        </w:rPr>
        <w:t xml:space="preserve">ggplot</w:t>
      </w:r>
      <w:r>
        <w:rPr>
          <w:rStyle w:val="NormalTok"/>
        </w:rPr>
        <w:t xml:space="preserve">(grid_effs)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"Litter size"</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"Grid Treatment"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Preliminary_results_files/Preliminary_results_files/figure-docx/fig2-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Lastly, looked at the interacting effect of treatment on the individual level. This was either control, bucket, or rattle. Individuals on food add grids that didn’t have buckets were marked as control. This is subject to change of course. Could make bucket a nested factor within grid treatment, or categorize squirrels on food add grids differently based on bucket status.</w:t>
      </w:r>
    </w:p>
    <w:p>
      <w:pPr>
        <w:pStyle w:val="SourceCode"/>
      </w:pPr>
      <w:r>
        <w:rPr>
          <w:rStyle w:val="CommentTok"/>
        </w:rPr>
        <w:t xml:space="preserve">#make model for growth ~ litter size * food add</w:t>
      </w:r>
      <w:r>
        <w:br/>
      </w:r>
      <w:r>
        <w:rPr>
          <w:rStyle w:val="NormalTok"/>
        </w:rPr>
        <w:t xml:space="preserve">imod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littersize</w:t>
      </w:r>
      <w:r>
        <w:rPr>
          <w:rStyle w:val="SpecialCharTok"/>
        </w:rPr>
        <w:t xml:space="preserve">*</w:t>
      </w:r>
      <w:r>
        <w:rPr>
          <w:rStyle w:val="NormalTok"/>
        </w:rPr>
        <w:t xml:space="preserve">densityf</w:t>
      </w:r>
      <w:r>
        <w:rPr>
          <w:rStyle w:val="SpecialCharTok"/>
        </w:rPr>
        <w:t xml:space="preserve">*</w:t>
      </w:r>
      <w:r>
        <w:rPr>
          <w:rStyle w:val="NormalTok"/>
        </w:rPr>
        <w:t xml:space="preserve">treatment_ind, dat)</w:t>
      </w:r>
      <w:r>
        <w:br/>
      </w:r>
      <w:r>
        <w:br/>
      </w:r>
      <w:r>
        <w:rPr>
          <w:rStyle w:val="CommentTok"/>
        </w:rPr>
        <w:t xml:space="preserve">#summaries</w:t>
      </w:r>
      <w:r>
        <w:br/>
      </w:r>
      <w:r>
        <w:rPr>
          <w:rStyle w:val="FunctionTok"/>
        </w:rPr>
        <w:t xml:space="preserve">anova</w:t>
      </w:r>
      <w:r>
        <w:rPr>
          <w:rStyle w:val="NormalTok"/>
        </w:rPr>
        <w:t xml:space="preserve">(imod)</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growthrate</w:t>
      </w:r>
      <w:r>
        <w:br/>
      </w:r>
      <w:r>
        <w:rPr>
          <w:rStyle w:val="VerbatimChar"/>
        </w:rPr>
        <w:t xml:space="preserve">##                                     Df  Sum Sq Mean Sq  F value    Pr(&gt;F)    </w:t>
      </w:r>
      <w:r>
        <w:br/>
      </w:r>
      <w:r>
        <w:rPr>
          <w:rStyle w:val="VerbatimChar"/>
        </w:rPr>
        <w:t xml:space="preserve">## littersize                           1   52.20  52.204 260.8534 &lt; 2.2e-16 ***</w:t>
      </w:r>
      <w:r>
        <w:br/>
      </w:r>
      <w:r>
        <w:rPr>
          <w:rStyle w:val="VerbatimChar"/>
        </w:rPr>
        <w:t xml:space="preserve">## densityf                             3   11.00   3.667  18.3225 7.882e-12 ***</w:t>
      </w:r>
      <w:r>
        <w:br/>
      </w:r>
      <w:r>
        <w:rPr>
          <w:rStyle w:val="VerbatimChar"/>
        </w:rPr>
        <w:t xml:space="preserve">## treatment_ind                        1   40.26  40.258 201.1623 &lt; 2.2e-16 ***</w:t>
      </w:r>
      <w:r>
        <w:br/>
      </w:r>
      <w:r>
        <w:rPr>
          <w:rStyle w:val="VerbatimChar"/>
        </w:rPr>
        <w:t xml:space="preserve">## littersize:densityf                  3    0.48   0.162   0.8073 0.4896415    </w:t>
      </w:r>
      <w:r>
        <w:br/>
      </w:r>
      <w:r>
        <w:rPr>
          <w:rStyle w:val="VerbatimChar"/>
        </w:rPr>
        <w:t xml:space="preserve">## littersize:treatment_ind             1    2.99   2.989  14.9355 0.0001124 ***</w:t>
      </w:r>
      <w:r>
        <w:br/>
      </w:r>
      <w:r>
        <w:rPr>
          <w:rStyle w:val="VerbatimChar"/>
        </w:rPr>
        <w:t xml:space="preserve">## densityf:treatment_ind               2    2.26   1.128   5.6377 0.0035801 ** </w:t>
      </w:r>
      <w:r>
        <w:br/>
      </w:r>
      <w:r>
        <w:rPr>
          <w:rStyle w:val="VerbatimChar"/>
        </w:rPr>
        <w:t xml:space="preserve">## littersize:densityf:treatment_ind    2    0.71   0.355   1.7730 0.1699068    </w:t>
      </w:r>
      <w:r>
        <w:br/>
      </w:r>
      <w:r>
        <w:rPr>
          <w:rStyle w:val="VerbatimChar"/>
        </w:rPr>
        <w:t xml:space="preserve">## Residuals                         5934 1187.55   0.200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#get effects table for model</w:t>
      </w:r>
      <w:r>
        <w:br/>
      </w:r>
      <w:r>
        <w:rPr>
          <w:rStyle w:val="NormalTok"/>
        </w:rPr>
        <w:t xml:space="preserve">ind_effs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(imod,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"littersize"</w:t>
      </w:r>
      <w:r>
        <w:rPr>
          <w:rStyle w:val="NormalTok"/>
        </w:rPr>
        <w:t xml:space="preserve">, </w:t>
      </w:r>
      <w:r>
        <w:rPr>
          <w:rStyle w:val="StringTok"/>
        </w:rPr>
        <w:t xml:space="preserve">"densityf"</w:t>
      </w:r>
      <w:r>
        <w:rPr>
          <w:rStyle w:val="NormalTok"/>
        </w:rPr>
        <w:t xml:space="preserve">, </w:t>
      </w:r>
      <w:r>
        <w:rPr>
          <w:rStyle w:val="StringTok"/>
        </w:rPr>
        <w:t xml:space="preserve">"treatment_ind"</w:t>
      </w:r>
      <w:r>
        <w:rPr>
          <w:rStyle w:val="NormalTok"/>
        </w:rPr>
        <w:t xml:space="preserve">)))</w:t>
      </w:r>
    </w:p>
    <w:p>
      <w:pPr>
        <w:pStyle w:val="SourceCode"/>
      </w:pPr>
      <w:r>
        <w:rPr>
          <w:rStyle w:val="VerbatimChar"/>
        </w:rPr>
        <w:t xml:space="preserve">## Warning in predict.lm(model, newdata = data_grid, type = "response", se.fit =</w:t>
      </w:r>
      <w:r>
        <w:br/>
      </w:r>
      <w:r>
        <w:rPr>
          <w:rStyle w:val="VerbatimChar"/>
        </w:rPr>
        <w:t xml:space="preserve">## se, : prediction from rank-deficient fit; attr(*, "non-estim") has doubtful</w:t>
      </w:r>
      <w:r>
        <w:br/>
      </w:r>
      <w:r>
        <w:rPr>
          <w:rStyle w:val="VerbatimChar"/>
        </w:rPr>
        <w:t xml:space="preserve">## cases</w:t>
      </w:r>
    </w:p>
    <w:p>
      <w:pPr>
        <w:pStyle w:val="SourceCode"/>
      </w:pPr>
      <w:r>
        <w:rPr>
          <w:rStyle w:val="FunctionTok"/>
        </w:rPr>
        <w:t xml:space="preserve">ggplot</w:t>
      </w:r>
      <w:r>
        <w:rPr>
          <w:rStyle w:val="NormalTok"/>
        </w:rPr>
        <w:t xml:space="preserve">(ind_effs)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"Litter size"</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"Individual Treatment"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6" name="Picture"/>
            <a:graphic>
              <a:graphicData uri="http://schemas.openxmlformats.org/drawingml/2006/picture">
                <pic:pic>
                  <pic:nvPicPr>
                    <pic:cNvPr descr="Preliminary_results_files/Preliminary_results_files/figure-docx/fig 3-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 little confusing because it re-ordered the panels, with bucket coming first here.</w:t>
      </w:r>
    </w:p>
    <w:p>
      <w:pPr>
        <w:pStyle w:val="BodyText"/>
      </w:pPr>
      <w:r>
        <w:t xml:space="preserve">Lastly, I integrated grid treatment and bucket into one treatment.</w:t>
      </w:r>
    </w:p>
    <w:p>
      <w:pPr>
        <w:pStyle w:val="BodyText"/>
      </w:pPr>
      <w:r>
        <w:t xml:space="preserve">Control + no bucket = regular density + no food</w:t>
      </w:r>
      <w:r>
        <w:t xml:space="preserve"> </w:t>
      </w:r>
      <w:r>
        <w:t xml:space="preserve">Food add + no bucket = high density + no food</w:t>
      </w:r>
      <w:r>
        <w:t xml:space="preserve"> </w:t>
      </w:r>
      <w:r>
        <w:t xml:space="preserve">Food add + bucket = high density + food</w:t>
      </w:r>
      <w:r>
        <w:t xml:space="preserve"> </w:t>
      </w:r>
      <w:r>
        <w:t xml:space="preserve">Rattle + no bucket = percieved high density + no food</w:t>
      </w:r>
    </w:p>
    <w:p>
      <w:pPr>
        <w:pStyle w:val="SourceCode"/>
      </w:pPr>
      <w:r>
        <w:rPr>
          <w:rStyle w:val="CommentTok"/>
        </w:rPr>
        <w:t xml:space="preserve">#make model for growth ~ litter size * food add</w:t>
      </w:r>
      <w:r>
        <w:br/>
      </w:r>
      <w:r>
        <w:rPr>
          <w:rStyle w:val="NormalTok"/>
        </w:rPr>
        <w:t xml:space="preserve">tbmod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littersize</w:t>
      </w:r>
      <w:r>
        <w:rPr>
          <w:rStyle w:val="SpecialCharTok"/>
        </w:rPr>
        <w:t xml:space="preserve">*</w:t>
      </w:r>
      <w:r>
        <w:rPr>
          <w:rStyle w:val="NormalTok"/>
        </w:rPr>
        <w:t xml:space="preserve">densityf</w:t>
      </w:r>
      <w:r>
        <w:rPr>
          <w:rStyle w:val="SpecialCharTok"/>
        </w:rPr>
        <w:t xml:space="preserve">*</w:t>
      </w:r>
      <w:r>
        <w:rPr>
          <w:rStyle w:val="NormalTok"/>
        </w:rPr>
        <w:t xml:space="preserve">treatment_bucket, dat)</w:t>
      </w:r>
      <w:r>
        <w:br/>
      </w:r>
      <w:r>
        <w:br/>
      </w:r>
      <w:r>
        <w:rPr>
          <w:rStyle w:val="CommentTok"/>
        </w:rPr>
        <w:t xml:space="preserve">#summaries</w:t>
      </w:r>
      <w:r>
        <w:br/>
      </w:r>
      <w:r>
        <w:rPr>
          <w:rStyle w:val="FunctionTok"/>
        </w:rPr>
        <w:t xml:space="preserve">anova</w:t>
      </w:r>
      <w:r>
        <w:rPr>
          <w:rStyle w:val="NormalTok"/>
        </w:rPr>
        <w:t xml:space="preserve">(tbmod)</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growthrate</w:t>
      </w:r>
      <w:r>
        <w:br/>
      </w:r>
      <w:r>
        <w:rPr>
          <w:rStyle w:val="VerbatimChar"/>
        </w:rPr>
        <w:t xml:space="preserve">##                                        Df  Sum Sq Mean Sq  F value    Pr(&gt;F)</w:t>
      </w:r>
      <w:r>
        <w:br/>
      </w:r>
      <w:r>
        <w:rPr>
          <w:rStyle w:val="VerbatimChar"/>
        </w:rPr>
        <w:t xml:space="preserve">## littersize                              1   52.20  52.204 263.6933 &lt; 2.2e-16</w:t>
      </w:r>
      <w:r>
        <w:br/>
      </w:r>
      <w:r>
        <w:rPr>
          <w:rStyle w:val="VerbatimChar"/>
        </w:rPr>
        <w:t xml:space="preserve">## densityf                                3   11.00   3.667  18.5220 5.891e-12</w:t>
      </w:r>
      <w:r>
        <w:br/>
      </w:r>
      <w:r>
        <w:rPr>
          <w:rStyle w:val="VerbatimChar"/>
        </w:rPr>
        <w:t xml:space="preserve">## treatment_bucket                        3   49.33  16.443  83.0584 &lt; 2.2e-16</w:t>
      </w:r>
      <w:r>
        <w:br/>
      </w:r>
      <w:r>
        <w:rPr>
          <w:rStyle w:val="VerbatimChar"/>
        </w:rPr>
        <w:t xml:space="preserve">## littersize:densityf                     3    0.69   0.231   1.1680 0.3203366</w:t>
      </w:r>
      <w:r>
        <w:br/>
      </w:r>
      <w:r>
        <w:rPr>
          <w:rStyle w:val="VerbatimChar"/>
        </w:rPr>
        <w:t xml:space="preserve">## littersize:treatment_bucket             3    3.46   1.155   5.8317 0.0005654</w:t>
      </w:r>
      <w:r>
        <w:br/>
      </w:r>
      <w:r>
        <w:rPr>
          <w:rStyle w:val="VerbatimChar"/>
        </w:rPr>
        <w:t xml:space="preserve">## densityf:treatment_bucket               5    6.75   1.350   6.8178 2.381e-06</w:t>
      </w:r>
      <w:r>
        <w:br/>
      </w:r>
      <w:r>
        <w:rPr>
          <w:rStyle w:val="VerbatimChar"/>
        </w:rPr>
        <w:t xml:space="preserve">## littersize:densityf:treatment_bucket    5    1.23   0.246   1.2441 0.2855284</w:t>
      </w:r>
      <w:r>
        <w:br/>
      </w:r>
      <w:r>
        <w:rPr>
          <w:rStyle w:val="VerbatimChar"/>
        </w:rPr>
        <w:t xml:space="preserve">## Residuals                            5924 1172.78   0.198                   </w:t>
      </w:r>
      <w:r>
        <w:br/>
      </w:r>
      <w:r>
        <w:rPr>
          <w:rStyle w:val="VerbatimChar"/>
        </w:rPr>
        <w:t xml:space="preserve">##                                         </w:t>
      </w:r>
      <w:r>
        <w:br/>
      </w:r>
      <w:r>
        <w:rPr>
          <w:rStyle w:val="VerbatimChar"/>
        </w:rPr>
        <w:t xml:space="preserve">## littersize                           ***</w:t>
      </w:r>
      <w:r>
        <w:br/>
      </w:r>
      <w:r>
        <w:rPr>
          <w:rStyle w:val="VerbatimChar"/>
        </w:rPr>
        <w:t xml:space="preserve">## densityf                             ***</w:t>
      </w:r>
      <w:r>
        <w:br/>
      </w:r>
      <w:r>
        <w:rPr>
          <w:rStyle w:val="VerbatimChar"/>
        </w:rPr>
        <w:t xml:space="preserve">## treatment_bucket                     ***</w:t>
      </w:r>
      <w:r>
        <w:br/>
      </w:r>
      <w:r>
        <w:rPr>
          <w:rStyle w:val="VerbatimChar"/>
        </w:rPr>
        <w:t xml:space="preserve">## littersize:densityf                     </w:t>
      </w:r>
      <w:r>
        <w:br/>
      </w:r>
      <w:r>
        <w:rPr>
          <w:rStyle w:val="VerbatimChar"/>
        </w:rPr>
        <w:t xml:space="preserve">## littersize:treatment_bucket          ***</w:t>
      </w:r>
      <w:r>
        <w:br/>
      </w:r>
      <w:r>
        <w:rPr>
          <w:rStyle w:val="VerbatimChar"/>
        </w:rPr>
        <w:t xml:space="preserve">## densityf:treatment_bucket            ***</w:t>
      </w:r>
      <w:r>
        <w:br/>
      </w:r>
      <w:r>
        <w:rPr>
          <w:rStyle w:val="VerbatimChar"/>
        </w:rPr>
        <w:t xml:space="preserve">## littersize:densityf:treatment_bucket    </w:t>
      </w:r>
      <w:r>
        <w:br/>
      </w:r>
      <w:r>
        <w:rPr>
          <w:rStyle w:val="VerbatimChar"/>
        </w:rPr>
        <w:t xml:space="preserve">## Residuals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#get effects table for model</w:t>
      </w:r>
      <w:r>
        <w:br/>
      </w:r>
      <w:r>
        <w:rPr>
          <w:rStyle w:val="NormalTok"/>
        </w:rPr>
        <w:t xml:space="preserve">tb_effs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(tbmod,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"littersize"</w:t>
      </w:r>
      <w:r>
        <w:rPr>
          <w:rStyle w:val="NormalTok"/>
        </w:rPr>
        <w:t xml:space="preserve">, </w:t>
      </w:r>
      <w:r>
        <w:rPr>
          <w:rStyle w:val="StringTok"/>
        </w:rPr>
        <w:t xml:space="preserve">"densityf"</w:t>
      </w:r>
      <w:r>
        <w:rPr>
          <w:rStyle w:val="NormalTok"/>
        </w:rPr>
        <w:t xml:space="preserve">, </w:t>
      </w:r>
      <w:r>
        <w:rPr>
          <w:rStyle w:val="StringTok"/>
        </w:rPr>
        <w:t xml:space="preserve">"treatment_bucket"</w:t>
      </w:r>
      <w:r>
        <w:rPr>
          <w:rStyle w:val="NormalTok"/>
        </w:rPr>
        <w:t xml:space="preserve">)))</w:t>
      </w:r>
    </w:p>
    <w:p>
      <w:pPr>
        <w:pStyle w:val="SourceCode"/>
      </w:pPr>
      <w:r>
        <w:rPr>
          <w:rStyle w:val="VerbatimChar"/>
        </w:rPr>
        <w:t xml:space="preserve">## Warning in predict.lm(model, newdata = data_grid, type = "response", se.fit =</w:t>
      </w:r>
      <w:r>
        <w:br/>
      </w:r>
      <w:r>
        <w:rPr>
          <w:rStyle w:val="VerbatimChar"/>
        </w:rPr>
        <w:t xml:space="preserve">## se, : prediction from rank-deficient fit; attr(*, "non-estim") has doubtful</w:t>
      </w:r>
      <w:r>
        <w:br/>
      </w:r>
      <w:r>
        <w:rPr>
          <w:rStyle w:val="VerbatimChar"/>
        </w:rPr>
        <w:t xml:space="preserve">## cases</w:t>
      </w:r>
    </w:p>
    <w:p>
      <w:pPr>
        <w:pStyle w:val="SourceCode"/>
      </w:pPr>
      <w:r>
        <w:rPr>
          <w:rStyle w:val="FunctionTok"/>
        </w:rPr>
        <w:t xml:space="preserve">ggplot</w:t>
      </w:r>
      <w:r>
        <w:rPr>
          <w:rStyle w:val="NormalTok"/>
        </w:rPr>
        <w:t xml:space="preserve">(tb_effs)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"Litter size"</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"Grid_Bucket"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9" name="Picture"/>
            <a:graphic>
              <a:graphicData uri="http://schemas.openxmlformats.org/drawingml/2006/picture">
                <pic:pic>
                  <pic:nvPicPr>
                    <pic:cNvPr descr="Preliminary_results_files/Preliminary_results_files/figure-docx/fig 4-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Preliminary_results</dc:title>
  <dc:creator>Juliana Balluffi-Fry</dc:creator>
  <cp:keywords/>
  <dcterms:created xsi:type="dcterms:W3CDTF">2026-06-15T21:30:06Z</dcterms:created>
  <dcterms:modified xsi:type="dcterms:W3CDTF">2026-06-15T21:30:06Z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2026-06-02</vt:lpwstr>
  </property>
  <property fmtid="{D5CDD505-2E9C-101B-9397-08002B2CF9AE}" pid="3" name="output">
    <vt:lpwstr>word_document</vt:lpwstr>
  </property>
</Properties>
</file>