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08AF66FA" w14:textId="77777777" w:rsidR="00246008" w:rsidRDefault="00246008" w:rsidP="00246008">
      <w:pPr>
        <w:jc w:val="center"/>
        <w:rPr>
          <w:rFonts w:ascii="Arial" w:hAnsi="Arial" w:cs="Arial"/>
          <w:b/>
          <w:sz w:val="32"/>
          <w:lang w:val="es-PE"/>
        </w:rPr>
      </w:pPr>
      <w:r w:rsidRPr="00137DF8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75811CA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246008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60EA538" w:rsidR="00BA71E2" w:rsidRPr="00D923FC" w:rsidRDefault="0024600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46008">
        <w:rPr>
          <w:rFonts w:ascii="Arial" w:hAnsi="Arial" w:cs="Arial"/>
          <w:b/>
          <w:noProof/>
          <w:sz w:val="24"/>
          <w:lang w:val="es-PE"/>
        </w:rPr>
        <w:t>INFORME DE INDUCCIÓN SOBRE LA TENDENCIA DE ARQUITECTURA DE SOFTWARE DEL OSCE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48FAB25" w14:textId="77777777" w:rsidR="00C90D85" w:rsidRPr="00D923FC" w:rsidRDefault="00C90D85" w:rsidP="00C90D85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Ing. </w:t>
      </w:r>
      <w:r w:rsidRPr="0042010A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11D008F5" w:rsidR="00BB3443" w:rsidRPr="00D923FC" w:rsidRDefault="00450CA4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450CA4">
        <w:rPr>
          <w:rFonts w:ascii="Arial" w:hAnsi="Arial" w:cs="Arial"/>
          <w:b/>
          <w:noProof/>
          <w:sz w:val="24"/>
          <w:lang w:val="es-PE"/>
        </w:rPr>
        <w:t>26</w:t>
      </w:r>
      <w:r w:rsidR="00A005FB" w:rsidRPr="00450CA4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Pr="00450CA4">
        <w:rPr>
          <w:rFonts w:ascii="Arial" w:hAnsi="Arial" w:cs="Arial"/>
          <w:b/>
          <w:noProof/>
          <w:sz w:val="24"/>
          <w:lang w:val="es-PE"/>
        </w:rPr>
        <w:t xml:space="preserve">diciembre </w:t>
      </w:r>
      <w:r w:rsidR="008277ED" w:rsidRPr="00450CA4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450CA4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450CA4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450CA4">
        <w:trPr>
          <w:trHeight w:val="261"/>
        </w:trPr>
        <w:tc>
          <w:tcPr>
            <w:tcW w:w="1333" w:type="dxa"/>
            <w:shd w:val="clear" w:color="auto" w:fill="auto"/>
          </w:tcPr>
          <w:p w14:paraId="26CE2AD0" w14:textId="60BEF278" w:rsidR="00700FB6" w:rsidRPr="00242824" w:rsidRDefault="00C32A3F" w:rsidP="00450CA4">
            <w:pPr>
              <w:spacing w:before="0"/>
              <w:rPr>
                <w:rFonts w:ascii="Arial" w:hAnsi="Arial" w:cs="Arial"/>
                <w:sz w:val="20"/>
              </w:rPr>
            </w:pPr>
            <w:r w:rsidRPr="00450CA4">
              <w:rPr>
                <w:rFonts w:ascii="Arial" w:hAnsi="Arial" w:cs="Arial"/>
                <w:sz w:val="20"/>
              </w:rPr>
              <w:t>2</w:t>
            </w:r>
            <w:r w:rsidR="00450CA4" w:rsidRPr="00450CA4">
              <w:rPr>
                <w:rFonts w:ascii="Arial" w:hAnsi="Arial" w:cs="Arial"/>
                <w:sz w:val="20"/>
              </w:rPr>
              <w:t>6</w:t>
            </w:r>
            <w:r w:rsidRPr="00450CA4">
              <w:rPr>
                <w:rFonts w:ascii="Arial" w:hAnsi="Arial" w:cs="Arial"/>
                <w:sz w:val="20"/>
              </w:rPr>
              <w:t>/</w:t>
            </w:r>
            <w:r w:rsidR="00450CA4" w:rsidRPr="00450CA4">
              <w:rPr>
                <w:rFonts w:ascii="Arial" w:hAnsi="Arial" w:cs="Arial"/>
                <w:sz w:val="20"/>
              </w:rPr>
              <w:t>12</w:t>
            </w:r>
            <w:r w:rsidR="002D798D" w:rsidRPr="00450CA4">
              <w:rPr>
                <w:rFonts w:ascii="Arial" w:hAnsi="Arial" w:cs="Arial"/>
                <w:sz w:val="20"/>
              </w:rPr>
              <w:t>/201</w:t>
            </w:r>
            <w:r w:rsidRPr="00450CA4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57641AF4" w:rsidR="00700FB6" w:rsidRPr="00242824" w:rsidRDefault="006D675C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AE0DE4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29601B82" w14:textId="77777777" w:rsidR="00661C4C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2107618" w:history="1">
        <w:r w:rsidR="00661C4C" w:rsidRPr="0061685B">
          <w:rPr>
            <w:rStyle w:val="Hipervnculo"/>
            <w:rFonts w:ascii="Arial" w:hAnsi="Arial" w:cs="Arial"/>
            <w:b/>
            <w:noProof/>
          </w:rPr>
          <w:t>1.</w:t>
        </w:r>
        <w:r w:rsidR="00661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61C4C"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INFORME DE CAPACITACIONES</w:t>
        </w:r>
        <w:r w:rsidR="00661C4C">
          <w:rPr>
            <w:noProof/>
            <w:webHidden/>
          </w:rPr>
          <w:tab/>
        </w:r>
        <w:r w:rsidR="00661C4C">
          <w:rPr>
            <w:noProof/>
            <w:webHidden/>
          </w:rPr>
          <w:fldChar w:fldCharType="begin"/>
        </w:r>
        <w:r w:rsidR="00661C4C">
          <w:rPr>
            <w:noProof/>
            <w:webHidden/>
          </w:rPr>
          <w:instrText xml:space="preserve"> PAGEREF _Toc502107618 \h </w:instrText>
        </w:r>
        <w:r w:rsidR="00661C4C">
          <w:rPr>
            <w:noProof/>
            <w:webHidden/>
          </w:rPr>
        </w:r>
        <w:r w:rsidR="00661C4C">
          <w:rPr>
            <w:noProof/>
            <w:webHidden/>
          </w:rPr>
          <w:fldChar w:fldCharType="separate"/>
        </w:r>
        <w:r w:rsidR="00661C4C">
          <w:rPr>
            <w:noProof/>
            <w:webHidden/>
          </w:rPr>
          <w:t>4</w:t>
        </w:r>
        <w:r w:rsidR="00661C4C">
          <w:rPr>
            <w:noProof/>
            <w:webHidden/>
          </w:rPr>
          <w:fldChar w:fldCharType="end"/>
        </w:r>
      </w:hyperlink>
    </w:p>
    <w:p w14:paraId="670C177A" w14:textId="77777777" w:rsidR="00661C4C" w:rsidRDefault="00661C4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19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D8793" w14:textId="77777777" w:rsidR="00661C4C" w:rsidRDefault="00661C4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20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RESULTADO DE LAS CAPACITACIONES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76ED98" w14:textId="77777777" w:rsidR="00661C4C" w:rsidRDefault="00661C4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21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595DE" w14:textId="77777777" w:rsidR="00661C4C" w:rsidRDefault="00661C4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22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D34195" w14:textId="77777777" w:rsidR="00661C4C" w:rsidRDefault="00661C4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23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LISTA DE ASISTENCIA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7EC75" w14:textId="77777777" w:rsidR="00661C4C" w:rsidRDefault="00661C4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7624" w:history="1"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1685B">
          <w:rPr>
            <w:rStyle w:val="Hipervnculo"/>
            <w:rFonts w:ascii="Arial" w:hAnsi="Arial" w:cs="Arial"/>
            <w:b/>
            <w:noProof/>
            <w:lang w:val="es-PE" w:eastAsia="es-PE"/>
          </w:rPr>
          <w:t>MATERIAL DE INDUCCIÓN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7074E45" w:rsidR="002C5627" w:rsidRPr="00242824" w:rsidRDefault="00CE55F2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CE55F2">
        <w:rPr>
          <w:rFonts w:ascii="Arial" w:hAnsi="Arial" w:cs="Arial"/>
          <w:b/>
          <w:sz w:val="20"/>
          <w:lang w:val="es-PE" w:eastAsia="es-PE"/>
        </w:rPr>
        <w:t>INFORME DE INDUCCIÓN SOBRE LA TENDENCIA DE ARQUITECTURA DE SOFTWARE DEL OSCE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47D1B99F" w:rsidR="00D20E36" w:rsidRPr="00242824" w:rsidRDefault="00DC4759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502107618"/>
      <w:bookmarkEnd w:id="2"/>
      <w:r>
        <w:rPr>
          <w:rFonts w:ascii="Arial" w:hAnsi="Arial" w:cs="Arial"/>
          <w:b/>
          <w:sz w:val="20"/>
          <w:lang w:val="es-PE" w:eastAsia="es-PE"/>
        </w:rPr>
        <w:t>INFORME DE CAPACITACIONES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5A688A50" w:rsidR="00FA243F" w:rsidRPr="00242824" w:rsidRDefault="00DC4759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502107619"/>
      <w:r>
        <w:rPr>
          <w:rFonts w:ascii="Arial" w:hAnsi="Arial" w:cs="Arial"/>
          <w:b/>
          <w:sz w:val="20"/>
          <w:lang w:val="es-PE" w:eastAsia="es-PE"/>
        </w:rPr>
        <w:t>ANTECEDENTES</w:t>
      </w:r>
      <w:bookmarkEnd w:id="4"/>
    </w:p>
    <w:p w14:paraId="3907BA0E" w14:textId="68240B26" w:rsidR="00FA243F" w:rsidRPr="0004022A" w:rsidRDefault="00DC4759" w:rsidP="000D5474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04022A">
        <w:rPr>
          <w:rFonts w:ascii="Arial" w:hAnsi="Arial" w:cs="Arial"/>
          <w:sz w:val="20"/>
        </w:rPr>
        <w:t xml:space="preserve">Se elabora el </w:t>
      </w:r>
      <w:r w:rsidR="005B29B9" w:rsidRPr="005B29B9">
        <w:rPr>
          <w:rFonts w:ascii="Arial" w:hAnsi="Arial" w:cs="Arial"/>
          <w:sz w:val="20"/>
        </w:rPr>
        <w:t>Informe de la visión de arquitectura de software para el OSCE</w:t>
      </w:r>
      <w:r w:rsidR="005B29B9">
        <w:rPr>
          <w:rFonts w:ascii="Arial" w:hAnsi="Arial" w:cs="Arial"/>
          <w:sz w:val="20"/>
        </w:rPr>
        <w:t xml:space="preserve"> a partir del cual se </w:t>
      </w:r>
      <w:r w:rsidR="00217368">
        <w:rPr>
          <w:rFonts w:ascii="Arial" w:hAnsi="Arial" w:cs="Arial"/>
          <w:sz w:val="20"/>
        </w:rPr>
        <w:t>prepara</w:t>
      </w:r>
      <w:r w:rsidR="005B29B9">
        <w:rPr>
          <w:rFonts w:ascii="Arial" w:hAnsi="Arial" w:cs="Arial"/>
          <w:sz w:val="20"/>
        </w:rPr>
        <w:t xml:space="preserve"> el material de utilizado en la inducción solicitada para el presente servicio. </w:t>
      </w:r>
    </w:p>
    <w:p w14:paraId="5BAB5CA0" w14:textId="77777777" w:rsidR="00DC4759" w:rsidRPr="00242824" w:rsidRDefault="00DC4759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C6D7A4F" w14:textId="364AEED4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2107620"/>
      <w:r w:rsidRPr="0004022A">
        <w:rPr>
          <w:rFonts w:ascii="Arial" w:hAnsi="Arial" w:cs="Arial"/>
          <w:b/>
          <w:sz w:val="20"/>
          <w:lang w:val="es-PE" w:eastAsia="es-PE"/>
        </w:rPr>
        <w:t>RESULTADO DE LAS CAPACITACIONES</w:t>
      </w:r>
      <w:bookmarkEnd w:id="5"/>
    </w:p>
    <w:p w14:paraId="5EF9E8C3" w14:textId="14A7DCDB" w:rsidR="0004022A" w:rsidRDefault="00EA2FA0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inducción se realizó con el personal del OSCE </w:t>
      </w:r>
      <w:r w:rsidR="00661317">
        <w:rPr>
          <w:rFonts w:ascii="Arial" w:hAnsi="Arial" w:cs="Arial"/>
          <w:sz w:val="20"/>
        </w:rPr>
        <w:t xml:space="preserve">quienes </w:t>
      </w:r>
      <w:r w:rsidR="00217368">
        <w:rPr>
          <w:rFonts w:ascii="Arial" w:hAnsi="Arial" w:cs="Arial"/>
          <w:sz w:val="20"/>
        </w:rPr>
        <w:t xml:space="preserve">tuvieron participación activa durante el desarrollo de </w:t>
      </w:r>
      <w:r w:rsidR="00CD494A">
        <w:rPr>
          <w:rFonts w:ascii="Arial" w:hAnsi="Arial" w:cs="Arial"/>
          <w:sz w:val="20"/>
        </w:rPr>
        <w:t>sesión de inducción</w:t>
      </w:r>
      <w:r w:rsidR="00661317">
        <w:rPr>
          <w:rFonts w:ascii="Arial" w:hAnsi="Arial" w:cs="Arial"/>
          <w:sz w:val="20"/>
        </w:rPr>
        <w:t>.</w:t>
      </w:r>
      <w:r w:rsidR="00D77C1A">
        <w:rPr>
          <w:rFonts w:ascii="Arial" w:hAnsi="Arial" w:cs="Arial"/>
          <w:sz w:val="20"/>
        </w:rPr>
        <w:t xml:space="preserve"> </w:t>
      </w:r>
    </w:p>
    <w:p w14:paraId="3463664B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45822D6" w14:textId="08FB51C2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2107621"/>
      <w:r w:rsidRPr="0004022A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</w:p>
    <w:p w14:paraId="243D528C" w14:textId="436A2BD9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Se realizó la </w:t>
      </w:r>
      <w:r w:rsidR="007C747B" w:rsidRPr="007C747B">
        <w:rPr>
          <w:rFonts w:ascii="Arial" w:hAnsi="Arial" w:cs="Arial"/>
          <w:sz w:val="20"/>
        </w:rPr>
        <w:t>inducción sobre la tendencia de arquitectura de software del OSCE</w:t>
      </w:r>
      <w:r w:rsidRPr="00BD5A31">
        <w:rPr>
          <w:rFonts w:ascii="Arial" w:hAnsi="Arial" w:cs="Arial"/>
          <w:sz w:val="20"/>
        </w:rPr>
        <w:t>.</w:t>
      </w:r>
    </w:p>
    <w:p w14:paraId="5F94806D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0FBEF2" w14:textId="353990C7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502107622"/>
      <w:r w:rsidRPr="0004022A">
        <w:rPr>
          <w:rFonts w:ascii="Arial" w:hAnsi="Arial" w:cs="Arial"/>
          <w:b/>
          <w:sz w:val="20"/>
          <w:lang w:val="es-PE" w:eastAsia="es-PE"/>
        </w:rPr>
        <w:t>RECOMENDACIONES</w:t>
      </w:r>
      <w:bookmarkEnd w:id="7"/>
    </w:p>
    <w:p w14:paraId="7A1D3296" w14:textId="0079B97F" w:rsidR="0004022A" w:rsidRPr="00BD5A31" w:rsidRDefault="0004022A" w:rsidP="0058385C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 Unidad de Gestión de Desarrollo de Software debe realizar a su personal capacitaciones </w:t>
      </w:r>
      <w:r w:rsidR="007C747B">
        <w:rPr>
          <w:rFonts w:ascii="Arial" w:hAnsi="Arial" w:cs="Arial"/>
          <w:sz w:val="20"/>
        </w:rPr>
        <w:t xml:space="preserve">de los softwares y herramientas incluidas en </w:t>
      </w:r>
      <w:r w:rsidR="007C747B" w:rsidRPr="007C747B">
        <w:rPr>
          <w:rFonts w:ascii="Arial" w:hAnsi="Arial" w:cs="Arial"/>
          <w:sz w:val="20"/>
        </w:rPr>
        <w:t>tendencia de arquitectura de software del OSCE</w:t>
      </w:r>
      <w:r w:rsidRPr="00BD5A31">
        <w:rPr>
          <w:rFonts w:ascii="Arial" w:hAnsi="Arial" w:cs="Arial"/>
          <w:sz w:val="20"/>
        </w:rPr>
        <w:t>.</w:t>
      </w:r>
    </w:p>
    <w:p w14:paraId="1B7FB4AF" w14:textId="23E72BE7" w:rsidR="0058385C" w:rsidRPr="00BD5A31" w:rsidRDefault="0058385C" w:rsidP="0058385C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Proporcionar al personal del OSCE e</w:t>
      </w:r>
      <w:r>
        <w:rPr>
          <w:rFonts w:ascii="Arial" w:hAnsi="Arial" w:cs="Arial"/>
          <w:sz w:val="20"/>
        </w:rPr>
        <w:t xml:space="preserve">l material de inducción </w:t>
      </w:r>
      <w:r>
        <w:rPr>
          <w:rFonts w:ascii="Arial" w:hAnsi="Arial" w:cs="Arial"/>
          <w:sz w:val="20"/>
        </w:rPr>
        <w:t>en formato digital.</w:t>
      </w:r>
      <w:bookmarkStart w:id="8" w:name="_GoBack"/>
      <w:bookmarkEnd w:id="8"/>
    </w:p>
    <w:p w14:paraId="6FFF2BDC" w14:textId="77777777" w:rsidR="00DF4BC1" w:rsidRPr="0058385C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bookmarkEnd w:id="1"/>
    <w:p w14:paraId="413D9AA6" w14:textId="77777777" w:rsidR="00661C4C" w:rsidRDefault="00661C4C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0D2FC373" w14:textId="5A60738C" w:rsidR="0096534D" w:rsidRPr="00242824" w:rsidRDefault="002E394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502107623"/>
      <w:r>
        <w:rPr>
          <w:rFonts w:ascii="Arial" w:hAnsi="Arial" w:cs="Arial"/>
          <w:b/>
          <w:sz w:val="20"/>
          <w:lang w:val="es-PE" w:eastAsia="es-PE"/>
        </w:rPr>
        <w:lastRenderedPageBreak/>
        <w:t>LISTA DE ASISTENCIA DE PARTICIPANTES</w:t>
      </w:r>
      <w:bookmarkEnd w:id="9"/>
    </w:p>
    <w:p w14:paraId="3CE3472F" w14:textId="77777777" w:rsidR="001B6754" w:rsidRPr="00661C4C" w:rsidRDefault="001B6754" w:rsidP="00661C4C">
      <w:pPr>
        <w:jc w:val="both"/>
        <w:rPr>
          <w:rFonts w:ascii="Arial" w:hAnsi="Arial" w:cs="Arial"/>
          <w:b/>
          <w:sz w:val="20"/>
          <w:lang w:val="es-PE" w:eastAsia="es-PE"/>
        </w:rPr>
      </w:pPr>
    </w:p>
    <w:p w14:paraId="5EBF6866" w14:textId="77777777" w:rsidR="00C0567B" w:rsidRDefault="00C0567B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9BC0980" w14:textId="758DDF60" w:rsidR="00430F68" w:rsidRPr="00242824" w:rsidRDefault="00430F68" w:rsidP="00430F68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0" w:name="_Toc502107624"/>
      <w:r>
        <w:rPr>
          <w:rFonts w:ascii="Arial" w:hAnsi="Arial" w:cs="Arial"/>
          <w:b/>
          <w:sz w:val="20"/>
          <w:lang w:val="es-PE" w:eastAsia="es-PE"/>
        </w:rPr>
        <w:lastRenderedPageBreak/>
        <w:t>MATERIAL DE INDUCCIÓN</w:t>
      </w:r>
      <w:bookmarkEnd w:id="10"/>
    </w:p>
    <w:p w14:paraId="3CA73E7D" w14:textId="77777777" w:rsidR="00E81CAB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472794A3" w14:textId="77777777" w:rsidR="00477308" w:rsidRDefault="00477308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547E0402" w14:textId="77777777" w:rsidR="00477308" w:rsidRPr="00242824" w:rsidRDefault="00477308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477308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7A0A6" w14:textId="77777777" w:rsidR="002C66B8" w:rsidRDefault="002C66B8">
      <w:r>
        <w:separator/>
      </w:r>
    </w:p>
  </w:endnote>
  <w:endnote w:type="continuationSeparator" w:id="0">
    <w:p w14:paraId="64BB4041" w14:textId="77777777" w:rsidR="002C66B8" w:rsidRDefault="002C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8385C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8385C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17DB7" w14:textId="77777777" w:rsidR="002C66B8" w:rsidRDefault="002C66B8">
      <w:r>
        <w:separator/>
      </w:r>
    </w:p>
  </w:footnote>
  <w:footnote w:type="continuationSeparator" w:id="0">
    <w:p w14:paraId="422F9D14" w14:textId="77777777" w:rsidR="002C66B8" w:rsidRDefault="002C6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6E104650" w:rsidR="005E29AF" w:rsidRPr="005F64C8" w:rsidRDefault="009B539C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9B539C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00766B11" w:rsidR="005E29AF" w:rsidRPr="005F64C8" w:rsidRDefault="00E2553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E2553B">
            <w:rPr>
              <w:rFonts w:ascii="Arial" w:hAnsi="Arial" w:cs="Arial"/>
              <w:bCs/>
              <w:sz w:val="16"/>
              <w:szCs w:val="16"/>
            </w:rPr>
            <w:t>Informe de inducción sobre la tendencia de arquitectura de software del OSCE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3B63A2C"/>
    <w:multiLevelType w:val="hybridMultilevel"/>
    <w:tmpl w:val="F9586C5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3"/>
  </w:num>
  <w:num w:numId="8">
    <w:abstractNumId w:val="25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2"/>
  </w:num>
  <w:num w:numId="19">
    <w:abstractNumId w:val="24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022A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124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368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008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66B8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3944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2494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6CA9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0F68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CA4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308"/>
    <w:rsid w:val="00477631"/>
    <w:rsid w:val="00477A55"/>
    <w:rsid w:val="00477B43"/>
    <w:rsid w:val="00477BA1"/>
    <w:rsid w:val="00477C76"/>
    <w:rsid w:val="00480582"/>
    <w:rsid w:val="00480D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85C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9B9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317"/>
    <w:rsid w:val="00661406"/>
    <w:rsid w:val="00661782"/>
    <w:rsid w:val="0066186E"/>
    <w:rsid w:val="006618B2"/>
    <w:rsid w:val="00661C4C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75C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C747B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39C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4CED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3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67B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32A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68D7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0D85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494A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5F2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5A2"/>
    <w:rsid w:val="00D73F74"/>
    <w:rsid w:val="00D746D1"/>
    <w:rsid w:val="00D75161"/>
    <w:rsid w:val="00D7586C"/>
    <w:rsid w:val="00D75B1D"/>
    <w:rsid w:val="00D75B78"/>
    <w:rsid w:val="00D763E7"/>
    <w:rsid w:val="00D76C8A"/>
    <w:rsid w:val="00D77C1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759"/>
    <w:rsid w:val="00DC48E2"/>
    <w:rsid w:val="00DC4D69"/>
    <w:rsid w:val="00DC5857"/>
    <w:rsid w:val="00DC5BB7"/>
    <w:rsid w:val="00DC602F"/>
    <w:rsid w:val="00DC69CA"/>
    <w:rsid w:val="00DD034E"/>
    <w:rsid w:val="00DD0927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53B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2FA0"/>
    <w:rsid w:val="00EA3B45"/>
    <w:rsid w:val="00EA3D06"/>
    <w:rsid w:val="00EA3E38"/>
    <w:rsid w:val="00EA5573"/>
    <w:rsid w:val="00EA6922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56B1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D6E6-218E-490B-9BF5-6C51DCFE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14</cp:revision>
  <cp:lastPrinted>2017-11-13T17:35:00Z</cp:lastPrinted>
  <dcterms:created xsi:type="dcterms:W3CDTF">2017-11-13T17:50:00Z</dcterms:created>
  <dcterms:modified xsi:type="dcterms:W3CDTF">2017-12-27T08:13:00Z</dcterms:modified>
</cp:coreProperties>
</file>