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37D2D8F6" w:rsidR="00BA71E2" w:rsidRPr="00D923FC" w:rsidRDefault="00262C58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>INFORME</w:t>
      </w:r>
      <w:r w:rsidR="00243ABD" w:rsidRPr="00D923FC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1F2B88">
        <w:rPr>
          <w:rFonts w:ascii="Arial" w:hAnsi="Arial" w:cs="Arial"/>
          <w:b/>
          <w:noProof/>
          <w:sz w:val="24"/>
          <w:lang w:val="es-PE"/>
        </w:rPr>
        <w:t xml:space="preserve">FINAL </w:t>
      </w:r>
      <w:r w:rsidR="00243ABD" w:rsidRPr="00D923FC">
        <w:rPr>
          <w:rFonts w:ascii="Arial" w:hAnsi="Arial" w:cs="Arial"/>
          <w:b/>
          <w:noProof/>
          <w:sz w:val="24"/>
          <w:lang w:val="es-PE"/>
        </w:rPr>
        <w:t>DE ACTIVIDADES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600666BD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BC6E13">
        <w:rPr>
          <w:rFonts w:ascii="Arial" w:hAnsi="Arial" w:cs="Arial"/>
          <w:b/>
          <w:noProof/>
          <w:sz w:val="24"/>
          <w:lang w:val="es-PE"/>
        </w:rPr>
        <w:t>1</w:t>
      </w:r>
      <w:r w:rsidR="00BC6E13" w:rsidRPr="00BC6E13">
        <w:rPr>
          <w:rFonts w:ascii="Arial" w:hAnsi="Arial" w:cs="Arial"/>
          <w:b/>
          <w:noProof/>
          <w:sz w:val="24"/>
          <w:lang w:val="es-PE"/>
        </w:rPr>
        <w:t>3</w:t>
      </w:r>
      <w:r w:rsidR="00A005FB" w:rsidRPr="00BC6E13">
        <w:rPr>
          <w:rFonts w:ascii="Arial" w:hAnsi="Arial" w:cs="Arial"/>
          <w:b/>
          <w:noProof/>
          <w:sz w:val="24"/>
          <w:lang w:val="es-PE"/>
        </w:rPr>
        <w:t xml:space="preserve"> de </w:t>
      </w:r>
      <w:r w:rsidR="00BC6E13" w:rsidRPr="00BC6E13">
        <w:rPr>
          <w:rFonts w:ascii="Arial" w:hAnsi="Arial" w:cs="Arial"/>
          <w:b/>
          <w:noProof/>
          <w:sz w:val="24"/>
          <w:lang w:val="es-PE"/>
        </w:rPr>
        <w:t>diciembre</w:t>
      </w:r>
      <w:r w:rsidR="007B75EF" w:rsidRPr="00BC6E13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8277ED" w:rsidRPr="00BC6E13">
        <w:rPr>
          <w:rFonts w:ascii="Arial" w:hAnsi="Arial" w:cs="Arial"/>
          <w:b/>
          <w:noProof/>
          <w:sz w:val="24"/>
          <w:lang w:val="es-PE"/>
        </w:rPr>
        <w:t xml:space="preserve">del </w:t>
      </w:r>
      <w:r w:rsidR="00A43E27" w:rsidRPr="00BC6E13">
        <w:rPr>
          <w:rFonts w:ascii="Arial" w:hAnsi="Arial" w:cs="Arial"/>
          <w:b/>
          <w:noProof/>
          <w:sz w:val="24"/>
          <w:lang w:val="es-PE"/>
        </w:rPr>
        <w:t>201</w:t>
      </w:r>
      <w:r w:rsidR="00A2427A" w:rsidRPr="00BC6E13">
        <w:rPr>
          <w:rFonts w:ascii="Arial" w:hAnsi="Arial" w:cs="Arial"/>
          <w:b/>
          <w:noProof/>
          <w:sz w:val="24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2955E00E" w:rsidR="002B10E9" w:rsidRPr="007073E2" w:rsidRDefault="007073E2" w:rsidP="00196A4F">
      <w:pPr>
        <w:jc w:val="center"/>
        <w:rPr>
          <w:rFonts w:ascii="Arial" w:hAnsi="Arial" w:cs="Arial"/>
          <w:b/>
          <w:sz w:val="20"/>
        </w:rPr>
      </w:pPr>
      <w:r w:rsidRPr="007073E2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7073E2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89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17"/>
        <w:gridCol w:w="977"/>
        <w:gridCol w:w="3077"/>
        <w:gridCol w:w="3685"/>
      </w:tblGrid>
      <w:tr w:rsidR="007073E2" w:rsidRPr="007073E2" w14:paraId="21FA9FB8" w14:textId="77777777" w:rsidTr="002F2CE1">
        <w:trPr>
          <w:trHeight w:val="298"/>
        </w:trPr>
        <w:tc>
          <w:tcPr>
            <w:tcW w:w="1217" w:type="dxa"/>
            <w:shd w:val="clear" w:color="auto" w:fill="FFC000"/>
            <w:vAlign w:val="center"/>
          </w:tcPr>
          <w:p w14:paraId="44C3DDFC" w14:textId="77777777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33997642" w14:textId="161F9F6A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7C4DC3A8" w14:textId="0836A660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73E2" w:rsidRPr="007073E2" w14:paraId="4A61F695" w14:textId="77777777" w:rsidTr="002F2CE1">
        <w:trPr>
          <w:trHeight w:val="261"/>
        </w:trPr>
        <w:tc>
          <w:tcPr>
            <w:tcW w:w="1217" w:type="dxa"/>
          </w:tcPr>
          <w:p w14:paraId="26CE2AD0" w14:textId="17C58B1E" w:rsidR="007073E2" w:rsidRPr="007073E2" w:rsidRDefault="00750C82" w:rsidP="00750C82">
            <w:pPr>
              <w:spacing w:before="0"/>
              <w:rPr>
                <w:rFonts w:ascii="Arial" w:hAnsi="Arial" w:cs="Arial"/>
                <w:sz w:val="20"/>
              </w:rPr>
            </w:pPr>
            <w:r w:rsidRPr="00750C82">
              <w:rPr>
                <w:rFonts w:ascii="Arial" w:hAnsi="Arial" w:cs="Arial"/>
                <w:sz w:val="20"/>
              </w:rPr>
              <w:t>13</w:t>
            </w:r>
            <w:r w:rsidR="007073E2" w:rsidRPr="00750C82">
              <w:rPr>
                <w:rFonts w:ascii="Arial" w:hAnsi="Arial" w:cs="Arial"/>
                <w:sz w:val="20"/>
              </w:rPr>
              <w:t>/</w:t>
            </w:r>
            <w:r w:rsidRPr="00750C82">
              <w:rPr>
                <w:rFonts w:ascii="Arial" w:hAnsi="Arial" w:cs="Arial"/>
                <w:sz w:val="20"/>
              </w:rPr>
              <w:t>12</w:t>
            </w:r>
            <w:r w:rsidR="007073E2" w:rsidRPr="00750C82">
              <w:rPr>
                <w:rFonts w:ascii="Arial" w:hAnsi="Arial" w:cs="Arial"/>
                <w:sz w:val="20"/>
              </w:rPr>
              <w:t>/2017</w:t>
            </w:r>
          </w:p>
        </w:tc>
        <w:tc>
          <w:tcPr>
            <w:tcW w:w="977" w:type="dxa"/>
          </w:tcPr>
          <w:p w14:paraId="4E4D46A7" w14:textId="77777777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2D3DA568" w14:textId="56335AB5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proofErr w:type="spellStart"/>
            <w:r w:rsidRPr="007073E2">
              <w:rPr>
                <w:rFonts w:ascii="Arial" w:hAnsi="Arial" w:cs="Arial"/>
                <w:sz w:val="20"/>
                <w:lang w:val="es-PE"/>
              </w:rPr>
              <w:t>Yhan</w:t>
            </w:r>
            <w:proofErr w:type="spellEnd"/>
            <w:r w:rsidRPr="007073E2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7073E2">
              <w:rPr>
                <w:rFonts w:ascii="Arial" w:hAnsi="Arial" w:cs="Arial"/>
                <w:sz w:val="20"/>
                <w:lang w:val="es-PE"/>
              </w:rPr>
              <w:t>Fransua</w:t>
            </w:r>
            <w:proofErr w:type="spellEnd"/>
            <w:r w:rsidRPr="007073E2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7073E2">
              <w:rPr>
                <w:rFonts w:ascii="Arial" w:hAnsi="Arial" w:cs="Arial"/>
                <w:sz w:val="20"/>
                <w:lang w:val="es-PE"/>
              </w:rPr>
              <w:t>Mandros</w:t>
            </w:r>
            <w:proofErr w:type="spellEnd"/>
            <w:r w:rsidRPr="007073E2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7073E2">
              <w:rPr>
                <w:rFonts w:ascii="Arial" w:hAnsi="Arial" w:cs="Arial"/>
                <w:sz w:val="20"/>
                <w:lang w:val="es-PE"/>
              </w:rPr>
              <w:t>Poblet</w:t>
            </w:r>
            <w:proofErr w:type="spellEnd"/>
          </w:p>
        </w:tc>
        <w:tc>
          <w:tcPr>
            <w:tcW w:w="3685" w:type="dxa"/>
          </w:tcPr>
          <w:p w14:paraId="059C4D63" w14:textId="215AA376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7073E2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7073E2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49F29C63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7073E2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7073E2">
        <w:rPr>
          <w:rFonts w:ascii="Arial" w:hAnsi="Arial" w:cs="Arial"/>
          <w:b/>
          <w:sz w:val="20"/>
        </w:rPr>
        <w:t>Tabla de Contenido</w:t>
      </w:r>
    </w:p>
    <w:p w14:paraId="162FAF09" w14:textId="77777777" w:rsidR="002F2CE1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73E2">
        <w:rPr>
          <w:rFonts w:ascii="Arial" w:hAnsi="Arial" w:cs="Arial"/>
          <w:sz w:val="20"/>
        </w:rPr>
        <w:fldChar w:fldCharType="begin"/>
      </w:r>
      <w:r w:rsidR="001F4238" w:rsidRPr="007073E2">
        <w:rPr>
          <w:rFonts w:ascii="Arial" w:hAnsi="Arial" w:cs="Arial"/>
          <w:sz w:val="20"/>
        </w:rPr>
        <w:instrText xml:space="preserve"> TOC \o "1-3" \h \z \u </w:instrText>
      </w:r>
      <w:r w:rsidRPr="007073E2">
        <w:rPr>
          <w:rFonts w:ascii="Arial" w:hAnsi="Arial" w:cs="Arial"/>
          <w:sz w:val="20"/>
        </w:rPr>
        <w:fldChar w:fldCharType="separate"/>
      </w:r>
      <w:hyperlink w:anchor="_Toc498340710" w:history="1"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 w:rsidR="002F2CE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Descripción de las actividades realizadas</w:t>
        </w:r>
        <w:r w:rsidR="002F2CE1">
          <w:rPr>
            <w:noProof/>
            <w:webHidden/>
          </w:rPr>
          <w:tab/>
        </w:r>
        <w:r w:rsidR="002F2CE1">
          <w:rPr>
            <w:noProof/>
            <w:webHidden/>
          </w:rPr>
          <w:fldChar w:fldCharType="begin"/>
        </w:r>
        <w:r w:rsidR="002F2CE1">
          <w:rPr>
            <w:noProof/>
            <w:webHidden/>
          </w:rPr>
          <w:instrText xml:space="preserve"> PAGEREF _Toc498340710 \h </w:instrText>
        </w:r>
        <w:r w:rsidR="002F2CE1">
          <w:rPr>
            <w:noProof/>
            <w:webHidden/>
          </w:rPr>
        </w:r>
        <w:r w:rsidR="002F2CE1">
          <w:rPr>
            <w:noProof/>
            <w:webHidden/>
          </w:rPr>
          <w:fldChar w:fldCharType="separate"/>
        </w:r>
        <w:r w:rsidR="002F2CE1">
          <w:rPr>
            <w:noProof/>
            <w:webHidden/>
          </w:rPr>
          <w:t>4</w:t>
        </w:r>
        <w:r w:rsidR="002F2CE1">
          <w:rPr>
            <w:noProof/>
            <w:webHidden/>
          </w:rPr>
          <w:fldChar w:fldCharType="end"/>
        </w:r>
      </w:hyperlink>
    </w:p>
    <w:p w14:paraId="3E5A9974" w14:textId="77777777" w:rsidR="002F2CE1" w:rsidRDefault="0061227B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11" w:history="1">
        <w:r w:rsidR="002F2CE1" w:rsidRPr="00917759">
          <w:rPr>
            <w:rStyle w:val="Hipervnculo"/>
            <w:rFonts w:ascii="Arial" w:hAnsi="Arial" w:cs="Arial"/>
            <w:b/>
            <w:noProof/>
          </w:rPr>
          <w:t>2.</w:t>
        </w:r>
        <w:r w:rsidR="002F2CE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Conclusiones</w:t>
        </w:r>
        <w:r w:rsidR="002F2CE1">
          <w:rPr>
            <w:noProof/>
            <w:webHidden/>
          </w:rPr>
          <w:tab/>
        </w:r>
        <w:r w:rsidR="002F2CE1">
          <w:rPr>
            <w:noProof/>
            <w:webHidden/>
          </w:rPr>
          <w:fldChar w:fldCharType="begin"/>
        </w:r>
        <w:r w:rsidR="002F2CE1">
          <w:rPr>
            <w:noProof/>
            <w:webHidden/>
          </w:rPr>
          <w:instrText xml:space="preserve"> PAGEREF _Toc498340711 \h </w:instrText>
        </w:r>
        <w:r w:rsidR="002F2CE1">
          <w:rPr>
            <w:noProof/>
            <w:webHidden/>
          </w:rPr>
        </w:r>
        <w:r w:rsidR="002F2CE1">
          <w:rPr>
            <w:noProof/>
            <w:webHidden/>
          </w:rPr>
          <w:fldChar w:fldCharType="separate"/>
        </w:r>
        <w:r w:rsidR="002F2CE1">
          <w:rPr>
            <w:noProof/>
            <w:webHidden/>
          </w:rPr>
          <w:t>6</w:t>
        </w:r>
        <w:r w:rsidR="002F2CE1">
          <w:rPr>
            <w:noProof/>
            <w:webHidden/>
          </w:rPr>
          <w:fldChar w:fldCharType="end"/>
        </w:r>
      </w:hyperlink>
    </w:p>
    <w:p w14:paraId="34BDBEEC" w14:textId="77777777" w:rsidR="002F2CE1" w:rsidRDefault="0061227B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12" w:history="1"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 w:rsidR="002F2CE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Recomendaciones</w:t>
        </w:r>
        <w:r w:rsidR="002F2CE1">
          <w:rPr>
            <w:noProof/>
            <w:webHidden/>
          </w:rPr>
          <w:tab/>
        </w:r>
        <w:r w:rsidR="002F2CE1">
          <w:rPr>
            <w:noProof/>
            <w:webHidden/>
          </w:rPr>
          <w:fldChar w:fldCharType="begin"/>
        </w:r>
        <w:r w:rsidR="002F2CE1">
          <w:rPr>
            <w:noProof/>
            <w:webHidden/>
          </w:rPr>
          <w:instrText xml:space="preserve"> PAGEREF _Toc498340712 \h </w:instrText>
        </w:r>
        <w:r w:rsidR="002F2CE1">
          <w:rPr>
            <w:noProof/>
            <w:webHidden/>
          </w:rPr>
        </w:r>
        <w:r w:rsidR="002F2CE1">
          <w:rPr>
            <w:noProof/>
            <w:webHidden/>
          </w:rPr>
          <w:fldChar w:fldCharType="separate"/>
        </w:r>
        <w:r w:rsidR="002F2CE1">
          <w:rPr>
            <w:noProof/>
            <w:webHidden/>
          </w:rPr>
          <w:t>6</w:t>
        </w:r>
        <w:r w:rsidR="002F2CE1">
          <w:rPr>
            <w:noProof/>
            <w:webHidden/>
          </w:rPr>
          <w:fldChar w:fldCharType="end"/>
        </w:r>
      </w:hyperlink>
    </w:p>
    <w:p w14:paraId="6E523E05" w14:textId="77777777" w:rsidR="002F2CE1" w:rsidRDefault="0061227B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13" w:history="1"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4.</w:t>
        </w:r>
        <w:r w:rsidR="002F2CE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Anexo 01: Actas de reunión de trabajo</w:t>
        </w:r>
        <w:r w:rsidR="002F2CE1">
          <w:rPr>
            <w:noProof/>
            <w:webHidden/>
          </w:rPr>
          <w:tab/>
        </w:r>
        <w:r w:rsidR="002F2CE1">
          <w:rPr>
            <w:noProof/>
            <w:webHidden/>
          </w:rPr>
          <w:fldChar w:fldCharType="begin"/>
        </w:r>
        <w:r w:rsidR="002F2CE1">
          <w:rPr>
            <w:noProof/>
            <w:webHidden/>
          </w:rPr>
          <w:instrText xml:space="preserve"> PAGEREF _Toc498340713 \h </w:instrText>
        </w:r>
        <w:r w:rsidR="002F2CE1">
          <w:rPr>
            <w:noProof/>
            <w:webHidden/>
          </w:rPr>
        </w:r>
        <w:r w:rsidR="002F2CE1">
          <w:rPr>
            <w:noProof/>
            <w:webHidden/>
          </w:rPr>
          <w:fldChar w:fldCharType="separate"/>
        </w:r>
        <w:r w:rsidR="002F2CE1">
          <w:rPr>
            <w:noProof/>
            <w:webHidden/>
          </w:rPr>
          <w:t>7</w:t>
        </w:r>
        <w:r w:rsidR="002F2CE1">
          <w:rPr>
            <w:noProof/>
            <w:webHidden/>
          </w:rPr>
          <w:fldChar w:fldCharType="end"/>
        </w:r>
      </w:hyperlink>
    </w:p>
    <w:p w14:paraId="3ACF0E8D" w14:textId="3C3649BA" w:rsidR="00D97A01" w:rsidRPr="007073E2" w:rsidRDefault="00336F18" w:rsidP="00C677C0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7073E2" w:rsidRDefault="00D97A01">
      <w:pPr>
        <w:spacing w:before="0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64CCCCD5" w14:textId="346E1A34" w:rsidR="002C5627" w:rsidRPr="007073E2" w:rsidRDefault="002C5627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7073E2">
        <w:rPr>
          <w:rFonts w:ascii="Arial" w:hAnsi="Arial" w:cs="Arial"/>
          <w:b/>
          <w:sz w:val="20"/>
          <w:lang w:val="es-PE" w:eastAsia="es-PE"/>
        </w:rPr>
        <w:lastRenderedPageBreak/>
        <w:t xml:space="preserve">INFORME </w:t>
      </w:r>
      <w:r w:rsidR="00F2570E" w:rsidRPr="007073E2">
        <w:rPr>
          <w:rFonts w:ascii="Arial" w:hAnsi="Arial" w:cs="Arial"/>
          <w:b/>
          <w:sz w:val="20"/>
          <w:lang w:val="es-PE" w:eastAsia="es-PE"/>
        </w:rPr>
        <w:t xml:space="preserve">FINAL </w:t>
      </w:r>
      <w:r w:rsidRPr="007073E2">
        <w:rPr>
          <w:rFonts w:ascii="Arial" w:hAnsi="Arial" w:cs="Arial"/>
          <w:b/>
          <w:sz w:val="20"/>
          <w:lang w:val="es-PE" w:eastAsia="es-PE"/>
        </w:rPr>
        <w:t>DE ACTIVIDADES</w:t>
      </w:r>
    </w:p>
    <w:p w14:paraId="2D4C3881" w14:textId="77777777" w:rsidR="002C5627" w:rsidRPr="007073E2" w:rsidRDefault="002C5627" w:rsidP="002C5627">
      <w:pPr>
        <w:pStyle w:val="Prrafodelista"/>
        <w:ind w:left="360"/>
        <w:jc w:val="center"/>
        <w:outlineLvl w:val="0"/>
        <w:rPr>
          <w:rFonts w:ascii="Arial" w:hAnsi="Arial" w:cs="Arial"/>
          <w:b/>
          <w:sz w:val="20"/>
          <w:lang w:val="es-PE" w:eastAsia="es-PE"/>
        </w:rPr>
      </w:pPr>
    </w:p>
    <w:p w14:paraId="50762465" w14:textId="5736BC0F" w:rsidR="003637EE" w:rsidRPr="007073E2" w:rsidRDefault="000C42BF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3" w:name="_Toc498340710"/>
      <w:r w:rsidRPr="007073E2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8E5" w:rsidRPr="007073E2">
        <w:rPr>
          <w:rFonts w:ascii="Arial" w:hAnsi="Arial" w:cs="Arial"/>
          <w:b/>
          <w:sz w:val="20"/>
          <w:lang w:val="es-PE" w:eastAsia="es-PE"/>
        </w:rPr>
        <w:t xml:space="preserve">Descripción de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 xml:space="preserve">las </w:t>
      </w:r>
      <w:r w:rsidR="00AA28E5" w:rsidRPr="007073E2">
        <w:rPr>
          <w:rFonts w:ascii="Arial" w:hAnsi="Arial" w:cs="Arial"/>
          <w:b/>
          <w:sz w:val="20"/>
          <w:lang w:val="es-PE" w:eastAsia="es-PE"/>
        </w:rPr>
        <w:t>a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ctividades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>r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>ealizadas</w:t>
      </w:r>
      <w:bookmarkEnd w:id="3"/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2"/>
    </w:p>
    <w:p w14:paraId="55F0C015" w14:textId="053CBEC3" w:rsidR="007A39DA" w:rsidRPr="007073E2" w:rsidRDefault="004F08F9" w:rsidP="007C2DC9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  <w:lang w:val="es-PE"/>
        </w:rPr>
      </w:pPr>
      <w:r w:rsidRPr="007073E2">
        <w:rPr>
          <w:rFonts w:ascii="Arial" w:hAnsi="Arial" w:cs="Arial"/>
          <w:sz w:val="20"/>
          <w:lang w:val="es-PE"/>
        </w:rPr>
        <w:t xml:space="preserve">Las actividades de la presente consultoría se desarrollaron en el marco del siguiente </w:t>
      </w:r>
      <w:r w:rsidR="005C2286" w:rsidRPr="007073E2">
        <w:rPr>
          <w:rFonts w:ascii="Arial" w:hAnsi="Arial" w:cs="Arial"/>
          <w:sz w:val="20"/>
          <w:lang w:val="es-PE"/>
        </w:rPr>
        <w:t xml:space="preserve">plan de </w:t>
      </w:r>
      <w:r w:rsidR="005C2286" w:rsidRPr="007073E2">
        <w:rPr>
          <w:rFonts w:ascii="Arial" w:hAnsi="Arial" w:cs="Arial"/>
          <w:sz w:val="20"/>
        </w:rPr>
        <w:t>trabajo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6633"/>
      </w:tblGrid>
      <w:tr w:rsidR="00C32A3F" w:rsidRPr="007073E2" w14:paraId="55276487" w14:textId="77777777" w:rsidTr="00B03E2E">
        <w:tc>
          <w:tcPr>
            <w:tcW w:w="1217" w:type="dxa"/>
            <w:shd w:val="clear" w:color="auto" w:fill="FFC000"/>
            <w:vAlign w:val="center"/>
          </w:tcPr>
          <w:p w14:paraId="3B45EB58" w14:textId="32EFC24F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Fecha</w:t>
            </w:r>
            <w:r w:rsidR="00054776">
              <w:rPr>
                <w:rFonts w:ascii="Arial" w:hAnsi="Arial" w:cs="Arial"/>
                <w:b/>
                <w:sz w:val="20"/>
              </w:rPr>
              <w:t xml:space="preserve"> de</w:t>
            </w:r>
          </w:p>
          <w:p w14:paraId="04625375" w14:textId="77777777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Inicio</w:t>
            </w:r>
          </w:p>
        </w:tc>
        <w:tc>
          <w:tcPr>
            <w:tcW w:w="1217" w:type="dxa"/>
            <w:shd w:val="clear" w:color="auto" w:fill="FFC000"/>
            <w:vAlign w:val="center"/>
          </w:tcPr>
          <w:p w14:paraId="4B2863BB" w14:textId="3EEA05DD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Fecha </w:t>
            </w:r>
            <w:r w:rsidR="00054776">
              <w:rPr>
                <w:rFonts w:ascii="Arial" w:hAnsi="Arial" w:cs="Arial"/>
                <w:b/>
                <w:sz w:val="20"/>
              </w:rPr>
              <w:t>de</w:t>
            </w:r>
          </w:p>
          <w:p w14:paraId="6786C78F" w14:textId="77777777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Termino</w:t>
            </w:r>
          </w:p>
        </w:tc>
        <w:tc>
          <w:tcPr>
            <w:tcW w:w="6633" w:type="dxa"/>
            <w:shd w:val="clear" w:color="auto" w:fill="FFC000"/>
            <w:vAlign w:val="center"/>
          </w:tcPr>
          <w:p w14:paraId="38A2B5DB" w14:textId="77777777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Actividades</w:t>
            </w:r>
          </w:p>
        </w:tc>
      </w:tr>
      <w:tr w:rsidR="00F57272" w:rsidRPr="007073E2" w14:paraId="39E7DE44" w14:textId="77777777" w:rsidTr="005A1CA4">
        <w:tc>
          <w:tcPr>
            <w:tcW w:w="1217" w:type="dxa"/>
          </w:tcPr>
          <w:p w14:paraId="700F7805" w14:textId="0F46A681" w:rsidR="00F57272" w:rsidRPr="005A1CA4" w:rsidRDefault="00F57272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10/11/2017</w:t>
            </w:r>
          </w:p>
        </w:tc>
        <w:tc>
          <w:tcPr>
            <w:tcW w:w="1217" w:type="dxa"/>
          </w:tcPr>
          <w:p w14:paraId="1C7C42F7" w14:textId="246E6780" w:rsidR="00F57272" w:rsidRDefault="00F57272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12/11/2017</w:t>
            </w:r>
          </w:p>
        </w:tc>
        <w:tc>
          <w:tcPr>
            <w:tcW w:w="6633" w:type="dxa"/>
          </w:tcPr>
          <w:p w14:paraId="6621CDFA" w14:textId="790719A9" w:rsidR="00F57272" w:rsidRDefault="00F57272" w:rsidP="00D15870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Elaborar propuesta </w:t>
            </w:r>
            <w:r w:rsidR="00311069">
              <w:rPr>
                <w:rFonts w:ascii="Arial" w:hAnsi="Arial" w:cs="Arial"/>
                <w:sz w:val="20"/>
                <w:lang w:val="es-US"/>
              </w:rPr>
              <w:t xml:space="preserve">inicial </w:t>
            </w:r>
            <w:r>
              <w:rPr>
                <w:rFonts w:ascii="Arial" w:hAnsi="Arial" w:cs="Arial"/>
                <w:sz w:val="20"/>
                <w:lang w:val="es-US"/>
              </w:rPr>
              <w:t xml:space="preserve">de </w:t>
            </w:r>
            <w:r w:rsidR="00D15870">
              <w:rPr>
                <w:rFonts w:ascii="Arial" w:hAnsi="Arial" w:cs="Arial"/>
                <w:sz w:val="20"/>
                <w:lang w:val="es-US"/>
              </w:rPr>
              <w:t xml:space="preserve">arquitectura de plataforma </w:t>
            </w:r>
            <w:r w:rsidR="009E5478">
              <w:rPr>
                <w:rFonts w:ascii="Arial" w:hAnsi="Arial" w:cs="Arial"/>
                <w:sz w:val="20"/>
                <w:lang w:val="es-US"/>
              </w:rPr>
              <w:t>tecnológica</w:t>
            </w:r>
          </w:p>
        </w:tc>
      </w:tr>
      <w:tr w:rsidR="00C32A3F" w:rsidRPr="007073E2" w14:paraId="19E8824E" w14:textId="77777777" w:rsidTr="005A1CA4">
        <w:tc>
          <w:tcPr>
            <w:tcW w:w="1217" w:type="dxa"/>
          </w:tcPr>
          <w:p w14:paraId="6348844E" w14:textId="79220949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5A1CA4">
              <w:rPr>
                <w:rFonts w:ascii="Arial" w:hAnsi="Arial" w:cs="Arial"/>
                <w:sz w:val="20"/>
                <w:lang w:val="es-US"/>
              </w:rPr>
              <w:t>1</w:t>
            </w:r>
            <w:r>
              <w:rPr>
                <w:rFonts w:ascii="Arial" w:hAnsi="Arial" w:cs="Arial"/>
                <w:sz w:val="20"/>
                <w:lang w:val="es-US"/>
              </w:rPr>
              <w:t>3</w:t>
            </w:r>
            <w:r w:rsidRPr="005A1CA4">
              <w:rPr>
                <w:rFonts w:ascii="Arial" w:hAnsi="Arial" w:cs="Arial"/>
                <w:sz w:val="20"/>
                <w:lang w:val="es-US"/>
              </w:rPr>
              <w:t>/11/2017</w:t>
            </w:r>
          </w:p>
        </w:tc>
        <w:tc>
          <w:tcPr>
            <w:tcW w:w="1217" w:type="dxa"/>
          </w:tcPr>
          <w:p w14:paraId="70088870" w14:textId="0777D90E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3/</w:t>
            </w:r>
            <w:r w:rsidR="00054776"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1267244E" w14:textId="4701F5EE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Reunión para levantamiento de requerimientos de usuario</w:t>
            </w:r>
          </w:p>
        </w:tc>
      </w:tr>
      <w:tr w:rsidR="00C32A3F" w:rsidRPr="007073E2" w14:paraId="5148972B" w14:textId="77777777" w:rsidTr="005A1CA4">
        <w:tc>
          <w:tcPr>
            <w:tcW w:w="1217" w:type="dxa"/>
          </w:tcPr>
          <w:p w14:paraId="07DBA622" w14:textId="648D28E0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14/11/2017</w:t>
            </w:r>
          </w:p>
        </w:tc>
        <w:tc>
          <w:tcPr>
            <w:tcW w:w="1217" w:type="dxa"/>
          </w:tcPr>
          <w:p w14:paraId="108117E2" w14:textId="081E5A3D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437DEF0D" w14:textId="5BE5CA45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Evaluar requerimientos de usuario </w:t>
            </w:r>
          </w:p>
        </w:tc>
      </w:tr>
      <w:tr w:rsidR="00515464" w:rsidRPr="007073E2" w14:paraId="28A597CF" w14:textId="77777777" w:rsidTr="005A1CA4">
        <w:tc>
          <w:tcPr>
            <w:tcW w:w="1217" w:type="dxa"/>
          </w:tcPr>
          <w:p w14:paraId="5D90381F" w14:textId="73BDA2E2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15/11/2017</w:t>
            </w:r>
          </w:p>
        </w:tc>
        <w:tc>
          <w:tcPr>
            <w:tcW w:w="1217" w:type="dxa"/>
          </w:tcPr>
          <w:p w14:paraId="00C5DA2D" w14:textId="255DBF03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15/11/2017</w:t>
            </w:r>
          </w:p>
        </w:tc>
        <w:tc>
          <w:tcPr>
            <w:tcW w:w="6633" w:type="dxa"/>
          </w:tcPr>
          <w:p w14:paraId="414FACD1" w14:textId="092E6379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Elaborar requerimientos para desarrollo de consultoría.</w:t>
            </w:r>
          </w:p>
        </w:tc>
      </w:tr>
      <w:tr w:rsidR="00C32A3F" w:rsidRPr="007073E2" w14:paraId="171064D6" w14:textId="77777777" w:rsidTr="005A1CA4">
        <w:tc>
          <w:tcPr>
            <w:tcW w:w="1217" w:type="dxa"/>
          </w:tcPr>
          <w:p w14:paraId="68DC3777" w14:textId="393B922F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16/11/2017</w:t>
            </w:r>
          </w:p>
        </w:tc>
        <w:tc>
          <w:tcPr>
            <w:tcW w:w="1217" w:type="dxa"/>
          </w:tcPr>
          <w:p w14:paraId="6348D12E" w14:textId="6A2A3D09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17/11/2017</w:t>
            </w:r>
          </w:p>
        </w:tc>
        <w:tc>
          <w:tcPr>
            <w:tcW w:w="6633" w:type="dxa"/>
          </w:tcPr>
          <w:p w14:paraId="5D8D76B8" w14:textId="1CB11FE6" w:rsidR="00C32A3F" w:rsidRPr="005701A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Preparar </w:t>
            </w:r>
            <w:r w:rsidR="005701A2">
              <w:rPr>
                <w:rFonts w:ascii="Arial" w:hAnsi="Arial" w:cs="Arial"/>
                <w:sz w:val="20"/>
                <w:lang w:val="es-US"/>
              </w:rPr>
              <w:t xml:space="preserve">recursos para </w:t>
            </w:r>
            <w:r w:rsidR="005701A2" w:rsidRPr="005A1CA4">
              <w:rPr>
                <w:rFonts w:ascii="Arial" w:hAnsi="Arial" w:cs="Arial"/>
                <w:sz w:val="20"/>
                <w:lang w:val="es-US"/>
              </w:rPr>
              <w:t>instalación de la plataforma software habilitada</w:t>
            </w:r>
          </w:p>
        </w:tc>
      </w:tr>
      <w:tr w:rsidR="00C32A3F" w:rsidRPr="007073E2" w14:paraId="2439E8FB" w14:textId="77777777" w:rsidTr="005A1CA4">
        <w:tc>
          <w:tcPr>
            <w:tcW w:w="1217" w:type="dxa"/>
          </w:tcPr>
          <w:p w14:paraId="6AF9201C" w14:textId="62AC2E99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18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251BF1D" w14:textId="17D46C2D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26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08BF0BF2" w14:textId="2129ADBC" w:rsidR="00C32A3F" w:rsidRPr="005701A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Instalar plataforma </w:t>
            </w:r>
            <w:r w:rsidR="00515464" w:rsidRPr="005A1CA4">
              <w:rPr>
                <w:rFonts w:ascii="Arial" w:hAnsi="Arial" w:cs="Arial"/>
                <w:sz w:val="20"/>
                <w:lang w:val="es-US"/>
              </w:rPr>
              <w:t xml:space="preserve">software </w:t>
            </w:r>
            <w:r>
              <w:rPr>
                <w:rFonts w:ascii="Arial" w:hAnsi="Arial" w:cs="Arial"/>
                <w:sz w:val="20"/>
                <w:lang w:val="es-US"/>
              </w:rPr>
              <w:t>requerida</w:t>
            </w:r>
          </w:p>
        </w:tc>
      </w:tr>
      <w:tr w:rsidR="00C32A3F" w:rsidRPr="007073E2" w14:paraId="41D21B4A" w14:textId="77777777" w:rsidTr="005A1CA4">
        <w:tc>
          <w:tcPr>
            <w:tcW w:w="1217" w:type="dxa"/>
          </w:tcPr>
          <w:p w14:paraId="5CABA326" w14:textId="28BC8B4D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18/11/2017</w:t>
            </w:r>
          </w:p>
        </w:tc>
        <w:tc>
          <w:tcPr>
            <w:tcW w:w="1217" w:type="dxa"/>
          </w:tcPr>
          <w:p w14:paraId="3F9ECAF6" w14:textId="4F414F4B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26/11/2017</w:t>
            </w:r>
          </w:p>
        </w:tc>
        <w:tc>
          <w:tcPr>
            <w:tcW w:w="6633" w:type="dxa"/>
          </w:tcPr>
          <w:p w14:paraId="49DD1742" w14:textId="5EBA28C0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Elaborar </w:t>
            </w:r>
            <w:r w:rsidRPr="005A1CA4">
              <w:rPr>
                <w:rFonts w:ascii="Arial" w:hAnsi="Arial" w:cs="Arial"/>
                <w:sz w:val="20"/>
                <w:lang w:val="es-US"/>
              </w:rPr>
              <w:t>"Informe de instalación de la plataforma software habilitada"</w:t>
            </w:r>
          </w:p>
        </w:tc>
      </w:tr>
      <w:tr w:rsidR="00515464" w:rsidRPr="007073E2" w14:paraId="43529362" w14:textId="77777777" w:rsidTr="005A1CA4">
        <w:tc>
          <w:tcPr>
            <w:tcW w:w="1217" w:type="dxa"/>
          </w:tcPr>
          <w:p w14:paraId="22C4916C" w14:textId="51ECF071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27/11/2017</w:t>
            </w:r>
          </w:p>
        </w:tc>
        <w:tc>
          <w:tcPr>
            <w:tcW w:w="1217" w:type="dxa"/>
          </w:tcPr>
          <w:p w14:paraId="6A0B9208" w14:textId="09D0F0BA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28/11/2017</w:t>
            </w:r>
          </w:p>
        </w:tc>
        <w:tc>
          <w:tcPr>
            <w:tcW w:w="6633" w:type="dxa"/>
          </w:tcPr>
          <w:p w14:paraId="58EE26C7" w14:textId="2536537E" w:rsidR="00515464" w:rsidRPr="005A1CA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Validar instalación </w:t>
            </w:r>
            <w:r w:rsidRPr="005A1CA4">
              <w:rPr>
                <w:rFonts w:ascii="Arial" w:hAnsi="Arial" w:cs="Arial"/>
                <w:sz w:val="20"/>
                <w:lang w:val="es-US"/>
              </w:rPr>
              <w:t>de la plataforma software habilitada</w:t>
            </w:r>
          </w:p>
        </w:tc>
      </w:tr>
      <w:tr w:rsidR="00C32A3F" w:rsidRPr="007073E2" w14:paraId="28D2E622" w14:textId="77777777" w:rsidTr="005A1CA4">
        <w:tc>
          <w:tcPr>
            <w:tcW w:w="1217" w:type="dxa"/>
          </w:tcPr>
          <w:p w14:paraId="346DB755" w14:textId="62D13A1E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27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01EFC5C" w14:textId="068CB4A0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03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0CAB75CD" w14:textId="2CF468DD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5A1CA4">
              <w:rPr>
                <w:rFonts w:ascii="Arial" w:hAnsi="Arial" w:cs="Arial"/>
                <w:sz w:val="20"/>
                <w:lang w:val="es-US"/>
              </w:rPr>
              <w:t>Elaborar</w:t>
            </w:r>
            <w:r>
              <w:rPr>
                <w:rFonts w:ascii="Arial" w:hAnsi="Arial" w:cs="Arial"/>
                <w:sz w:val="20"/>
                <w:lang w:val="es-US"/>
              </w:rPr>
              <w:t xml:space="preserve"> </w:t>
            </w:r>
            <w:r w:rsidRPr="005A1CA4">
              <w:rPr>
                <w:rFonts w:ascii="Arial" w:hAnsi="Arial" w:cs="Arial"/>
                <w:sz w:val="20"/>
                <w:lang w:val="es-US"/>
              </w:rPr>
              <w:t>"Manual de uso de la plataforma software habilitada"</w:t>
            </w:r>
          </w:p>
        </w:tc>
      </w:tr>
      <w:tr w:rsidR="00515464" w:rsidRPr="007073E2" w14:paraId="1BABF74D" w14:textId="77777777" w:rsidTr="005A1CA4">
        <w:tc>
          <w:tcPr>
            <w:tcW w:w="1217" w:type="dxa"/>
          </w:tcPr>
          <w:p w14:paraId="783B9527" w14:textId="2F3AFEBE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04/12/2017</w:t>
            </w:r>
          </w:p>
        </w:tc>
        <w:tc>
          <w:tcPr>
            <w:tcW w:w="1217" w:type="dxa"/>
          </w:tcPr>
          <w:p w14:paraId="20D5EE6F" w14:textId="054B9A97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05/12/2017</w:t>
            </w:r>
          </w:p>
        </w:tc>
        <w:tc>
          <w:tcPr>
            <w:tcW w:w="6633" w:type="dxa"/>
          </w:tcPr>
          <w:p w14:paraId="4A28D624" w14:textId="5A1F2F92" w:rsidR="00515464" w:rsidRPr="005A1CA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Validar “</w:t>
            </w:r>
            <w:r w:rsidRPr="005A1CA4">
              <w:rPr>
                <w:rFonts w:ascii="Arial" w:hAnsi="Arial" w:cs="Arial"/>
                <w:sz w:val="20"/>
                <w:lang w:val="es-US"/>
              </w:rPr>
              <w:t>Manual de uso de la plataforma software habilitada</w:t>
            </w:r>
            <w:r>
              <w:rPr>
                <w:rFonts w:ascii="Arial" w:hAnsi="Arial" w:cs="Arial"/>
                <w:sz w:val="20"/>
                <w:lang w:val="es-US"/>
              </w:rPr>
              <w:t>”</w:t>
            </w:r>
          </w:p>
        </w:tc>
      </w:tr>
      <w:tr w:rsidR="00C32A3F" w:rsidRPr="007073E2" w14:paraId="5690F794" w14:textId="77777777" w:rsidTr="005A1CA4">
        <w:tc>
          <w:tcPr>
            <w:tcW w:w="1217" w:type="dxa"/>
          </w:tcPr>
          <w:p w14:paraId="3DD363B8" w14:textId="1CB38C62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04/12/2017</w:t>
            </w:r>
          </w:p>
        </w:tc>
        <w:tc>
          <w:tcPr>
            <w:tcW w:w="1217" w:type="dxa"/>
          </w:tcPr>
          <w:p w14:paraId="71A55A9D" w14:textId="4EF9B11A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08/12/2017</w:t>
            </w:r>
          </w:p>
        </w:tc>
        <w:tc>
          <w:tcPr>
            <w:tcW w:w="6633" w:type="dxa"/>
          </w:tcPr>
          <w:p w14:paraId="6F9231E4" w14:textId="1FB63AA4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5A1CA4">
              <w:rPr>
                <w:rFonts w:ascii="Arial" w:hAnsi="Arial" w:cs="Arial"/>
                <w:sz w:val="20"/>
                <w:lang w:val="es-US"/>
              </w:rPr>
              <w:t>Elaborar</w:t>
            </w:r>
            <w:r>
              <w:rPr>
                <w:rFonts w:ascii="Arial" w:hAnsi="Arial" w:cs="Arial"/>
                <w:sz w:val="20"/>
                <w:lang w:val="es-US"/>
              </w:rPr>
              <w:t xml:space="preserve"> </w:t>
            </w:r>
            <w:r w:rsidRPr="005A1CA4">
              <w:rPr>
                <w:rFonts w:ascii="Arial" w:hAnsi="Arial" w:cs="Arial"/>
                <w:sz w:val="20"/>
                <w:lang w:val="es-US"/>
              </w:rPr>
              <w:t>"Informe de actividades"</w:t>
            </w:r>
          </w:p>
        </w:tc>
      </w:tr>
      <w:tr w:rsidR="00F57272" w:rsidRPr="007073E2" w14:paraId="2327CAEF" w14:textId="77777777" w:rsidTr="005A1CA4">
        <w:tc>
          <w:tcPr>
            <w:tcW w:w="1217" w:type="dxa"/>
          </w:tcPr>
          <w:p w14:paraId="4F667439" w14:textId="48A108D7" w:rsidR="00F57272" w:rsidRDefault="00F57272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13/12/2017</w:t>
            </w:r>
          </w:p>
        </w:tc>
        <w:tc>
          <w:tcPr>
            <w:tcW w:w="1217" w:type="dxa"/>
          </w:tcPr>
          <w:p w14:paraId="2885A120" w14:textId="64DD0E06" w:rsidR="00F57272" w:rsidRDefault="00F57272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13/12/2017</w:t>
            </w:r>
          </w:p>
        </w:tc>
        <w:tc>
          <w:tcPr>
            <w:tcW w:w="6633" w:type="dxa"/>
          </w:tcPr>
          <w:p w14:paraId="29830A1D" w14:textId="401D23AB" w:rsidR="00F57272" w:rsidRPr="005A1CA4" w:rsidRDefault="00F57272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Presentación de entregables de consultoría</w:t>
            </w:r>
          </w:p>
        </w:tc>
      </w:tr>
    </w:tbl>
    <w:p w14:paraId="4DCAB123" w14:textId="77777777" w:rsidR="000A0417" w:rsidRPr="007073E2" w:rsidRDefault="000A0417" w:rsidP="00784CED">
      <w:pPr>
        <w:jc w:val="both"/>
        <w:rPr>
          <w:rFonts w:ascii="Arial" w:hAnsi="Arial" w:cs="Arial"/>
          <w:sz w:val="20"/>
          <w:lang w:val="es-PE"/>
        </w:rPr>
      </w:pPr>
    </w:p>
    <w:p w14:paraId="73FA767C" w14:textId="6B445C8B" w:rsidR="002423D9" w:rsidRPr="007073E2" w:rsidRDefault="002423D9" w:rsidP="00E8553A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En cumplimiento con los </w:t>
      </w:r>
      <w:r w:rsidR="005B2A73" w:rsidRPr="007073E2">
        <w:rPr>
          <w:rFonts w:ascii="Arial" w:hAnsi="Arial" w:cs="Arial"/>
          <w:sz w:val="20"/>
        </w:rPr>
        <w:t xml:space="preserve">requerimientos </w:t>
      </w:r>
      <w:r w:rsidRPr="007073E2">
        <w:rPr>
          <w:rFonts w:ascii="Arial" w:hAnsi="Arial" w:cs="Arial"/>
          <w:sz w:val="20"/>
        </w:rPr>
        <w:t xml:space="preserve">establecidos en </w:t>
      </w:r>
      <w:r w:rsidR="00BA73AE" w:rsidRPr="007073E2">
        <w:rPr>
          <w:rFonts w:ascii="Arial" w:hAnsi="Arial" w:cs="Arial"/>
          <w:sz w:val="20"/>
        </w:rPr>
        <w:t>los términos de referencia se elaboró los siguientes entregables</w:t>
      </w:r>
      <w:r w:rsidRPr="007073E2">
        <w:rPr>
          <w:rFonts w:ascii="Arial" w:hAnsi="Arial" w:cs="Arial"/>
          <w:sz w:val="20"/>
        </w:rPr>
        <w:t>:</w:t>
      </w:r>
    </w:p>
    <w:p w14:paraId="4A202AE3" w14:textId="537AEB4A" w:rsidR="00732124" w:rsidRPr="00732124" w:rsidRDefault="00E8553A" w:rsidP="00E8553A">
      <w:pPr>
        <w:pStyle w:val="Prrafodelista"/>
        <w:numPr>
          <w:ilvl w:val="0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>
        <w:rPr>
          <w:rFonts w:ascii="Arial" w:hAnsi="Arial" w:cs="Arial"/>
          <w:sz w:val="20"/>
          <w:lang w:val="es-US"/>
        </w:rPr>
        <w:t>Informe de actividades</w:t>
      </w:r>
      <w:r w:rsidR="00D47CB7">
        <w:rPr>
          <w:rFonts w:ascii="Arial" w:hAnsi="Arial" w:cs="Arial"/>
          <w:sz w:val="20"/>
          <w:lang w:val="es-US"/>
        </w:rPr>
        <w:t xml:space="preserve"> que consta de:</w:t>
      </w:r>
    </w:p>
    <w:p w14:paraId="4F1A2BB1" w14:textId="610CCDA0" w:rsidR="00732124" w:rsidRPr="00732124" w:rsidRDefault="00732124" w:rsidP="00DF27FC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Descripción de las actividades realizadas.</w:t>
      </w:r>
    </w:p>
    <w:p w14:paraId="3A0B0E5A" w14:textId="43396611" w:rsidR="00732124" w:rsidRPr="00732124" w:rsidRDefault="00732124" w:rsidP="00DF27FC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Conclusiones del servicio consultoría.</w:t>
      </w:r>
    </w:p>
    <w:p w14:paraId="55325F7F" w14:textId="0C0D6615" w:rsidR="00732124" w:rsidRPr="00732124" w:rsidRDefault="00732124" w:rsidP="00DF27FC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Recomendaciones del servicio de consultoría.</w:t>
      </w:r>
    </w:p>
    <w:p w14:paraId="08866BF3" w14:textId="77777777" w:rsidR="00732124" w:rsidRPr="00732124" w:rsidRDefault="00732124" w:rsidP="00E8553A">
      <w:pPr>
        <w:pStyle w:val="Prrafodelista"/>
        <w:spacing w:before="0" w:after="200" w:line="276" w:lineRule="auto"/>
        <w:ind w:left="1068"/>
        <w:jc w:val="both"/>
        <w:rPr>
          <w:rFonts w:ascii="Arial" w:hAnsi="Arial" w:cs="Arial"/>
          <w:sz w:val="20"/>
          <w:lang w:val="es-US"/>
        </w:rPr>
      </w:pPr>
    </w:p>
    <w:p w14:paraId="27E7F077" w14:textId="04B69EE3" w:rsidR="00732124" w:rsidRPr="00732124" w:rsidRDefault="00732124" w:rsidP="00E8553A">
      <w:pPr>
        <w:pStyle w:val="Prrafodelista"/>
        <w:numPr>
          <w:ilvl w:val="0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Informe de instalación de la plataforma software habilitada</w:t>
      </w:r>
      <w:r w:rsidR="00D47CB7">
        <w:rPr>
          <w:rFonts w:ascii="Arial" w:hAnsi="Arial" w:cs="Arial"/>
          <w:sz w:val="20"/>
          <w:lang w:val="es-US"/>
        </w:rPr>
        <w:t xml:space="preserve"> que consta de:</w:t>
      </w:r>
    </w:p>
    <w:p w14:paraId="0800DF00" w14:textId="3EDEA85A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Diagrama de arquitectura tecnológica de la plataforma software habilitada.</w:t>
      </w:r>
    </w:p>
    <w:p w14:paraId="2477A758" w14:textId="7EED5A09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 xml:space="preserve">Instrucciones de instalación y/o configuración de los productos </w:t>
      </w:r>
      <w:proofErr w:type="spellStart"/>
      <w:r w:rsidRPr="00732124">
        <w:rPr>
          <w:rFonts w:ascii="Arial" w:hAnsi="Arial" w:cs="Arial"/>
          <w:sz w:val="20"/>
          <w:lang w:val="es-US"/>
        </w:rPr>
        <w:t>software’s</w:t>
      </w:r>
      <w:proofErr w:type="spellEnd"/>
      <w:r w:rsidRPr="00732124">
        <w:rPr>
          <w:rFonts w:ascii="Arial" w:hAnsi="Arial" w:cs="Arial"/>
          <w:sz w:val="20"/>
          <w:lang w:val="es-US"/>
        </w:rPr>
        <w:t xml:space="preserve"> habilitados.</w:t>
      </w:r>
    </w:p>
    <w:p w14:paraId="1D5B921E" w14:textId="72A40733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 xml:space="preserve">Instrucciones de operaciones para iniciar, detener, visualizar los </w:t>
      </w:r>
      <w:proofErr w:type="spellStart"/>
      <w:r w:rsidRPr="00732124">
        <w:rPr>
          <w:rFonts w:ascii="Arial" w:hAnsi="Arial" w:cs="Arial"/>
          <w:sz w:val="20"/>
          <w:lang w:val="es-US"/>
        </w:rPr>
        <w:t>log’s</w:t>
      </w:r>
      <w:proofErr w:type="spellEnd"/>
      <w:r w:rsidRPr="00732124">
        <w:rPr>
          <w:rFonts w:ascii="Arial" w:hAnsi="Arial" w:cs="Arial"/>
          <w:sz w:val="20"/>
          <w:lang w:val="es-US"/>
        </w:rPr>
        <w:t xml:space="preserve"> y verificar la disponibilidad de los productos software habilitados.</w:t>
      </w:r>
    </w:p>
    <w:p w14:paraId="5D0156BF" w14:textId="77777777" w:rsidR="00732124" w:rsidRPr="00732124" w:rsidRDefault="00732124" w:rsidP="00E8553A">
      <w:pPr>
        <w:pStyle w:val="Prrafodelista"/>
        <w:spacing w:before="0" w:after="200" w:line="276" w:lineRule="auto"/>
        <w:ind w:left="1068"/>
        <w:jc w:val="both"/>
        <w:rPr>
          <w:rFonts w:ascii="Arial" w:hAnsi="Arial" w:cs="Arial"/>
          <w:sz w:val="20"/>
          <w:lang w:val="es-US"/>
        </w:rPr>
      </w:pPr>
    </w:p>
    <w:p w14:paraId="1769D307" w14:textId="35349F5B" w:rsidR="00732124" w:rsidRPr="00732124" w:rsidRDefault="00732124" w:rsidP="00E8553A">
      <w:pPr>
        <w:pStyle w:val="Prrafodelista"/>
        <w:numPr>
          <w:ilvl w:val="0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Manual de uso de la</w:t>
      </w:r>
      <w:r w:rsidR="00D47CB7">
        <w:rPr>
          <w:rFonts w:ascii="Arial" w:hAnsi="Arial" w:cs="Arial"/>
          <w:sz w:val="20"/>
          <w:lang w:val="es-US"/>
        </w:rPr>
        <w:t xml:space="preserve"> plataforma software habilitada que consta de:</w:t>
      </w:r>
    </w:p>
    <w:p w14:paraId="51D16DC3" w14:textId="53B90FED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Lineamientos de uso de plataforma software habilitada.</w:t>
      </w:r>
    </w:p>
    <w:p w14:paraId="6A6CB0D9" w14:textId="7DA4D50E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Instrucciones para configurar el entorno de desarrollador con la plataforma software habilitada.</w:t>
      </w:r>
    </w:p>
    <w:p w14:paraId="66C95AF5" w14:textId="378E71BF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Aspectos técnicos a considerar para la migración de repositorios.</w:t>
      </w:r>
    </w:p>
    <w:p w14:paraId="60BCAD2F" w14:textId="6EAE895F" w:rsidR="00E8553A" w:rsidRPr="00E8553A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</w:rPr>
      </w:pPr>
      <w:r w:rsidRPr="00732124">
        <w:rPr>
          <w:rFonts w:ascii="Arial" w:hAnsi="Arial" w:cs="Arial"/>
          <w:sz w:val="20"/>
          <w:lang w:val="es-US"/>
        </w:rPr>
        <w:t>Relación de la plataforma software habilitada con la NTP ISO/IEC 12207.</w:t>
      </w:r>
    </w:p>
    <w:p w14:paraId="04E4D5E5" w14:textId="414CBE83" w:rsidR="00BA73AE" w:rsidRPr="007073E2" w:rsidRDefault="00732124" w:rsidP="00E8553A">
      <w:pPr>
        <w:pStyle w:val="Prrafodelista"/>
        <w:spacing w:before="0" w:after="200" w:line="276" w:lineRule="auto"/>
        <w:ind w:left="1068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 </w:t>
      </w:r>
    </w:p>
    <w:p w14:paraId="29E1A13E" w14:textId="551027B5" w:rsidR="00645AC0" w:rsidRPr="007073E2" w:rsidRDefault="00BA73AE" w:rsidP="000B6DD0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realizaron </w:t>
      </w:r>
      <w:r w:rsidR="007D0AC5">
        <w:rPr>
          <w:rFonts w:ascii="Arial" w:hAnsi="Arial" w:cs="Arial"/>
          <w:sz w:val="20"/>
        </w:rPr>
        <w:t>coordinaciones</w:t>
      </w:r>
      <w:r w:rsidRPr="007073E2">
        <w:rPr>
          <w:rFonts w:ascii="Arial" w:hAnsi="Arial" w:cs="Arial"/>
          <w:sz w:val="20"/>
        </w:rPr>
        <w:t xml:space="preserve"> con personal del área usuaria para precisar los requerimientos planteados en los términos de referencia y comunicar las propuestas de implementación para tales requerimientos.</w:t>
      </w:r>
    </w:p>
    <w:p w14:paraId="73C91888" w14:textId="5FB3D583" w:rsidR="00AB3740" w:rsidRPr="007073E2" w:rsidRDefault="00AB374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Los entregables solicitados se encuentran en las siguientes carpetas</w:t>
      </w:r>
      <w:r w:rsidR="000F4FD2" w:rsidRPr="007073E2">
        <w:rPr>
          <w:rFonts w:ascii="Arial" w:hAnsi="Arial" w:cs="Arial"/>
          <w:sz w:val="20"/>
        </w:rPr>
        <w:t xml:space="preserve"> del medio </w:t>
      </w:r>
      <w:r w:rsidR="00653F42" w:rsidRPr="007073E2">
        <w:rPr>
          <w:rFonts w:ascii="Arial" w:hAnsi="Arial" w:cs="Arial"/>
          <w:sz w:val="20"/>
        </w:rPr>
        <w:t>digital</w:t>
      </w:r>
      <w:r w:rsidR="000F4FD2" w:rsidRPr="007073E2">
        <w:rPr>
          <w:rFonts w:ascii="Arial" w:hAnsi="Arial" w:cs="Arial"/>
          <w:sz w:val="20"/>
        </w:rPr>
        <w:t xml:space="preserve"> proporcionado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7932" w:type="dxa"/>
        <w:tblInd w:w="788" w:type="dxa"/>
        <w:tblLayout w:type="fixed"/>
        <w:tblLook w:val="04A0" w:firstRow="1" w:lastRow="0" w:firstColumn="1" w:lastColumn="0" w:noHBand="0" w:noVBand="1"/>
      </w:tblPr>
      <w:tblGrid>
        <w:gridCol w:w="1447"/>
        <w:gridCol w:w="6485"/>
      </w:tblGrid>
      <w:tr w:rsidR="00AB3740" w:rsidRPr="007073E2" w14:paraId="6B21DCB0" w14:textId="77777777" w:rsidTr="00246371">
        <w:trPr>
          <w:trHeight w:val="380"/>
        </w:trPr>
        <w:tc>
          <w:tcPr>
            <w:tcW w:w="1447" w:type="dxa"/>
            <w:shd w:val="clear" w:color="auto" w:fill="FFC000"/>
          </w:tcPr>
          <w:p w14:paraId="4C3C7139" w14:textId="259F0BD9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Ubicación</w:t>
            </w:r>
          </w:p>
        </w:tc>
        <w:tc>
          <w:tcPr>
            <w:tcW w:w="6485" w:type="dxa"/>
            <w:shd w:val="clear" w:color="auto" w:fill="FFC000"/>
          </w:tcPr>
          <w:p w14:paraId="45D08241" w14:textId="1314F245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Entregables </w:t>
            </w:r>
          </w:p>
        </w:tc>
      </w:tr>
      <w:tr w:rsidR="00246371" w:rsidRPr="007073E2" w14:paraId="5BDEA9C2" w14:textId="77777777" w:rsidTr="00246371">
        <w:tc>
          <w:tcPr>
            <w:tcW w:w="1447" w:type="dxa"/>
          </w:tcPr>
          <w:p w14:paraId="278602F8" w14:textId="2BB7206E" w:rsidR="00246371" w:rsidRPr="007073E2" w:rsidRDefault="00DF27FC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246371" w:rsidRPr="007073E2"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6485" w:type="dxa"/>
          </w:tcPr>
          <w:p w14:paraId="5B2CAC66" w14:textId="60C1F48B" w:rsidR="00246371" w:rsidRPr="007073E2" w:rsidRDefault="00DF27FC" w:rsidP="00DF27FC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Archivos de los diagramas utilizados en el </w:t>
            </w:r>
            <w:r w:rsidRPr="00DF27FC">
              <w:rPr>
                <w:rFonts w:ascii="Arial" w:hAnsi="Arial" w:cs="Arial"/>
                <w:sz w:val="20"/>
              </w:rPr>
              <w:t>informe de la visión de arquitectura de software para el OSCE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246371" w:rsidRPr="007073E2" w14:paraId="043FB36E" w14:textId="77777777" w:rsidTr="00246371">
        <w:tc>
          <w:tcPr>
            <w:tcW w:w="1447" w:type="dxa"/>
          </w:tcPr>
          <w:p w14:paraId="399CD30B" w14:textId="3113B699" w:rsidR="00246371" w:rsidRPr="007073E2" w:rsidRDefault="00DF27FC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246371" w:rsidRPr="007073E2"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6485" w:type="dxa"/>
          </w:tcPr>
          <w:p w14:paraId="50591321" w14:textId="69409E6B" w:rsidR="00246371" w:rsidRPr="007073E2" w:rsidRDefault="004B3D83" w:rsidP="00877BA3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Archivos </w:t>
            </w:r>
            <w:r w:rsidR="00877BA3">
              <w:rPr>
                <w:rFonts w:ascii="Arial" w:hAnsi="Arial" w:cs="Arial"/>
                <w:sz w:val="20"/>
              </w:rPr>
              <w:t>con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9626FA">
              <w:rPr>
                <w:rFonts w:ascii="Arial" w:hAnsi="Arial" w:cs="Arial"/>
                <w:sz w:val="20"/>
              </w:rPr>
              <w:t>la información</w:t>
            </w:r>
            <w:r>
              <w:rPr>
                <w:rFonts w:ascii="Arial" w:hAnsi="Arial" w:cs="Arial"/>
                <w:sz w:val="20"/>
              </w:rPr>
              <w:t xml:space="preserve"> utilizad</w:t>
            </w:r>
            <w:r w:rsidR="009626FA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 xml:space="preserve"> en </w:t>
            </w:r>
            <w:r w:rsidR="009626FA">
              <w:rPr>
                <w:rFonts w:ascii="Arial" w:hAnsi="Arial" w:cs="Arial"/>
                <w:sz w:val="20"/>
              </w:rPr>
              <w:t xml:space="preserve">el </w:t>
            </w:r>
            <w:r w:rsidR="009626FA" w:rsidRPr="009626FA">
              <w:rPr>
                <w:rFonts w:ascii="Arial" w:hAnsi="Arial" w:cs="Arial"/>
                <w:sz w:val="20"/>
              </w:rPr>
              <w:t>informe de inducción sobre la tendencia de arquitectura de software del OSCE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170B2C74" w14:textId="77777777" w:rsidR="00AC12E8" w:rsidRDefault="00AC12E8" w:rsidP="00AC12E8">
      <w:pPr>
        <w:pStyle w:val="Prrafodelista"/>
        <w:spacing w:before="0" w:after="120"/>
        <w:ind w:left="792"/>
        <w:contextualSpacing w:val="0"/>
        <w:jc w:val="both"/>
        <w:rPr>
          <w:rFonts w:ascii="Arial" w:hAnsi="Arial" w:cs="Arial"/>
          <w:sz w:val="20"/>
        </w:rPr>
      </w:pPr>
    </w:p>
    <w:p w14:paraId="1B3914C5" w14:textId="72AF1FB8" w:rsidR="00F04FEF" w:rsidRDefault="00F04FEF" w:rsidP="00424317">
      <w:pPr>
        <w:pStyle w:val="Prrafodelista"/>
        <w:numPr>
          <w:ilvl w:val="1"/>
          <w:numId w:val="18"/>
        </w:numPr>
        <w:spacing w:before="0" w:after="120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Durante el proceso de instalación se </w:t>
      </w:r>
      <w:r w:rsidR="00FE31C4">
        <w:rPr>
          <w:rFonts w:ascii="Arial" w:hAnsi="Arial" w:cs="Arial"/>
          <w:sz w:val="20"/>
        </w:rPr>
        <w:t xml:space="preserve">debe tener en cuenta los siguientes requerimientos y </w:t>
      </w:r>
      <w:r>
        <w:rPr>
          <w:rFonts w:ascii="Arial" w:hAnsi="Arial" w:cs="Arial"/>
          <w:sz w:val="20"/>
        </w:rPr>
        <w:t>tareas:</w:t>
      </w:r>
    </w:p>
    <w:p w14:paraId="7EFC01FC" w14:textId="77777777" w:rsidR="00D81394" w:rsidRDefault="00FE31C4" w:rsidP="00FE31C4">
      <w:pPr>
        <w:pStyle w:val="Prrafodelista"/>
        <w:numPr>
          <w:ilvl w:val="0"/>
          <w:numId w:val="26"/>
        </w:numPr>
        <w:spacing w:before="0"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Habilitar el acceso a internet </w:t>
      </w:r>
      <w:r w:rsidR="00D81394">
        <w:rPr>
          <w:rFonts w:ascii="Arial" w:hAnsi="Arial" w:cs="Arial"/>
          <w:sz w:val="20"/>
        </w:rPr>
        <w:t>en</w:t>
      </w:r>
      <w:r>
        <w:rPr>
          <w:rFonts w:ascii="Arial" w:hAnsi="Arial" w:cs="Arial"/>
          <w:sz w:val="20"/>
        </w:rPr>
        <w:t xml:space="preserve"> los servidores </w:t>
      </w:r>
      <w:r w:rsidR="00D81394">
        <w:rPr>
          <w:rFonts w:ascii="Arial" w:hAnsi="Arial" w:cs="Arial"/>
          <w:sz w:val="20"/>
        </w:rPr>
        <w:t xml:space="preserve">donde se habilitara los servicios </w:t>
      </w:r>
      <w:r>
        <w:rPr>
          <w:rFonts w:ascii="Arial" w:hAnsi="Arial" w:cs="Arial"/>
          <w:sz w:val="20"/>
        </w:rPr>
        <w:t xml:space="preserve">para acceder a repositorios de instalación </w:t>
      </w:r>
      <w:r w:rsidR="00D81394">
        <w:rPr>
          <w:rFonts w:ascii="Arial" w:hAnsi="Arial" w:cs="Arial"/>
          <w:sz w:val="20"/>
        </w:rPr>
        <w:t xml:space="preserve">Linux </w:t>
      </w:r>
      <w:r>
        <w:rPr>
          <w:rFonts w:ascii="Arial" w:hAnsi="Arial" w:cs="Arial"/>
          <w:sz w:val="20"/>
        </w:rPr>
        <w:t xml:space="preserve">y los repositorios de imágenes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</w:p>
    <w:p w14:paraId="6BE53251" w14:textId="64BD695D" w:rsidR="00FE31C4" w:rsidRDefault="00C43891" w:rsidP="00FE31C4">
      <w:pPr>
        <w:pStyle w:val="Prrafodelista"/>
        <w:numPr>
          <w:ilvl w:val="0"/>
          <w:numId w:val="26"/>
        </w:numPr>
        <w:spacing w:before="0"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Las imágenes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 xml:space="preserve"> utilizadas están descargadas </w:t>
      </w:r>
      <w:r w:rsidR="00FE31C4">
        <w:rPr>
          <w:rFonts w:ascii="Arial" w:hAnsi="Arial" w:cs="Arial"/>
          <w:sz w:val="20"/>
        </w:rPr>
        <w:t xml:space="preserve">en el almacén local de </w:t>
      </w:r>
      <w:proofErr w:type="spellStart"/>
      <w:r w:rsidR="00FE31C4">
        <w:rPr>
          <w:rFonts w:ascii="Arial" w:hAnsi="Arial" w:cs="Arial"/>
          <w:sz w:val="20"/>
        </w:rPr>
        <w:t>docker</w:t>
      </w:r>
      <w:proofErr w:type="spellEnd"/>
      <w:r w:rsidR="0048712E">
        <w:rPr>
          <w:rFonts w:ascii="Arial" w:hAnsi="Arial" w:cs="Arial"/>
          <w:sz w:val="20"/>
        </w:rPr>
        <w:t xml:space="preserve"> que existe en cada servidor donde se instala </w:t>
      </w:r>
      <w:proofErr w:type="spellStart"/>
      <w:r w:rsidR="0048712E"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>, salvo que se requiera nuevas imágenes no habrá descargas adicionales de este tipo de recursos</w:t>
      </w:r>
      <w:r w:rsidR="00FE31C4">
        <w:rPr>
          <w:rFonts w:ascii="Arial" w:hAnsi="Arial" w:cs="Arial"/>
          <w:sz w:val="20"/>
        </w:rPr>
        <w:t xml:space="preserve">. </w:t>
      </w:r>
    </w:p>
    <w:p w14:paraId="68EA1545" w14:textId="0E8DED7B" w:rsidR="00FE31C4" w:rsidRDefault="003007B6" w:rsidP="00FE31C4">
      <w:pPr>
        <w:pStyle w:val="Prrafodelista"/>
        <w:numPr>
          <w:ilvl w:val="0"/>
          <w:numId w:val="26"/>
        </w:numPr>
        <w:spacing w:before="0"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Construir una imagen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 xml:space="preserve"> de </w:t>
      </w:r>
      <w:proofErr w:type="spellStart"/>
      <w:r>
        <w:rPr>
          <w:rFonts w:ascii="Arial" w:hAnsi="Arial" w:cs="Arial"/>
          <w:sz w:val="20"/>
        </w:rPr>
        <w:t>s</w:t>
      </w:r>
      <w:r w:rsidR="00FE31C4">
        <w:rPr>
          <w:rFonts w:ascii="Arial" w:hAnsi="Arial" w:cs="Arial"/>
          <w:sz w:val="20"/>
        </w:rPr>
        <w:t>ubversion</w:t>
      </w:r>
      <w:proofErr w:type="spellEnd"/>
      <w:r w:rsidR="00FE31C4">
        <w:rPr>
          <w:rFonts w:ascii="Arial" w:hAnsi="Arial" w:cs="Arial"/>
          <w:sz w:val="20"/>
        </w:rPr>
        <w:t xml:space="preserve"> debido que no </w:t>
      </w:r>
      <w:r w:rsidR="007B5823">
        <w:rPr>
          <w:rFonts w:ascii="Arial" w:hAnsi="Arial" w:cs="Arial"/>
          <w:sz w:val="20"/>
        </w:rPr>
        <w:t>existe</w:t>
      </w:r>
      <w:r w:rsidR="00FE31C4">
        <w:rPr>
          <w:rFonts w:ascii="Arial" w:hAnsi="Arial" w:cs="Arial"/>
          <w:sz w:val="20"/>
        </w:rPr>
        <w:t xml:space="preserve"> una imagen oficial y configurable de tal servicio.</w:t>
      </w:r>
    </w:p>
    <w:p w14:paraId="4F855907" w14:textId="77777777" w:rsidR="00FE31C4" w:rsidRPr="00FE31C4" w:rsidRDefault="00FE31C4" w:rsidP="00FE31C4">
      <w:pPr>
        <w:pStyle w:val="Prrafodelista"/>
        <w:spacing w:before="0" w:after="120"/>
        <w:ind w:left="1152"/>
        <w:jc w:val="both"/>
        <w:rPr>
          <w:rFonts w:ascii="Arial" w:hAnsi="Arial" w:cs="Arial"/>
          <w:sz w:val="20"/>
        </w:rPr>
      </w:pPr>
    </w:p>
    <w:p w14:paraId="1BECC8E2" w14:textId="31AB23E1" w:rsidR="00AC12E8" w:rsidRDefault="00990043" w:rsidP="00990043">
      <w:pPr>
        <w:pStyle w:val="Prrafodelista"/>
        <w:numPr>
          <w:ilvl w:val="1"/>
          <w:numId w:val="18"/>
        </w:numPr>
        <w:spacing w:before="0" w:after="120"/>
        <w:contextualSpacing w:val="0"/>
        <w:jc w:val="both"/>
        <w:rPr>
          <w:rFonts w:ascii="Arial" w:hAnsi="Arial" w:cs="Arial"/>
          <w:sz w:val="20"/>
        </w:rPr>
      </w:pPr>
      <w:r w:rsidRPr="00990043">
        <w:rPr>
          <w:rFonts w:ascii="Arial" w:hAnsi="Arial" w:cs="Arial"/>
          <w:sz w:val="20"/>
        </w:rPr>
        <w:t xml:space="preserve">Manual de uso de la plataforma software habilitada </w:t>
      </w:r>
      <w:r>
        <w:rPr>
          <w:rFonts w:ascii="Arial" w:hAnsi="Arial" w:cs="Arial"/>
          <w:sz w:val="20"/>
        </w:rPr>
        <w:t>se debe tener en cuenta los siguientes requerimientos y tareas:</w:t>
      </w:r>
    </w:p>
    <w:p w14:paraId="4A25D88D" w14:textId="00F1FCB2" w:rsidR="00F04FEF" w:rsidRPr="007073E2" w:rsidRDefault="002B1F86" w:rsidP="00E57876">
      <w:pPr>
        <w:pStyle w:val="Prrafodelista"/>
        <w:numPr>
          <w:ilvl w:val="0"/>
          <w:numId w:val="27"/>
        </w:numPr>
        <w:spacing w:before="0"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 servicio </w:t>
      </w:r>
      <w:proofErr w:type="spellStart"/>
      <w:r>
        <w:rPr>
          <w:rFonts w:ascii="Arial" w:hAnsi="Arial" w:cs="Arial"/>
          <w:sz w:val="20"/>
        </w:rPr>
        <w:t>Nexus</w:t>
      </w:r>
      <w:proofErr w:type="spellEnd"/>
      <w:r>
        <w:rPr>
          <w:rFonts w:ascii="Arial" w:hAnsi="Arial" w:cs="Arial"/>
          <w:sz w:val="20"/>
        </w:rPr>
        <w:t xml:space="preserve"> 3.6.2 requiere de acceso permanente a internet debido a que realizará tareas de proxy y </w:t>
      </w:r>
      <w:r w:rsidR="00943872">
        <w:rPr>
          <w:rFonts w:ascii="Arial" w:hAnsi="Arial" w:cs="Arial"/>
          <w:sz w:val="20"/>
        </w:rPr>
        <w:t xml:space="preserve">de </w:t>
      </w:r>
      <w:r>
        <w:rPr>
          <w:rFonts w:ascii="Arial" w:hAnsi="Arial" w:cs="Arial"/>
          <w:sz w:val="20"/>
        </w:rPr>
        <w:t xml:space="preserve">almacenamiento intermedio de recursos tipo Maven, NPM y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 w:rsidR="00C149E0">
        <w:rPr>
          <w:rFonts w:ascii="Arial" w:hAnsi="Arial" w:cs="Arial"/>
          <w:sz w:val="20"/>
        </w:rPr>
        <w:t xml:space="preserve"> que se utilizara en los entornos de los desarrolladores de software</w:t>
      </w:r>
      <w:r>
        <w:rPr>
          <w:rFonts w:ascii="Arial" w:hAnsi="Arial" w:cs="Arial"/>
          <w:sz w:val="20"/>
        </w:rPr>
        <w:t>.</w:t>
      </w:r>
    </w:p>
    <w:p w14:paraId="0185E7CD" w14:textId="67D184EC" w:rsidR="00754ADF" w:rsidRPr="007073E2" w:rsidRDefault="00754ADF" w:rsidP="00FE31C4">
      <w:pPr>
        <w:pStyle w:val="Prrafodelista"/>
        <w:spacing w:before="0" w:after="120"/>
        <w:ind w:left="792"/>
        <w:contextualSpacing w:val="0"/>
        <w:jc w:val="both"/>
        <w:rPr>
          <w:rFonts w:ascii="Arial" w:hAnsi="Arial" w:cs="Arial"/>
          <w:sz w:val="20"/>
        </w:rPr>
      </w:pPr>
    </w:p>
    <w:p w14:paraId="23A4A49C" w14:textId="77777777" w:rsidR="00DF4BC1" w:rsidRPr="007073E2" w:rsidRDefault="00DF4BC1" w:rsidP="00B527A0">
      <w:pPr>
        <w:jc w:val="both"/>
        <w:rPr>
          <w:rFonts w:ascii="Arial" w:hAnsi="Arial" w:cs="Arial"/>
          <w:sz w:val="20"/>
        </w:rPr>
      </w:pPr>
      <w:bookmarkStart w:id="4" w:name="_Toc285461616"/>
    </w:p>
    <w:p w14:paraId="03F3C5EE" w14:textId="77777777" w:rsidR="00D20E36" w:rsidRPr="007073E2" w:rsidRDefault="00FF2B8E" w:rsidP="00424317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5" w:name="_Toc498340711"/>
      <w:r w:rsidRPr="007073E2">
        <w:rPr>
          <w:rFonts w:ascii="Arial" w:hAnsi="Arial" w:cs="Arial"/>
          <w:b/>
          <w:sz w:val="20"/>
          <w:lang w:val="es-PE" w:eastAsia="es-PE"/>
        </w:rPr>
        <w:t>Conclusiones</w:t>
      </w:r>
      <w:bookmarkEnd w:id="5"/>
      <w:r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4"/>
    </w:p>
    <w:p w14:paraId="18550EE8" w14:textId="314BC8ED" w:rsidR="00784CED" w:rsidRDefault="00D76C8A" w:rsidP="00424317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</w:t>
      </w:r>
      <w:r w:rsidR="00AC318B">
        <w:rPr>
          <w:rFonts w:ascii="Arial" w:hAnsi="Arial" w:cs="Arial"/>
          <w:sz w:val="20"/>
        </w:rPr>
        <w:t>elaboró</w:t>
      </w:r>
      <w:r w:rsidR="004D2553">
        <w:rPr>
          <w:rFonts w:ascii="Arial" w:hAnsi="Arial" w:cs="Arial"/>
          <w:sz w:val="20"/>
        </w:rPr>
        <w:t xml:space="preserve"> los documentos que conforman el entregable</w:t>
      </w:r>
      <w:r w:rsidR="00CB2D8E">
        <w:rPr>
          <w:rFonts w:ascii="Arial" w:hAnsi="Arial" w:cs="Arial"/>
          <w:sz w:val="20"/>
        </w:rPr>
        <w:t xml:space="preserve"> </w:t>
      </w:r>
      <w:r w:rsidR="00AC12E8">
        <w:rPr>
          <w:rFonts w:ascii="Arial" w:hAnsi="Arial" w:cs="Arial"/>
          <w:sz w:val="20"/>
        </w:rPr>
        <w:t>solicitados en los términos de referencia</w:t>
      </w:r>
      <w:r w:rsidRPr="007073E2">
        <w:rPr>
          <w:rFonts w:ascii="Arial" w:hAnsi="Arial" w:cs="Arial"/>
          <w:sz w:val="20"/>
        </w:rPr>
        <w:t>.</w:t>
      </w:r>
    </w:p>
    <w:p w14:paraId="0EBE56C0" w14:textId="38919748" w:rsidR="00DA0507" w:rsidRPr="009B3D34" w:rsidRDefault="004D2553" w:rsidP="009B3D34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 habilito los servicios </w:t>
      </w:r>
      <w:proofErr w:type="spellStart"/>
      <w:r w:rsidR="00F64AAF">
        <w:rPr>
          <w:rFonts w:ascii="Arial" w:hAnsi="Arial" w:cs="Arial"/>
          <w:sz w:val="20"/>
        </w:rPr>
        <w:t>Nexus</w:t>
      </w:r>
      <w:proofErr w:type="spellEnd"/>
      <w:r w:rsidR="00F64AAF">
        <w:rPr>
          <w:rFonts w:ascii="Arial" w:hAnsi="Arial" w:cs="Arial"/>
          <w:sz w:val="20"/>
        </w:rPr>
        <w:t xml:space="preserve">, </w:t>
      </w:r>
      <w:proofErr w:type="spellStart"/>
      <w:r w:rsidR="00F64AAF">
        <w:rPr>
          <w:rFonts w:ascii="Arial" w:hAnsi="Arial" w:cs="Arial"/>
          <w:sz w:val="20"/>
        </w:rPr>
        <w:t>Subversion</w:t>
      </w:r>
      <w:proofErr w:type="spellEnd"/>
      <w:r w:rsidR="00F64AAF">
        <w:rPr>
          <w:rFonts w:ascii="Arial" w:hAnsi="Arial" w:cs="Arial"/>
          <w:sz w:val="20"/>
        </w:rPr>
        <w:t xml:space="preserve"> y </w:t>
      </w:r>
      <w:proofErr w:type="spellStart"/>
      <w:r w:rsidR="00F64AAF">
        <w:rPr>
          <w:rFonts w:ascii="Arial" w:hAnsi="Arial" w:cs="Arial"/>
          <w:sz w:val="20"/>
        </w:rPr>
        <w:t>SonarQube</w:t>
      </w:r>
      <w:proofErr w:type="spellEnd"/>
      <w:r w:rsidR="00F64AAF">
        <w:rPr>
          <w:rFonts w:ascii="Arial" w:hAnsi="Arial" w:cs="Arial"/>
          <w:sz w:val="20"/>
        </w:rPr>
        <w:t xml:space="preserve"> haciendo uso de </w:t>
      </w:r>
      <w:r>
        <w:rPr>
          <w:rFonts w:ascii="Arial" w:hAnsi="Arial" w:cs="Arial"/>
          <w:sz w:val="20"/>
        </w:rPr>
        <w:t xml:space="preserve">tecnologías de contenedores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 xml:space="preserve"> y </w:t>
      </w:r>
      <w:proofErr w:type="spellStart"/>
      <w:r>
        <w:rPr>
          <w:rFonts w:ascii="Arial" w:hAnsi="Arial" w:cs="Arial"/>
          <w:sz w:val="20"/>
        </w:rPr>
        <w:t>docker-compose</w:t>
      </w:r>
      <w:proofErr w:type="spellEnd"/>
      <w:r>
        <w:rPr>
          <w:rFonts w:ascii="Arial" w:hAnsi="Arial" w:cs="Arial"/>
          <w:sz w:val="20"/>
        </w:rPr>
        <w:t>.</w:t>
      </w:r>
    </w:p>
    <w:p w14:paraId="6FFF2BDC" w14:textId="77777777" w:rsidR="00DF4BC1" w:rsidRPr="007073E2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6F758415" w:rsidR="0096534D" w:rsidRPr="007073E2" w:rsidRDefault="00FF2B8E" w:rsidP="00424317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6" w:name="_Toc285461618"/>
      <w:bookmarkStart w:id="7" w:name="_Toc498340712"/>
      <w:r w:rsidRPr="007073E2">
        <w:rPr>
          <w:rFonts w:ascii="Arial" w:hAnsi="Arial" w:cs="Arial"/>
          <w:b/>
          <w:sz w:val="20"/>
          <w:lang w:val="es-PE" w:eastAsia="es-PE"/>
        </w:rPr>
        <w:t>Recomendaciones</w:t>
      </w:r>
      <w:bookmarkEnd w:id="1"/>
      <w:bookmarkEnd w:id="6"/>
      <w:bookmarkEnd w:id="7"/>
    </w:p>
    <w:p w14:paraId="26C443F8" w14:textId="6574B4BA" w:rsidR="00051923" w:rsidRDefault="00A610F6" w:rsidP="00424317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 Oficina de Tecnologías de la Información </w:t>
      </w:r>
      <w:r w:rsidR="00EF3666">
        <w:rPr>
          <w:rFonts w:ascii="Arial" w:hAnsi="Arial" w:cs="Arial"/>
          <w:sz w:val="20"/>
        </w:rPr>
        <w:t xml:space="preserve">deberá </w:t>
      </w:r>
      <w:r w:rsidR="00CB2D8E">
        <w:rPr>
          <w:rFonts w:ascii="Arial" w:hAnsi="Arial" w:cs="Arial"/>
          <w:sz w:val="20"/>
        </w:rPr>
        <w:t>incorpor</w:t>
      </w:r>
      <w:r w:rsidR="00EF3666">
        <w:rPr>
          <w:rFonts w:ascii="Arial" w:hAnsi="Arial" w:cs="Arial"/>
          <w:sz w:val="20"/>
        </w:rPr>
        <w:t>ar</w:t>
      </w:r>
      <w:r w:rsidR="00CB2D8E">
        <w:rPr>
          <w:rFonts w:ascii="Arial" w:hAnsi="Arial" w:cs="Arial"/>
          <w:sz w:val="20"/>
        </w:rPr>
        <w:t xml:space="preserve"> en la hoja de ruta de </w:t>
      </w:r>
      <w:r w:rsidR="00EF3666">
        <w:rPr>
          <w:rFonts w:ascii="Arial" w:hAnsi="Arial" w:cs="Arial"/>
          <w:sz w:val="20"/>
        </w:rPr>
        <w:t xml:space="preserve">la </w:t>
      </w:r>
      <w:r w:rsidR="00CB2D8E">
        <w:rPr>
          <w:rFonts w:ascii="Arial" w:hAnsi="Arial" w:cs="Arial"/>
          <w:sz w:val="20"/>
        </w:rPr>
        <w:t>arquitectura tecnológica del OSCE el uso de contenedores gestionados a través de orquestadore</w:t>
      </w:r>
      <w:r w:rsidR="00943872">
        <w:rPr>
          <w:rFonts w:ascii="Arial" w:hAnsi="Arial" w:cs="Arial"/>
          <w:sz w:val="20"/>
        </w:rPr>
        <w:t xml:space="preserve">s como </w:t>
      </w:r>
      <w:proofErr w:type="spellStart"/>
      <w:r w:rsidR="00943872">
        <w:rPr>
          <w:rFonts w:ascii="Arial" w:hAnsi="Arial" w:cs="Arial"/>
          <w:sz w:val="20"/>
        </w:rPr>
        <w:t>Kubernetes</w:t>
      </w:r>
      <w:proofErr w:type="spellEnd"/>
      <w:r w:rsidR="00943872">
        <w:rPr>
          <w:rFonts w:ascii="Arial" w:hAnsi="Arial" w:cs="Arial"/>
          <w:sz w:val="20"/>
        </w:rPr>
        <w:t xml:space="preserve"> o </w:t>
      </w:r>
      <w:proofErr w:type="spellStart"/>
      <w:r w:rsidR="00943872">
        <w:rPr>
          <w:rFonts w:ascii="Arial" w:hAnsi="Arial" w:cs="Arial"/>
          <w:sz w:val="20"/>
        </w:rPr>
        <w:t>Docker</w:t>
      </w:r>
      <w:proofErr w:type="spellEnd"/>
      <w:r w:rsidR="00943872">
        <w:rPr>
          <w:rFonts w:ascii="Arial" w:hAnsi="Arial" w:cs="Arial"/>
          <w:sz w:val="20"/>
        </w:rPr>
        <w:t xml:space="preserve"> </w:t>
      </w:r>
      <w:proofErr w:type="spellStart"/>
      <w:r w:rsidR="00943872">
        <w:rPr>
          <w:rFonts w:ascii="Arial" w:hAnsi="Arial" w:cs="Arial"/>
          <w:sz w:val="20"/>
        </w:rPr>
        <w:t>Swarm</w:t>
      </w:r>
      <w:proofErr w:type="spellEnd"/>
      <w:r w:rsidR="00AC12E8">
        <w:rPr>
          <w:rFonts w:ascii="Arial" w:hAnsi="Arial" w:cs="Arial"/>
          <w:sz w:val="20"/>
        </w:rPr>
        <w:t>.</w:t>
      </w:r>
    </w:p>
    <w:p w14:paraId="61DCE268" w14:textId="5E77EC37" w:rsidR="00A610F6" w:rsidRDefault="00A610F6" w:rsidP="00424317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 Unidad de Gestión de Desarrollo de Software incluya como parte de las inducciones de su personal el contenido del m</w:t>
      </w:r>
      <w:r w:rsidRPr="00732124">
        <w:rPr>
          <w:rFonts w:ascii="Arial" w:hAnsi="Arial" w:cs="Arial"/>
          <w:sz w:val="20"/>
          <w:lang w:val="es-US"/>
        </w:rPr>
        <w:t>anual de uso de la</w:t>
      </w:r>
      <w:r>
        <w:rPr>
          <w:rFonts w:ascii="Arial" w:hAnsi="Arial" w:cs="Arial"/>
          <w:sz w:val="20"/>
          <w:lang w:val="es-US"/>
        </w:rPr>
        <w:t xml:space="preserve"> plataforma software habilitada</w:t>
      </w:r>
      <w:r>
        <w:rPr>
          <w:rFonts w:ascii="Arial" w:hAnsi="Arial" w:cs="Arial"/>
          <w:sz w:val="20"/>
        </w:rPr>
        <w:t>.</w:t>
      </w:r>
    </w:p>
    <w:p w14:paraId="22DCD2FC" w14:textId="77777777" w:rsidR="000B6DD0" w:rsidRPr="007073E2" w:rsidRDefault="000B6DD0" w:rsidP="000B6DD0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613272D3" w14:textId="77777777" w:rsidR="00117099" w:rsidRPr="007073E2" w:rsidRDefault="00117099">
      <w:pPr>
        <w:spacing w:before="0"/>
        <w:rPr>
          <w:rFonts w:ascii="Arial" w:hAnsi="Arial" w:cs="Arial"/>
          <w:b/>
          <w:sz w:val="20"/>
          <w:lang w:val="es-PE" w:eastAsia="es-PE"/>
        </w:rPr>
      </w:pPr>
      <w:r w:rsidRPr="007073E2">
        <w:rPr>
          <w:rFonts w:ascii="Arial" w:hAnsi="Arial" w:cs="Arial"/>
          <w:b/>
          <w:sz w:val="20"/>
          <w:lang w:val="es-PE" w:eastAsia="es-PE"/>
        </w:rPr>
        <w:br w:type="page"/>
      </w:r>
      <w:bookmarkStart w:id="8" w:name="_GoBack"/>
      <w:bookmarkEnd w:id="8"/>
    </w:p>
    <w:p w14:paraId="428DD695" w14:textId="7A065D33" w:rsidR="00C647F7" w:rsidRPr="007073E2" w:rsidRDefault="00DF4BC1" w:rsidP="00424317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9" w:name="_Toc498340713"/>
      <w:r w:rsidRPr="007073E2">
        <w:rPr>
          <w:rFonts w:ascii="Arial" w:hAnsi="Arial" w:cs="Arial"/>
          <w:b/>
          <w:sz w:val="20"/>
          <w:lang w:val="es-PE" w:eastAsia="es-PE"/>
        </w:rPr>
        <w:lastRenderedPageBreak/>
        <w:t>Anexo 01: Actas de reunión de trabajo</w:t>
      </w:r>
      <w:bookmarkEnd w:id="9"/>
    </w:p>
    <w:sectPr w:rsidR="00C647F7" w:rsidRPr="007073E2" w:rsidSect="000333C3">
      <w:headerReference w:type="default" r:id="rId9"/>
      <w:footerReference w:type="default" r:id="rId10"/>
      <w:pgSz w:w="11906" w:h="16838"/>
      <w:pgMar w:top="1247" w:right="1418" w:bottom="1247" w:left="1418" w:header="709" w:footer="3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BD190" w14:textId="77777777" w:rsidR="0061227B" w:rsidRDefault="0061227B">
      <w:r>
        <w:separator/>
      </w:r>
    </w:p>
  </w:endnote>
  <w:endnote w:type="continuationSeparator" w:id="0">
    <w:p w14:paraId="0FA70FCE" w14:textId="77777777" w:rsidR="0061227B" w:rsidRDefault="00612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85"/>
    </w:tblGrid>
    <w:tr w:rsidR="00E85A67" w14:paraId="78DF02EF" w14:textId="77777777" w:rsidTr="000333C3">
      <w:trPr>
        <w:trHeight w:val="304"/>
      </w:trPr>
      <w:tc>
        <w:tcPr>
          <w:tcW w:w="908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E3D186E" w14:textId="77777777" w:rsidR="00E85A67" w:rsidRPr="009C0979" w:rsidRDefault="00E85A67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0333C3">
            <w:rPr>
              <w:rStyle w:val="Nmerodepgina"/>
              <w:rFonts w:ascii="Arial" w:hAnsi="Arial" w:cs="Arial"/>
              <w:noProof/>
              <w:sz w:val="16"/>
              <w:szCs w:val="16"/>
            </w:rPr>
            <w:t>4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0333C3">
            <w:rPr>
              <w:rStyle w:val="Nmerodepgina"/>
              <w:rFonts w:ascii="Arial" w:hAnsi="Arial" w:cs="Arial"/>
              <w:noProof/>
              <w:sz w:val="16"/>
              <w:szCs w:val="16"/>
            </w:rPr>
            <w:t>6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E85A67" w:rsidRPr="002C5534" w:rsidRDefault="00E85A67" w:rsidP="00303FF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B7A4E" w14:textId="77777777" w:rsidR="0061227B" w:rsidRDefault="0061227B">
      <w:r>
        <w:separator/>
      </w:r>
    </w:p>
  </w:footnote>
  <w:footnote w:type="continuationSeparator" w:id="0">
    <w:p w14:paraId="3542847C" w14:textId="77777777" w:rsidR="0061227B" w:rsidRDefault="006122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8"/>
      <w:gridCol w:w="6285"/>
      <w:gridCol w:w="851"/>
      <w:gridCol w:w="679"/>
    </w:tblGrid>
    <w:tr w:rsidR="00C677C0" w:rsidRPr="005F64C8" w14:paraId="1ACEFD1C" w14:textId="77777777" w:rsidTr="00140D8E">
      <w:trPr>
        <w:cantSplit/>
        <w:trHeight w:val="41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C677C0" w:rsidRPr="005F64C8" w:rsidRDefault="00C677C0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815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C677C0" w:rsidRPr="005F64C8" w:rsidRDefault="00C677C0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C677C0" w:rsidRPr="005F64C8" w14:paraId="31CF084A" w14:textId="77777777" w:rsidTr="00140D8E">
      <w:trPr>
        <w:cantSplit/>
        <w:trHeight w:val="33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28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77777777" w:rsidR="00C677C0" w:rsidRPr="005F64C8" w:rsidRDefault="00C677C0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5F64C8">
            <w:rPr>
              <w:rFonts w:ascii="Arial" w:hAnsi="Arial" w:cs="Arial"/>
              <w:bCs/>
              <w:sz w:val="16"/>
              <w:szCs w:val="16"/>
            </w:rPr>
            <w:t>Informe Final de Actividades</w:t>
          </w:r>
        </w:p>
      </w:tc>
      <w:tc>
        <w:tcPr>
          <w:tcW w:w="851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67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C677C0" w:rsidRPr="005F64C8" w:rsidRDefault="00C677C0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C677C0" w:rsidRDefault="00C677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0.5pt;height:10.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9">
    <w:nsid w:val="577F7646"/>
    <w:multiLevelType w:val="hybridMultilevel"/>
    <w:tmpl w:val="360E216E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5A0F4AA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5E25C5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5F03DF8"/>
    <w:multiLevelType w:val="hybridMultilevel"/>
    <w:tmpl w:val="360E216E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6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6"/>
  </w:num>
  <w:num w:numId="7">
    <w:abstractNumId w:val="21"/>
  </w:num>
  <w:num w:numId="8">
    <w:abstractNumId w:val="25"/>
  </w:num>
  <w:num w:numId="9">
    <w:abstractNumId w:val="9"/>
  </w:num>
  <w:num w:numId="10">
    <w:abstractNumId w:val="10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1"/>
  </w:num>
  <w:num w:numId="17">
    <w:abstractNumId w:val="18"/>
  </w:num>
  <w:num w:numId="18">
    <w:abstractNumId w:val="20"/>
  </w:num>
  <w:num w:numId="19">
    <w:abstractNumId w:val="23"/>
  </w:num>
  <w:num w:numId="20">
    <w:abstractNumId w:val="14"/>
  </w:num>
  <w:num w:numId="21">
    <w:abstractNumId w:val="15"/>
  </w:num>
  <w:num w:numId="22">
    <w:abstractNumId w:val="13"/>
  </w:num>
  <w:num w:numId="23">
    <w:abstractNumId w:val="17"/>
  </w:num>
  <w:num w:numId="24">
    <w:abstractNumId w:val="16"/>
  </w:num>
  <w:num w:numId="25">
    <w:abstractNumId w:val="22"/>
  </w:num>
  <w:num w:numId="26">
    <w:abstractNumId w:val="24"/>
  </w:num>
  <w:num w:numId="27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999"/>
    <w:rsid w:val="00023D9D"/>
    <w:rsid w:val="00023E87"/>
    <w:rsid w:val="000244AE"/>
    <w:rsid w:val="000260B8"/>
    <w:rsid w:val="00027612"/>
    <w:rsid w:val="00030A84"/>
    <w:rsid w:val="00030F77"/>
    <w:rsid w:val="0003209B"/>
    <w:rsid w:val="000326F2"/>
    <w:rsid w:val="000332D2"/>
    <w:rsid w:val="000333C3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4776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6A4"/>
    <w:rsid w:val="000D0789"/>
    <w:rsid w:val="000D1522"/>
    <w:rsid w:val="000D2251"/>
    <w:rsid w:val="000D3198"/>
    <w:rsid w:val="000D3B78"/>
    <w:rsid w:val="000D3EFA"/>
    <w:rsid w:val="000D40BB"/>
    <w:rsid w:val="000D48A8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D8E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E00"/>
    <w:rsid w:val="00164124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3C6A"/>
    <w:rsid w:val="00193DB9"/>
    <w:rsid w:val="0019451D"/>
    <w:rsid w:val="00196191"/>
    <w:rsid w:val="00196A4F"/>
    <w:rsid w:val="00196BB7"/>
    <w:rsid w:val="00196F9B"/>
    <w:rsid w:val="00197029"/>
    <w:rsid w:val="0019759E"/>
    <w:rsid w:val="0019796F"/>
    <w:rsid w:val="001A1844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A8F"/>
    <w:rsid w:val="00284615"/>
    <w:rsid w:val="00284E28"/>
    <w:rsid w:val="00284FD2"/>
    <w:rsid w:val="002854F7"/>
    <w:rsid w:val="002858AF"/>
    <w:rsid w:val="00286217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DFD"/>
    <w:rsid w:val="002A3174"/>
    <w:rsid w:val="002A446C"/>
    <w:rsid w:val="002A4824"/>
    <w:rsid w:val="002A4F3E"/>
    <w:rsid w:val="002A55CC"/>
    <w:rsid w:val="002B0098"/>
    <w:rsid w:val="002B10E9"/>
    <w:rsid w:val="002B1F86"/>
    <w:rsid w:val="002B263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2CE1"/>
    <w:rsid w:val="002F4AAC"/>
    <w:rsid w:val="002F65DF"/>
    <w:rsid w:val="002F6818"/>
    <w:rsid w:val="00300193"/>
    <w:rsid w:val="003001FC"/>
    <w:rsid w:val="00300479"/>
    <w:rsid w:val="0030070C"/>
    <w:rsid w:val="003007B6"/>
    <w:rsid w:val="00301477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069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6D7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59E1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317"/>
    <w:rsid w:val="0042487E"/>
    <w:rsid w:val="00424ACF"/>
    <w:rsid w:val="00425411"/>
    <w:rsid w:val="0042557E"/>
    <w:rsid w:val="00425B3D"/>
    <w:rsid w:val="0042644C"/>
    <w:rsid w:val="00426894"/>
    <w:rsid w:val="004268A5"/>
    <w:rsid w:val="0042769B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F57"/>
    <w:rsid w:val="004358A5"/>
    <w:rsid w:val="00435B31"/>
    <w:rsid w:val="00435C3B"/>
    <w:rsid w:val="0043675E"/>
    <w:rsid w:val="00436FAC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10C"/>
    <w:rsid w:val="00470903"/>
    <w:rsid w:val="004713A9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8712E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7F4"/>
    <w:rsid w:val="004B0EC9"/>
    <w:rsid w:val="004B1B37"/>
    <w:rsid w:val="004B1F2A"/>
    <w:rsid w:val="004B2B97"/>
    <w:rsid w:val="004B2E28"/>
    <w:rsid w:val="004B3D83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2553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8F9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5464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3EFC"/>
    <w:rsid w:val="00524097"/>
    <w:rsid w:val="00525035"/>
    <w:rsid w:val="00525918"/>
    <w:rsid w:val="00525CEC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6AC"/>
    <w:rsid w:val="00547F5D"/>
    <w:rsid w:val="00550126"/>
    <w:rsid w:val="0055059C"/>
    <w:rsid w:val="005517EA"/>
    <w:rsid w:val="00552483"/>
    <w:rsid w:val="0055270E"/>
    <w:rsid w:val="00552B43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1A2"/>
    <w:rsid w:val="0057071B"/>
    <w:rsid w:val="00571754"/>
    <w:rsid w:val="00571A9B"/>
    <w:rsid w:val="00571E35"/>
    <w:rsid w:val="005724BA"/>
    <w:rsid w:val="00572D5E"/>
    <w:rsid w:val="0057322B"/>
    <w:rsid w:val="00574905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90E5A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CA4"/>
    <w:rsid w:val="005A1D75"/>
    <w:rsid w:val="005A2397"/>
    <w:rsid w:val="005A297F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27B"/>
    <w:rsid w:val="00612594"/>
    <w:rsid w:val="00612B0C"/>
    <w:rsid w:val="00612E9F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BA5"/>
    <w:rsid w:val="00636E29"/>
    <w:rsid w:val="006372DC"/>
    <w:rsid w:val="00640778"/>
    <w:rsid w:val="00641868"/>
    <w:rsid w:val="00641AA6"/>
    <w:rsid w:val="006426F9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3E2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124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7D0"/>
    <w:rsid w:val="00740F13"/>
    <w:rsid w:val="00740FBB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C82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B77"/>
    <w:rsid w:val="00776C8A"/>
    <w:rsid w:val="00777084"/>
    <w:rsid w:val="00777455"/>
    <w:rsid w:val="007800DE"/>
    <w:rsid w:val="0078023A"/>
    <w:rsid w:val="00780B87"/>
    <w:rsid w:val="00781176"/>
    <w:rsid w:val="00782BA0"/>
    <w:rsid w:val="00784CED"/>
    <w:rsid w:val="00784D4E"/>
    <w:rsid w:val="00785E60"/>
    <w:rsid w:val="00786961"/>
    <w:rsid w:val="007869BB"/>
    <w:rsid w:val="007870AA"/>
    <w:rsid w:val="00790D51"/>
    <w:rsid w:val="007913B8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4789"/>
    <w:rsid w:val="007B4DA5"/>
    <w:rsid w:val="007B5823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DC9"/>
    <w:rsid w:val="007C2EF1"/>
    <w:rsid w:val="007C2F97"/>
    <w:rsid w:val="007C3C45"/>
    <w:rsid w:val="007C3D07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0AC5"/>
    <w:rsid w:val="007D17FE"/>
    <w:rsid w:val="007D2C38"/>
    <w:rsid w:val="007D3AC7"/>
    <w:rsid w:val="007D3E77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6176"/>
    <w:rsid w:val="008362BA"/>
    <w:rsid w:val="00836526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77BA3"/>
    <w:rsid w:val="00882FEA"/>
    <w:rsid w:val="00883962"/>
    <w:rsid w:val="00883F00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F06C2"/>
    <w:rsid w:val="008F1087"/>
    <w:rsid w:val="008F1EFC"/>
    <w:rsid w:val="008F26CD"/>
    <w:rsid w:val="008F3398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788"/>
    <w:rsid w:val="00941290"/>
    <w:rsid w:val="0094139E"/>
    <w:rsid w:val="009422F8"/>
    <w:rsid w:val="00942D81"/>
    <w:rsid w:val="009434ED"/>
    <w:rsid w:val="00943872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6FA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043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5C15"/>
    <w:rsid w:val="009A66A1"/>
    <w:rsid w:val="009A762F"/>
    <w:rsid w:val="009A763A"/>
    <w:rsid w:val="009B01C0"/>
    <w:rsid w:val="009B08A9"/>
    <w:rsid w:val="009B1067"/>
    <w:rsid w:val="009B1236"/>
    <w:rsid w:val="009B1D21"/>
    <w:rsid w:val="009B2233"/>
    <w:rsid w:val="009B23CA"/>
    <w:rsid w:val="009B3095"/>
    <w:rsid w:val="009B33EE"/>
    <w:rsid w:val="009B3B66"/>
    <w:rsid w:val="009B3D34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5478"/>
    <w:rsid w:val="009E670F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542"/>
    <w:rsid w:val="00A1135A"/>
    <w:rsid w:val="00A11B01"/>
    <w:rsid w:val="00A11EA3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10F6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E26"/>
    <w:rsid w:val="00A74952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8BC"/>
    <w:rsid w:val="00AA75A3"/>
    <w:rsid w:val="00AB0504"/>
    <w:rsid w:val="00AB0D7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980"/>
    <w:rsid w:val="00AB5CA5"/>
    <w:rsid w:val="00AB619B"/>
    <w:rsid w:val="00AB7610"/>
    <w:rsid w:val="00AC04ED"/>
    <w:rsid w:val="00AC12E8"/>
    <w:rsid w:val="00AC12F8"/>
    <w:rsid w:val="00AC143B"/>
    <w:rsid w:val="00AC1AD2"/>
    <w:rsid w:val="00AC1FEC"/>
    <w:rsid w:val="00AC2453"/>
    <w:rsid w:val="00AC318B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3E2E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6CDA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0F37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6E13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9E0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891"/>
    <w:rsid w:val="00C43C33"/>
    <w:rsid w:val="00C43CB2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E3F"/>
    <w:rsid w:val="00C66331"/>
    <w:rsid w:val="00C66404"/>
    <w:rsid w:val="00C677C0"/>
    <w:rsid w:val="00C67EB1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80C5F"/>
    <w:rsid w:val="00C80F97"/>
    <w:rsid w:val="00C81D36"/>
    <w:rsid w:val="00C82EF1"/>
    <w:rsid w:val="00C82F65"/>
    <w:rsid w:val="00C83435"/>
    <w:rsid w:val="00C843CE"/>
    <w:rsid w:val="00C8494A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2D8E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5870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3766"/>
    <w:rsid w:val="00D353AF"/>
    <w:rsid w:val="00D35C57"/>
    <w:rsid w:val="00D36058"/>
    <w:rsid w:val="00D3665A"/>
    <w:rsid w:val="00D37E4B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47CB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394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507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7FC"/>
    <w:rsid w:val="00DF2CCF"/>
    <w:rsid w:val="00DF3082"/>
    <w:rsid w:val="00DF30E8"/>
    <w:rsid w:val="00DF3F4C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24B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57876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53A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3666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4FEF"/>
    <w:rsid w:val="00F051F6"/>
    <w:rsid w:val="00F05371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860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27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AAF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6E9"/>
    <w:rsid w:val="00F86976"/>
    <w:rsid w:val="00F86A12"/>
    <w:rsid w:val="00F87B9F"/>
    <w:rsid w:val="00F87EB4"/>
    <w:rsid w:val="00F904FA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EED"/>
    <w:rsid w:val="00FA361F"/>
    <w:rsid w:val="00FA483A"/>
    <w:rsid w:val="00FA55B2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1C4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D25C3-20E9-4521-978F-1014C6A87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818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45</cp:revision>
  <cp:lastPrinted>2016-06-21T13:50:00Z</cp:lastPrinted>
  <dcterms:created xsi:type="dcterms:W3CDTF">2017-11-13T16:29:00Z</dcterms:created>
  <dcterms:modified xsi:type="dcterms:W3CDTF">2017-12-10T11:14:00Z</dcterms:modified>
</cp:coreProperties>
</file>