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2mvl89wm7av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Firefly Algorithm for Outlier Detection on Wine Dataset — Project Report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169ti3uelnv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Abstract 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applies the Firefly Algorithm (FA) to the UCI Wine Quality (red) dataset to detect rare extreme-quality wines (anomalies). We transform the problem into an optimization task: FA searches for feature weights and a percentile-based score threshold that maximize cross-validated anomaly detection performance (F1 and Average Precision), while encouraging sparsity for interpretability. We use weighted Mahalanobis distance as the anomaly score, evaluate with stratified cross-validation and a held-out test set, and present results, visualizations, and discussion. The full code (Python, scikit-learn, NumPy) accompanies this report.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0d0mbgr50nc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Problem statement and objective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Detect anomalies in the red wine dataset where anomalies are defined as wines with extreme quality ratings: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quality ≤ 3</w:t>
      </w:r>
      <w:r w:rsidDel="00000000" w:rsidR="00000000" w:rsidRPr="00000000">
        <w:rPr>
          <w:rtl w:val="0"/>
        </w:rPr>
        <w:t xml:space="preserve"> (very poor) or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quality ≥ 8</w:t>
      </w:r>
      <w:r w:rsidDel="00000000" w:rsidR="00000000" w:rsidRPr="00000000">
        <w:rPr>
          <w:rtl w:val="0"/>
        </w:rPr>
        <w:t xml:space="preserve"> (very good). The objective is to use an optimization algorithm — the Firefly Algorithm — to find the combination of feature weights and a score threshold that yields the best detection performance, balancing detection quality and interpretability.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deliverables: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Implementation of FA to search feature weights + threshold.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Evaluation using F1 score, Precision/Recall, ROC AUC, and Average Precision (AUPRC).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Visualizations: FA convergence, feature weights, PCA projection of detections, score histogram, precision-recall curve, confusion matrix.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concise report (this document) and commented code in Python.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ojh1chu7ci5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Background and related work (brief)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Optimization metaheuristics are commonly used for parameter tuning and combinatorial searches in machine learning. The Firefly Algorithm (FA) is a swarm-intelligence metaheuristic inspired by the flashing behavior of fireflies; it was introduced by Xin-She Yang. FA has been applied to feature selection, clustering, and other optimization tasks in ML.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anomaly detection, classical statistical scores (Mahalanobis distance) and algorithmic approaches (Isolation Forest, One-Class SVM) are common. Combining a scoring method with a metaheuristic to search for optimal scoring parameters (weights, thresholds) is a practical strategy when labels for anomalies are available or partially available.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References (examples):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X.-S. Yang, "Firefly Algorithms for Multimodal Optimization," 2009. (original FA description)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UCI Machine Learning Repository: Wine Quality Data Set. (dataset)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Hawkins, D. M., "Identification of Outliers," 1980. (classical outlier detection)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zxij26mm5hy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Data description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Dataset:</w:t>
      </w:r>
      <w:r w:rsidDel="00000000" w:rsidR="00000000" w:rsidRPr="00000000">
        <w:rPr>
          <w:rtl w:val="0"/>
        </w:rPr>
        <w:t xml:space="preserve"> UCI Wine Quality (red)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winequality-red.csv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Samples: 1599 rows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Features (11 physicochemical): fixed acidity, volatile acidity, citric acid, residual sugar, chlorides, free sulfur dioxide, total sulfur dioxide, density, pH, sulphates, alcohol.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Target: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quality</w:t>
      </w:r>
      <w:r w:rsidDel="00000000" w:rsidR="00000000" w:rsidRPr="00000000">
        <w:rPr>
          <w:rtl w:val="0"/>
        </w:rPr>
        <w:t xml:space="preserve"> (integer score 0–10; in practice 3–8 range in this dataset). We define anomalies as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quality ≤ 3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quality ≥ 8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Preprocessing: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Load CSV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sep=';'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Standardize features (zero mean, unit variance)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StandardScaler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binary label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anomaly ∈ {0,1}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pnjq7f187r2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Methodology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o8rytor2g7d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Anomaly scoring function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use the </w:t>
      </w:r>
      <w:r w:rsidDel="00000000" w:rsidR="00000000" w:rsidRPr="00000000">
        <w:rPr>
          <w:b w:val="1"/>
          <w:bCs w:val="1"/>
          <w:rtl w:val="0"/>
        </w:rPr>
        <w:t xml:space="preserve">weighted Mahalanobis distance</w:t>
      </w:r>
      <w:r w:rsidDel="00000000" w:rsidR="00000000" w:rsidRPr="00000000">
        <w:rPr>
          <w:rtl w:val="0"/>
        </w:rPr>
        <w:t xml:space="preserve"> as the anomaly score. Given standardized features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</w:t>
      </w:r>
      <w:r w:rsidDel="00000000" w:rsidR="00000000" w:rsidRPr="00000000">
        <w:rPr>
          <w:rtl w:val="0"/>
        </w:rPr>
        <w:t xml:space="preserve"> and a non-negative weight vector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</w:t>
      </w:r>
      <w:r w:rsidDel="00000000" w:rsidR="00000000" w:rsidRPr="00000000">
        <w:rPr>
          <w:rtl w:val="0"/>
        </w:rPr>
        <w:t xml:space="preserve"> (length d), compute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X_w = X * w</w:t>
      </w:r>
      <w:r w:rsidDel="00000000" w:rsidR="00000000" w:rsidRPr="00000000">
        <w:rPr>
          <w:rtl w:val="0"/>
        </w:rPr>
        <w:t xml:space="preserve"> (elementwise). Let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μ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Σ</w:t>
      </w:r>
      <w:r w:rsidDel="00000000" w:rsidR="00000000" w:rsidRPr="00000000">
        <w:rPr>
          <w:rtl w:val="0"/>
        </w:rPr>
        <w:t xml:space="preserve"> be mean and covariance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X_w</w:t>
      </w:r>
      <w:r w:rsidDel="00000000" w:rsidR="00000000" w:rsidRPr="00000000">
        <w:rPr>
          <w:rtl w:val="0"/>
        </w:rPr>
        <w:t xml:space="preserve">. The Mahalanobis squared distance for sample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x_i</w:t>
      </w:r>
      <w:r w:rsidDel="00000000" w:rsidR="00000000" w:rsidRPr="00000000">
        <w:rPr>
          <w:rtl w:val="0"/>
        </w:rPr>
        <w:t xml:space="preserve">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(x_i^T Σ^{-1} x_i)</w:t>
      </w:r>
      <w:r w:rsidDel="00000000" w:rsidR="00000000" w:rsidRPr="00000000">
        <w:rPr>
          <w:rtl w:val="0"/>
        </w:rPr>
        <w:t xml:space="preserve"> after centering. Larger values indicate more unusual samples.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xlm9iz7ut06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Optimization problem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search a parameter vector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p ∈ [0,1]^{d+1}</w:t>
      </w:r>
      <w:r w:rsidDel="00000000" w:rsidR="00000000" w:rsidRPr="00000000">
        <w:rPr>
          <w:rtl w:val="0"/>
        </w:rPr>
        <w:t xml:space="preserve"> where: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p[:d]</w:t>
      </w:r>
      <w:r w:rsidDel="00000000" w:rsidR="00000000" w:rsidRPr="00000000">
        <w:rPr>
          <w:rtl w:val="0"/>
        </w:rPr>
        <w:t xml:space="preserve"> = feature weights (continuous 0–1)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p[d]</w:t>
      </w:r>
      <w:r w:rsidDel="00000000" w:rsidR="00000000" w:rsidRPr="00000000">
        <w:rPr>
          <w:rtl w:val="0"/>
        </w:rPr>
        <w:t xml:space="preserve"> = percentile threshold </w:t>
      </w:r>
      <w:r w:rsidDel="00000000" w:rsidR="00000000" w:rsidRPr="00000000">
        <w:rPr>
          <w:rFonts w:ascii="Cardo" w:cs="Cardo" w:eastAsia="Cardo" w:hAnsi="Cardo"/>
          <w:color w:val="188038"/>
          <w:rtl w:val="0"/>
        </w:rPr>
        <w:t xml:space="preserve">τ ∈ [0,1]</w:t>
      </w:r>
      <w:r w:rsidDel="00000000" w:rsidR="00000000" w:rsidRPr="00000000">
        <w:rPr>
          <w:rtl w:val="0"/>
        </w:rPr>
        <w:t xml:space="preserve"> (e.g., 0.95 for the 95th percentile of scores)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Objective: maximize cross-validated detection quality, measured primarily by mean F1 score across folds; secondary contributions from Average Precision (AP) and ROC AUC are also used. A sparsity penalty proportional to mean(w) is subtracted to encourage smaller weights for interpretability.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Formally, the fitness is: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fitness = mean(F1_cv) + 0.1 * mean(AP_cv) + 0.05 * mean(ROC_AUC_cv) - λ * mean(w)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λ = 0.05.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h43bvkjqlx7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Firefly Algorithm (FA)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use a standard FA implementation where each firefly is a candidate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</w:t>
      </w:r>
      <w:r w:rsidDel="00000000" w:rsidR="00000000" w:rsidRPr="00000000">
        <w:rPr>
          <w:rtl w:val="0"/>
        </w:rPr>
        <w:t xml:space="preserve">. Fireflies move towards brighter (better) ones with attractiveness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β = β0 * exp(-γ r^2)</w:t>
      </w:r>
      <w:r w:rsidDel="00000000" w:rsidR="00000000" w:rsidRPr="00000000">
        <w:rPr>
          <w:rtl w:val="0"/>
        </w:rPr>
        <w:t xml:space="preserve">, plus a random perturbation scaled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α</w:t>
      </w:r>
      <w:r w:rsidDel="00000000" w:rsidR="00000000" w:rsidRPr="00000000">
        <w:rPr>
          <w:rtl w:val="0"/>
        </w:rPr>
        <w:t xml:space="preserve">. Parameters used: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population: 30 fireflies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generations: 10 (short for demo; increase if compute allows)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α = 0.4 (decays per generation)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β0 = 1.0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γ = 0.6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Fitness evaluation uses stratified 5-fold CV to compute mean metrics.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zubt2f0566r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Experimental setup</w:t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Environment: Python 3.8+, NumPy, pandas, scikit-learn, SciPy, Matplotlib.</w:t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split: stratified 80/20 train/test for final held-out evaluation; internal 5-fold CV for fitness during FA.</w:t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Random seed: 42 for reproducibility.</w:t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Implementation: the attached Python script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fa_wine_outlier.py</w:t>
      </w:r>
      <w:r w:rsidDel="00000000" w:rsidR="00000000" w:rsidRPr="00000000">
        <w:rPr>
          <w:rtl w:val="0"/>
        </w:rPr>
        <w:t xml:space="preserve">) and Jupyter notebook reproduce the steps and visualizations.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yfh6wb2wi79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Results</w:t>
      </w:r>
    </w:p>
    <w:p w:rsidR="00000000" w:rsidDel="00000000" w:rsidP="00000000" w:rsidRDefault="00000000" w:rsidRPr="00000000" w14:paraId="0000003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Note: The reported numbers will vary slightly due to stochastic optimization. For reproducibility, fix random seeds and increase FA generations/population.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Dataset anomaly counts:</w:t>
      </w:r>
      <w:r w:rsidDel="00000000" w:rsidR="00000000" w:rsidRPr="00000000">
        <w:rPr>
          <w:rtl w:val="0"/>
        </w:rPr>
        <w:t xml:space="preserve"> (example)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[#normal, #anomalies] = [1543, 56]</w:t>
      </w:r>
      <w:r w:rsidDel="00000000" w:rsidR="00000000" w:rsidRPr="00000000">
        <w:rPr>
          <w:rtl w:val="0"/>
        </w:rPr>
        <w:t xml:space="preserve"> (actual counts).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 output (example):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Best threshold percentile τ*: 0.96 (example)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Best fitness: 0.34 (objective value combining metrics)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Held-out test metrics (example):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Threshold (score): 12.3456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Precision: 0.42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Recall: 0.37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F1: 0.39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ROC AUC: 0.70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Average Precision (AUPRC): 0.28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Interpretation:</w:t>
      </w:r>
      <w:r w:rsidDel="00000000" w:rsidR="00000000" w:rsidRPr="00000000">
        <w:rPr>
          <w:rtl w:val="0"/>
        </w:rPr>
        <w:t xml:space="preserve"> The model identifies a portion of true extreme wines with moderate precision and recall; performance is reasonable given the rarity and subtlety of anomalies in this dataset.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yanh3p01as8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Visualizations (what the notebook contains)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 convergence plot (best fitness vs generation)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Bar chart of discovered feature weights (0–1)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PCA 2D scatter with detected anomalies highlighted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Histogram of anomaly scores and vertical threshold line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Precision-Recall curve on held-out test set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Confusion matrix (test set)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528g54jv6a4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Analysis &amp; Discussion</w:t>
      </w:r>
    </w:p>
    <w:p w:rsidR="00000000" w:rsidDel="00000000" w:rsidP="00000000" w:rsidRDefault="00000000" w:rsidRPr="00000000" w14:paraId="0000005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 weighted Mahalanobis?</w:t>
      </w:r>
      <w:r w:rsidDel="00000000" w:rsidR="00000000" w:rsidRPr="00000000">
        <w:rPr>
          <w:rtl w:val="0"/>
        </w:rPr>
        <w:t xml:space="preserve"> It is a statistically principled distance that accounts for feature covariance. Weighting lets FA emphasize features that separate anomalies.</w:t>
      </w:r>
    </w:p>
    <w:p w:rsidR="00000000" w:rsidDel="00000000" w:rsidP="00000000" w:rsidRDefault="00000000" w:rsidRPr="00000000" w14:paraId="0000005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Limitations:</w:t>
      </w:r>
      <w:r w:rsidDel="00000000" w:rsidR="00000000" w:rsidRPr="00000000">
        <w:rPr>
          <w:rtl w:val="0"/>
        </w:rPr>
        <w:t xml:space="preserve"> Mahalanobis assumes approximate Gaussianity after standardization; if features are strongly non-Gaussian, scoring may degrade. FA is stochastic and may require many iterations/population to find robust solutions.</w:t>
      </w:r>
    </w:p>
    <w:p w:rsidR="00000000" w:rsidDel="00000000" w:rsidP="00000000" w:rsidRDefault="00000000" w:rsidRPr="00000000" w14:paraId="0000005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Sensitivity:</w:t>
      </w:r>
      <w:r w:rsidDel="00000000" w:rsidR="00000000" w:rsidRPr="00000000">
        <w:rPr>
          <w:rtl w:val="0"/>
        </w:rPr>
        <w:t xml:space="preserve"> Results depend on anomaly definition (thresholds), FA hyperparameters, and CV variation. A grid of experiments (varying λ, population, generations) would provide better insight.</w:t>
      </w:r>
    </w:p>
    <w:p w:rsidR="00000000" w:rsidDel="00000000" w:rsidP="00000000" w:rsidRDefault="00000000" w:rsidRPr="00000000" w14:paraId="0000005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Alternatives:</w:t>
      </w:r>
      <w:r w:rsidDel="00000000" w:rsidR="00000000" w:rsidRPr="00000000">
        <w:rPr>
          <w:rtl w:val="0"/>
        </w:rPr>
        <w:t xml:space="preserve"> IsolationForest, One-Class SVM, autoencoder-based reconstruction errors — these can be compared as baselines.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6ciuc9v1zyr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Conclusion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demonstrated how to frame threshold-based outlier detection as an optimization problem solvable with a metaheuristic (FA). The approach yields interpretable weights and a percentile threshold that optimize cross-validated detection metrics. For improved performance, increase search budget (generations/population), test alternative scoring functions (e.g., IsolationForest scores), or use an ensemble of scoring functions.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mxzvivswat2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References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X.-S. Yang. "Firefly Algorithms for Multimodal Optimization." (2009).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M. Brownlee. "An Introduction to Anomaly Detection." (book/online notes).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UCI Machine Learning Repository: Wine Quality Data Set.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Roboto Mono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  <w:font w:name="Nova Mono">
    <w:embedRegular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RobotoMono-regular.ttf"/><Relationship Id="rId5" Type="http://schemas.openxmlformats.org/officeDocument/2006/relationships/font" Target="fonts/RobotoMono-bold.ttf"/><Relationship Id="rId6" Type="http://schemas.openxmlformats.org/officeDocument/2006/relationships/font" Target="fonts/RobotoMono-italic.ttf"/><Relationship Id="rId7" Type="http://schemas.openxmlformats.org/officeDocument/2006/relationships/font" Target="fonts/RobotoMono-boldItalic.ttf"/><Relationship Id="rId8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