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1F70" w14:textId="77777777" w:rsidR="00F64D0C" w:rsidRDefault="00F64D0C" w:rsidP="00F64D0C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>Oriented skin ellipse</w:t>
      </w:r>
    </w:p>
    <w:p w14:paraId="43070226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>Can be grossed by Gross Tech, Pathologists’ Assistant or Resident</w:t>
      </w:r>
    </w:p>
    <w:p w14:paraId="7EEA4C62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Can ink differently </w:t>
      </w:r>
      <w:proofErr w:type="gramStart"/>
      <w:r>
        <w:t>than</w:t>
      </w:r>
      <w:proofErr w:type="gramEnd"/>
      <w:r>
        <w:t xml:space="preserve"> example but make sure it is changed in the gross </w:t>
      </w:r>
    </w:p>
    <w:p w14:paraId="7D8150F8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If large or unusual show an attending </w:t>
      </w:r>
    </w:p>
    <w:p w14:paraId="650C4695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Same principles apply as an unoriented skin ellipse- just have more details now </w:t>
      </w:r>
    </w:p>
    <w:p w14:paraId="22FCB226" w14:textId="77777777" w:rsidR="00F64D0C" w:rsidRDefault="00F64D0C" w:rsidP="00F64D0C">
      <w:pPr>
        <w:pStyle w:val="ListParagraph"/>
        <w:numPr>
          <w:ilvl w:val="0"/>
          <w:numId w:val="1"/>
        </w:numPr>
      </w:pPr>
      <w:r>
        <w:t xml:space="preserve">If suture designates a location and not a clock number, can change it to closest quadrant (see example dictation below) </w:t>
      </w:r>
      <w:r>
        <w:rPr>
          <w:b/>
          <w:bCs/>
        </w:rPr>
        <w:t>Suture does not equal 12:00 all the time!</w:t>
      </w:r>
    </w:p>
    <w:p w14:paraId="534B247C" w14:textId="77777777" w:rsidR="00F64D0C" w:rsidRPr="00ED3DEA" w:rsidRDefault="00F64D0C" w:rsidP="00F64D0C">
      <w:pPr>
        <w:rPr>
          <w:b/>
          <w:i/>
        </w:rPr>
      </w:pPr>
      <w:r w:rsidRPr="00ED3DEA">
        <w:rPr>
          <w:b/>
          <w:i/>
        </w:rPr>
        <w:t>“Suture skin”</w:t>
      </w:r>
    </w:p>
    <w:p w14:paraId="04C38A3C" w14:textId="3C9E63DB" w:rsidR="00F64D0C" w:rsidRDefault="00F64D0C" w:rsidP="00F64D0C">
      <w:pPr>
        <w:spacing w:after="0" w:line="240" w:lineRule="auto"/>
      </w:pPr>
      <w:r>
        <w:t xml:space="preserve">Received is a formalin container labeled “[patients name/MRN]” and designated “[____]”, containing an oriented skin ellipse, [___ x ___] cm, excised to a maximum depth of [___] cm with a suture designating [superior][(12:00)]. There is a [pigmented, ill-defined lesion] on the cutaneous surface [___ x ___] cm, that is [___] cm to the closest [12:00] inked resection margin. The specimen </w:t>
      </w:r>
      <w:proofErr w:type="gramStart"/>
      <w:r>
        <w:t>is inked</w:t>
      </w:r>
      <w:proofErr w:type="gramEnd"/>
      <w:r>
        <w:t xml:space="preserve"> as follows: 12-3:00-[red]; 3-6:00-[yellow]; 6-9:00-[green]; 9-12:00-[blue]; </w:t>
      </w:r>
      <w:proofErr w:type="gramStart"/>
      <w:r>
        <w:t>deep-[</w:t>
      </w:r>
      <w:r w:rsidR="00927C23">
        <w:t>orange</w:t>
      </w:r>
      <w:r>
        <w:t>]</w:t>
      </w:r>
      <w:proofErr w:type="gramEnd"/>
      <w:r>
        <w:t xml:space="preserve">.  The specimen is serially sectioned and entirely submitted as follows: </w:t>
      </w:r>
    </w:p>
    <w:p w14:paraId="5C9AC376" w14:textId="77777777" w:rsidR="00F64D0C" w:rsidRDefault="00F64D0C" w:rsidP="00F64D0C">
      <w:pPr>
        <w:spacing w:after="0" w:line="240" w:lineRule="auto"/>
      </w:pPr>
    </w:p>
    <w:p w14:paraId="38497164" w14:textId="77777777" w:rsidR="00F64D0C" w:rsidRDefault="00F64D0C" w:rsidP="00F64D0C">
      <w:pPr>
        <w:spacing w:after="0" w:line="240" w:lineRule="auto"/>
      </w:pPr>
      <w:r>
        <w:t>([A1]) Tips</w:t>
      </w:r>
    </w:p>
    <w:p w14:paraId="748FD5E7" w14:textId="77777777" w:rsidR="00F64D0C" w:rsidRDefault="00F64D0C" w:rsidP="00F64D0C">
      <w:pPr>
        <w:spacing w:after="0" w:line="240" w:lineRule="auto"/>
      </w:pPr>
      <w:r>
        <w:t>([A2[-A3]) Central cross sections with lesion</w:t>
      </w:r>
    </w:p>
    <w:p w14:paraId="0BA9A0E6" w14:textId="48F26748" w:rsidR="004E71DD" w:rsidRDefault="004E71DD" w:rsidP="00F64D0C">
      <w:pPr>
        <w:spacing w:after="0" w:line="240" w:lineRule="auto"/>
      </w:pPr>
      <w:r>
        <w:t>A567-123 test test</w:t>
      </w:r>
    </w:p>
    <w:p w14:paraId="4D0DF12F" w14:textId="0600368C" w:rsidR="007F5A2E" w:rsidRDefault="007F5A2E"/>
    <w:p w14:paraId="0461013C" w14:textId="77777777" w:rsidR="00F64D0C" w:rsidRDefault="00F64D0C" w:rsidP="00F64D0C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 xml:space="preserve">Large ellipses </w:t>
      </w:r>
    </w:p>
    <w:p w14:paraId="187907E8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Can be grossed by Pathologists’ Assistant or Resident</w:t>
      </w:r>
    </w:p>
    <w:p w14:paraId="76311017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Gross and dictate as either an oriented or unoriented skin ellipse</w:t>
      </w:r>
    </w:p>
    <w:p w14:paraId="53434721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 xml:space="preserve">If does not fit in ~6 cassettes- ask attending best way to gross or submit it all </w:t>
      </w:r>
    </w:p>
    <w:p w14:paraId="570C91BB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>Most commonly for melanoma specimens</w:t>
      </w:r>
    </w:p>
    <w:p w14:paraId="183F9D7C" w14:textId="77777777" w:rsidR="00F64D0C" w:rsidRDefault="00F64D0C" w:rsidP="00F64D0C">
      <w:pPr>
        <w:pStyle w:val="ListParagraph"/>
        <w:numPr>
          <w:ilvl w:val="0"/>
          <w:numId w:val="2"/>
        </w:numPr>
      </w:pPr>
      <w:r>
        <w:t xml:space="preserve">Can submit margins </w:t>
      </w:r>
      <w:proofErr w:type="spellStart"/>
      <w:r>
        <w:t>en</w:t>
      </w:r>
      <w:proofErr w:type="spellEnd"/>
      <w:r>
        <w:t xml:space="preserve"> face, block out lesion, and submit tips or other variations where the dictation and cassette key need to be detailed to know how it was submitted.</w:t>
      </w:r>
    </w:p>
    <w:p w14:paraId="51394C8F" w14:textId="77777777" w:rsidR="00F64D0C" w:rsidRDefault="00F64D0C"/>
    <w:sectPr w:rsidR="00F6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63A4"/>
    <w:multiLevelType w:val="hybridMultilevel"/>
    <w:tmpl w:val="99CCA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53A91"/>
    <w:multiLevelType w:val="hybridMultilevel"/>
    <w:tmpl w:val="FD84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219383">
    <w:abstractNumId w:val="0"/>
  </w:num>
  <w:num w:numId="2" w16cid:durableId="90467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45"/>
    <w:rsid w:val="000C2845"/>
    <w:rsid w:val="004E71DD"/>
    <w:rsid w:val="007F5A2E"/>
    <w:rsid w:val="00927C23"/>
    <w:rsid w:val="00DA6F34"/>
    <w:rsid w:val="00F6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5E35"/>
  <w15:chartTrackingRefBased/>
  <w15:docId w15:val="{1DC7BB28-0244-4BE1-BC0C-C08D8383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James</cp:lastModifiedBy>
  <cp:revision>2</cp:revision>
  <dcterms:created xsi:type="dcterms:W3CDTF">2026-05-31T00:38:00Z</dcterms:created>
  <dcterms:modified xsi:type="dcterms:W3CDTF">2026-05-31T00:38:00Z</dcterms:modified>
</cp:coreProperties>
</file>