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1BDAA3" w14:textId="44F0F004" w:rsidR="00583B9D" w:rsidRDefault="00583B9D" w:rsidP="00583B9D">
      <w:pPr>
        <w:pStyle w:val="Heading1"/>
      </w:pPr>
      <w:r>
        <w:t>Valves, Resection/Replacement</w:t>
      </w:r>
    </w:p>
    <w:p w14:paraId="7D4569C7" w14:textId="77777777" w:rsidR="001A6DDD" w:rsidRDefault="001A6DDD" w:rsidP="001A6DDD"/>
    <w:p w14:paraId="1057F196" w14:textId="77777777" w:rsidR="001A6DDD" w:rsidRPr="001A6DDD" w:rsidRDefault="001A6DDD" w:rsidP="001A6DDD">
      <w:r w:rsidRPr="001A6DDD">
        <w:t>A) Aorta, hemiarch replacement:</w:t>
      </w:r>
    </w:p>
    <w:p w14:paraId="40784F94" w14:textId="47AD8478" w:rsidR="001A6DDD" w:rsidRPr="001A6DDD" w:rsidRDefault="001A6DDD" w:rsidP="001A6DDD">
      <w:r w:rsidRPr="001A6DDD">
        <w:t>-</w:t>
      </w:r>
      <w:r w:rsidRPr="001A6DDD">
        <w:br/>
        <w:t>B) Heart, aortic valve leaflets, replacement:</w:t>
      </w:r>
    </w:p>
    <w:p w14:paraId="42E1F749" w14:textId="4D0EB11D" w:rsidR="001A6DDD" w:rsidRDefault="001A6DDD" w:rsidP="001A6DDD">
      <w:r w:rsidRPr="001A6DDD">
        <w:t>-</w:t>
      </w:r>
    </w:p>
    <w:p w14:paraId="54FE260B" w14:textId="77777777" w:rsidR="00C71E3C" w:rsidRPr="00C71E3C" w:rsidRDefault="00C71E3C" w:rsidP="00C71E3C">
      <w:r w:rsidRPr="00C71E3C">
        <w:t>Received in two formalin containers labeled "Gordon, Donald E/198467":</w:t>
      </w:r>
    </w:p>
    <w:p w14:paraId="35065A80" w14:textId="77777777" w:rsidR="00C71E3C" w:rsidRPr="00C71E3C" w:rsidRDefault="00C71E3C" w:rsidP="00C71E3C"/>
    <w:p w14:paraId="4FCAA68F" w14:textId="77777777" w:rsidR="00C71E3C" w:rsidRPr="00C71E3C" w:rsidRDefault="00C71E3C" w:rsidP="00C71E3C">
      <w:r w:rsidRPr="00C71E3C">
        <w:t xml:space="preserve">A) Designated "aortic valve leaflets" is a 3.0 x 2.0 x 0.2 cm aggregate of two fragments of tan-white fibromembranous tissue, grossly consistent with valvular tissue. The external surface of the valves demonstrate patchy hemorrhage and few attached chordae tendineae. The valves are serially sectioned to reveal white-tan, firm, and nodular areas interspersed between otherwise pliable cut surfaces. No discrete calcifications are identified. Representative sections are submitted in (A1). </w:t>
      </w:r>
    </w:p>
    <w:p w14:paraId="2C648F6C" w14:textId="77777777" w:rsidR="00C71E3C" w:rsidRPr="00C71E3C" w:rsidRDefault="00C71E3C" w:rsidP="00C71E3C"/>
    <w:p w14:paraId="28DEE30D" w14:textId="77777777" w:rsidR="00C71E3C" w:rsidRPr="00C71E3C" w:rsidRDefault="00C71E3C" w:rsidP="00C71E3C">
      <w:r w:rsidRPr="00C71E3C">
        <w:t xml:space="preserve">B) Designated "aorta" is a 5.2 cm in length x 3.5 cm in diameter intact luminal vessel, grossly consistent with aorta. The vessel demonstrates a red-tan, diffusely adhesed outer layer and a yellow-tan, smooth inner layer covered entirely by synthetic graft. The graft is circumferentially stitched to the vessel at one end. Sectioning reveals red-tan, thickened cut surfaces which measure up to 0.9 cm in thickness. No wall separation, plaques, or calcifications are identified. Gross photographs are obtained. Representative sections of wall are submitted in (B1-B2).  RLW/kmy </w:t>
      </w:r>
    </w:p>
    <w:p w14:paraId="2264EB24" w14:textId="77777777" w:rsidR="00C71E3C" w:rsidRDefault="00C71E3C" w:rsidP="001A6DDD"/>
    <w:p w14:paraId="7D5896B2" w14:textId="763CAE71" w:rsidR="00C71E3C" w:rsidRDefault="00C71E3C" w:rsidP="001A6DDD">
      <w:r>
        <w:t>------</w:t>
      </w:r>
    </w:p>
    <w:p w14:paraId="187C080D" w14:textId="6AF7E390" w:rsidR="001A6DDD" w:rsidRPr="001A6DDD" w:rsidRDefault="001A6DDD" w:rsidP="001A6DDD">
      <w:r w:rsidRPr="001A6DDD">
        <w:t>Received in two formalin containers labeled "Wimmer, William/6961853":</w:t>
      </w:r>
    </w:p>
    <w:p w14:paraId="632EFFD7" w14:textId="34D82DDB" w:rsidR="001A6DDD" w:rsidRPr="001A6DDD" w:rsidRDefault="001A6DDD" w:rsidP="001A6DDD">
      <w:r w:rsidRPr="001A6DDD">
        <w:t>A) Designated "aorta" is composed of two fragments of vessel grossly consistent with aorta. The largest is a 6.0 cm in length x 4.0 cm in diameter intact luminal fragment which averages 0.3 cm in thickness. The second is a 5.0 x 4.2 x 0.4 cm non-luminal fragment. Both fragments display tan-white, smooth, glistening inner layers and outer layers with patchy hemorrhage. Sectioning reveals diffusely pliable cut surfaces. No wall separation, plaques, or calcifications are identified. Representative sections are submitted in (A1-A2), with the largest intact luminal fragment represented in (A1) and the second fragment in (A2).</w:t>
      </w:r>
    </w:p>
    <w:p w14:paraId="1300266F" w14:textId="254DCDAD" w:rsidR="001A6DDD" w:rsidRDefault="001A6DDD" w:rsidP="001A6DDD">
      <w:r w:rsidRPr="001A6DDD">
        <w:t xml:space="preserve">B) Designated "aortic valve leaflets" is a 3.2 x 1.0 x 0.3 cm portion of tan-white, pliable, fibromembranous tissue with a 0.6 x 0.6 x 0.3 cm area of central, firm nodularity. The specimen is serially sectioned and entirely submitted in (B1).  RLW/wd </w:t>
      </w:r>
    </w:p>
    <w:p w14:paraId="349C931B" w14:textId="77777777" w:rsidR="001A6DDD" w:rsidRPr="001A6DDD" w:rsidRDefault="001A6DDD" w:rsidP="001A6DDD"/>
    <w:p w14:paraId="2F09AE4E" w14:textId="2B2D2858" w:rsidR="00583B9D" w:rsidRDefault="00583B9D">
      <w:r w:rsidRPr="00AB4B17">
        <w:rPr>
          <w:noProof/>
        </w:rPr>
        <w:drawing>
          <wp:inline distT="0" distB="0" distL="0" distR="0" wp14:anchorId="7E717A80" wp14:editId="0C56FDF2">
            <wp:extent cx="5943600" cy="1991995"/>
            <wp:effectExtent l="0" t="0" r="0" b="8255"/>
            <wp:docPr id="11054079" name="Picture 1" descr="A black and white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4079" name="Picture 1" descr="A black and white text on a white background&#10;&#10;Description automatically generated"/>
                    <pic:cNvPicPr/>
                  </pic:nvPicPr>
                  <pic:blipFill>
                    <a:blip r:embed="rId4"/>
                    <a:stretch>
                      <a:fillRect/>
                    </a:stretch>
                  </pic:blipFill>
                  <pic:spPr>
                    <a:xfrm>
                      <a:off x="0" y="0"/>
                      <a:ext cx="5943600" cy="1991995"/>
                    </a:xfrm>
                    <a:prstGeom prst="rect">
                      <a:avLst/>
                    </a:prstGeom>
                  </pic:spPr>
                </pic:pic>
              </a:graphicData>
            </a:graphic>
          </wp:inline>
        </w:drawing>
      </w:r>
    </w:p>
    <w:p w14:paraId="4F69C052" w14:textId="48C8E193" w:rsidR="00AB4B17" w:rsidRDefault="00AB4B17">
      <w:r w:rsidRPr="00AB4B17">
        <w:rPr>
          <w:noProof/>
        </w:rPr>
        <w:drawing>
          <wp:inline distT="0" distB="0" distL="0" distR="0" wp14:anchorId="5D828D4E" wp14:editId="67578998">
            <wp:extent cx="5943600" cy="2759075"/>
            <wp:effectExtent l="0" t="0" r="0" b="3175"/>
            <wp:docPr id="585298262" name="Picture 1" descr="A black and white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298262" name="Picture 1" descr="A black and white text on a white background&#10;&#10;Description automatically generated"/>
                    <pic:cNvPicPr/>
                  </pic:nvPicPr>
                  <pic:blipFill>
                    <a:blip r:embed="rId5"/>
                    <a:stretch>
                      <a:fillRect/>
                    </a:stretch>
                  </pic:blipFill>
                  <pic:spPr>
                    <a:xfrm>
                      <a:off x="0" y="0"/>
                      <a:ext cx="5943600" cy="2759075"/>
                    </a:xfrm>
                    <a:prstGeom prst="rect">
                      <a:avLst/>
                    </a:prstGeom>
                  </pic:spPr>
                </pic:pic>
              </a:graphicData>
            </a:graphic>
          </wp:inline>
        </w:drawing>
      </w:r>
    </w:p>
    <w:p w14:paraId="3EA5FE04" w14:textId="3E34D324" w:rsidR="00AB4B17" w:rsidRDefault="00881B2A">
      <w:r w:rsidRPr="00881B2A">
        <w:rPr>
          <w:noProof/>
        </w:rPr>
        <w:lastRenderedPageBreak/>
        <w:drawing>
          <wp:inline distT="0" distB="0" distL="0" distR="0" wp14:anchorId="7BBA65CA" wp14:editId="53DFA9AB">
            <wp:extent cx="5943600" cy="4260215"/>
            <wp:effectExtent l="0" t="0" r="0" b="698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4260215"/>
                    </a:xfrm>
                    <a:prstGeom prst="rect">
                      <a:avLst/>
                    </a:prstGeom>
                  </pic:spPr>
                </pic:pic>
              </a:graphicData>
            </a:graphic>
          </wp:inline>
        </w:drawing>
      </w:r>
    </w:p>
    <w:p w14:paraId="7205C651" w14:textId="06363268" w:rsidR="00F952F7" w:rsidRDefault="00F952F7">
      <w:r w:rsidRPr="00F952F7">
        <w:rPr>
          <w:noProof/>
        </w:rPr>
        <w:drawing>
          <wp:inline distT="0" distB="0" distL="0" distR="0" wp14:anchorId="683885FD" wp14:editId="6289904E">
            <wp:extent cx="5943600" cy="3197225"/>
            <wp:effectExtent l="0" t="0" r="0" b="3175"/>
            <wp:docPr id="224139499" name="Picture 1" descr="A close-up of a medical doc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139499" name="Picture 1" descr="A close-up of a medical document&#10;&#10;Description automatically generated"/>
                    <pic:cNvPicPr/>
                  </pic:nvPicPr>
                  <pic:blipFill>
                    <a:blip r:embed="rId7"/>
                    <a:stretch>
                      <a:fillRect/>
                    </a:stretch>
                  </pic:blipFill>
                  <pic:spPr>
                    <a:xfrm>
                      <a:off x="0" y="0"/>
                      <a:ext cx="5943600" cy="3197225"/>
                    </a:xfrm>
                    <a:prstGeom prst="rect">
                      <a:avLst/>
                    </a:prstGeom>
                  </pic:spPr>
                </pic:pic>
              </a:graphicData>
            </a:graphic>
          </wp:inline>
        </w:drawing>
      </w:r>
    </w:p>
    <w:p w14:paraId="431BDB7C" w14:textId="4117703C" w:rsidR="00F952F7" w:rsidRDefault="00F952F7">
      <w:r w:rsidRPr="00F952F7">
        <w:rPr>
          <w:noProof/>
        </w:rPr>
        <w:lastRenderedPageBreak/>
        <w:drawing>
          <wp:inline distT="0" distB="0" distL="0" distR="0" wp14:anchorId="3B3991D4" wp14:editId="715ACC2B">
            <wp:extent cx="5943600" cy="4180205"/>
            <wp:effectExtent l="0" t="0" r="0" b="0"/>
            <wp:docPr id="1423714817" name="Picture 1" descr="A screenshot of a medical doc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714817" name="Picture 1" descr="A screenshot of a medical document&#10;&#10;Description automatically generated"/>
                    <pic:cNvPicPr/>
                  </pic:nvPicPr>
                  <pic:blipFill>
                    <a:blip r:embed="rId8"/>
                    <a:stretch>
                      <a:fillRect/>
                    </a:stretch>
                  </pic:blipFill>
                  <pic:spPr>
                    <a:xfrm>
                      <a:off x="0" y="0"/>
                      <a:ext cx="5943600" cy="4180205"/>
                    </a:xfrm>
                    <a:prstGeom prst="rect">
                      <a:avLst/>
                    </a:prstGeom>
                  </pic:spPr>
                </pic:pic>
              </a:graphicData>
            </a:graphic>
          </wp:inline>
        </w:drawing>
      </w:r>
    </w:p>
    <w:p w14:paraId="0B94E4B9" w14:textId="2DE772E9" w:rsidR="00881B2A" w:rsidRDefault="00881B2A">
      <w:r w:rsidRPr="00881B2A">
        <w:rPr>
          <w:noProof/>
        </w:rPr>
        <w:drawing>
          <wp:inline distT="0" distB="0" distL="0" distR="0" wp14:anchorId="23301216" wp14:editId="1ABF4D16">
            <wp:extent cx="5943600" cy="4717415"/>
            <wp:effectExtent l="0" t="0" r="0" b="698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4717415"/>
                    </a:xfrm>
                    <a:prstGeom prst="rect">
                      <a:avLst/>
                    </a:prstGeom>
                  </pic:spPr>
                </pic:pic>
              </a:graphicData>
            </a:graphic>
          </wp:inline>
        </w:drawing>
      </w:r>
    </w:p>
    <w:p w14:paraId="694B6223" w14:textId="7478493D" w:rsidR="00AB4B17" w:rsidRDefault="00AB4B17">
      <w:r w:rsidRPr="00AB4B17">
        <w:rPr>
          <w:noProof/>
        </w:rPr>
        <w:drawing>
          <wp:inline distT="0" distB="0" distL="0" distR="0" wp14:anchorId="459E96B5" wp14:editId="1CE585CE">
            <wp:extent cx="5943600" cy="1628140"/>
            <wp:effectExtent l="0" t="0" r="0" b="0"/>
            <wp:docPr id="1273603238" name="Picture 1" descr="A close-up of a white box&#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603238" name="Picture 1" descr="A close-up of a white box&#10;&#10;Description automatically generated"/>
                    <pic:cNvPicPr/>
                  </pic:nvPicPr>
                  <pic:blipFill>
                    <a:blip r:embed="rId10"/>
                    <a:stretch>
                      <a:fillRect/>
                    </a:stretch>
                  </pic:blipFill>
                  <pic:spPr>
                    <a:xfrm>
                      <a:off x="0" y="0"/>
                      <a:ext cx="5943600" cy="1628140"/>
                    </a:xfrm>
                    <a:prstGeom prst="rect">
                      <a:avLst/>
                    </a:prstGeom>
                  </pic:spPr>
                </pic:pic>
              </a:graphicData>
            </a:graphic>
          </wp:inline>
        </w:drawing>
      </w:r>
    </w:p>
    <w:p w14:paraId="1AE6A21A" w14:textId="3E55D626" w:rsidR="00AB4B17" w:rsidRDefault="00AB4B17">
      <w:r w:rsidRPr="00AB4B17">
        <w:rPr>
          <w:noProof/>
        </w:rPr>
        <w:drawing>
          <wp:inline distT="0" distB="0" distL="0" distR="0" wp14:anchorId="7E053D6D" wp14:editId="2D50C78E">
            <wp:extent cx="5943600" cy="1769745"/>
            <wp:effectExtent l="0" t="0" r="0" b="1905"/>
            <wp:docPr id="2062596156" name="Picture 1" descr="A close-up of a doc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596156" name="Picture 1" descr="A close-up of a document&#10;&#10;Description automatically generated"/>
                    <pic:cNvPicPr/>
                  </pic:nvPicPr>
                  <pic:blipFill>
                    <a:blip r:embed="rId11"/>
                    <a:stretch>
                      <a:fillRect/>
                    </a:stretch>
                  </pic:blipFill>
                  <pic:spPr>
                    <a:xfrm>
                      <a:off x="0" y="0"/>
                      <a:ext cx="5943600" cy="1769745"/>
                    </a:xfrm>
                    <a:prstGeom prst="rect">
                      <a:avLst/>
                    </a:prstGeom>
                  </pic:spPr>
                </pic:pic>
              </a:graphicData>
            </a:graphic>
          </wp:inline>
        </w:drawing>
      </w:r>
    </w:p>
    <w:p w14:paraId="538294AA" w14:textId="5F4145F4" w:rsidR="00583B9D" w:rsidRDefault="00583B9D">
      <w:r w:rsidRPr="00583B9D">
        <w:rPr>
          <w:noProof/>
        </w:rPr>
        <w:drawing>
          <wp:inline distT="0" distB="0" distL="0" distR="0" wp14:anchorId="66259C12" wp14:editId="68F98A72">
            <wp:extent cx="5943600" cy="1699260"/>
            <wp:effectExtent l="0" t="0" r="0" b="0"/>
            <wp:docPr id="2022113918" name="Picture 1" descr="A close-up of a medical doc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113918" name="Picture 1" descr="A close-up of a medical document&#10;&#10;Description automatically generated"/>
                    <pic:cNvPicPr/>
                  </pic:nvPicPr>
                  <pic:blipFill>
                    <a:blip r:embed="rId12"/>
                    <a:stretch>
                      <a:fillRect/>
                    </a:stretch>
                  </pic:blipFill>
                  <pic:spPr>
                    <a:xfrm>
                      <a:off x="0" y="0"/>
                      <a:ext cx="5943600" cy="1699260"/>
                    </a:xfrm>
                    <a:prstGeom prst="rect">
                      <a:avLst/>
                    </a:prstGeom>
                  </pic:spPr>
                </pic:pic>
              </a:graphicData>
            </a:graphic>
          </wp:inline>
        </w:drawing>
      </w:r>
    </w:p>
    <w:p w14:paraId="046AAED7" w14:textId="50F86ADB" w:rsidR="00583B9D" w:rsidRDefault="00583B9D">
      <w:r w:rsidRPr="00583B9D">
        <w:rPr>
          <w:noProof/>
        </w:rPr>
        <w:drawing>
          <wp:inline distT="0" distB="0" distL="0" distR="0" wp14:anchorId="65283A22" wp14:editId="4B67F177">
            <wp:extent cx="5943600" cy="1818640"/>
            <wp:effectExtent l="0" t="0" r="0" b="0"/>
            <wp:docPr id="1297924348" name="Picture 1" descr="A close-up of a doc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924348" name="Picture 1" descr="A close-up of a document&#10;&#10;Description automatically generated"/>
                    <pic:cNvPicPr/>
                  </pic:nvPicPr>
                  <pic:blipFill>
                    <a:blip r:embed="rId13"/>
                    <a:stretch>
                      <a:fillRect/>
                    </a:stretch>
                  </pic:blipFill>
                  <pic:spPr>
                    <a:xfrm>
                      <a:off x="0" y="0"/>
                      <a:ext cx="5943600" cy="1818640"/>
                    </a:xfrm>
                    <a:prstGeom prst="rect">
                      <a:avLst/>
                    </a:prstGeom>
                  </pic:spPr>
                </pic:pic>
              </a:graphicData>
            </a:graphic>
          </wp:inline>
        </w:drawing>
      </w:r>
    </w:p>
    <w:p w14:paraId="42C3FB34" w14:textId="31405CA5" w:rsidR="00583B9D" w:rsidRDefault="00583B9D">
      <w:r w:rsidRPr="00583B9D">
        <w:rPr>
          <w:noProof/>
        </w:rPr>
        <w:drawing>
          <wp:inline distT="0" distB="0" distL="0" distR="0" wp14:anchorId="0D2F0434" wp14:editId="45ECCBF7">
            <wp:extent cx="5943600" cy="1518285"/>
            <wp:effectExtent l="0" t="0" r="0" b="5715"/>
            <wp:docPr id="1007011340" name="Picture 1" descr="A black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011340" name="Picture 1" descr="A black text on a white background&#10;&#10;Description automatically generated"/>
                    <pic:cNvPicPr/>
                  </pic:nvPicPr>
                  <pic:blipFill>
                    <a:blip r:embed="rId14"/>
                    <a:stretch>
                      <a:fillRect/>
                    </a:stretch>
                  </pic:blipFill>
                  <pic:spPr>
                    <a:xfrm>
                      <a:off x="0" y="0"/>
                      <a:ext cx="5943600" cy="1518285"/>
                    </a:xfrm>
                    <a:prstGeom prst="rect">
                      <a:avLst/>
                    </a:prstGeom>
                  </pic:spPr>
                </pic:pic>
              </a:graphicData>
            </a:graphic>
          </wp:inline>
        </w:drawing>
      </w:r>
    </w:p>
    <w:p w14:paraId="47638F11" w14:textId="68B001AC" w:rsidR="00583B9D" w:rsidRDefault="00583B9D" w:rsidP="00583B9D">
      <w:pPr>
        <w:pStyle w:val="Heading1"/>
      </w:pPr>
      <w:r>
        <w:t>Heart, explant</w:t>
      </w:r>
    </w:p>
    <w:p w14:paraId="19C8BD0C" w14:textId="2B110E93" w:rsidR="00583B9D" w:rsidRDefault="00583B9D" w:rsidP="00583B9D">
      <w:r w:rsidRPr="00583B9D">
        <w:rPr>
          <w:noProof/>
        </w:rPr>
        <w:drawing>
          <wp:inline distT="0" distB="0" distL="0" distR="0" wp14:anchorId="4868EF00" wp14:editId="70D3B68D">
            <wp:extent cx="5943600" cy="5354320"/>
            <wp:effectExtent l="0" t="0" r="0" b="0"/>
            <wp:docPr id="1431056263" name="Picture 1" descr="A medical diagnosis with tex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056263" name="Picture 1" descr="A medical diagnosis with text&#10;&#10;Description automatically generated with medium confidence"/>
                    <pic:cNvPicPr/>
                  </pic:nvPicPr>
                  <pic:blipFill>
                    <a:blip r:embed="rId15"/>
                    <a:stretch>
                      <a:fillRect/>
                    </a:stretch>
                  </pic:blipFill>
                  <pic:spPr>
                    <a:xfrm>
                      <a:off x="0" y="0"/>
                      <a:ext cx="5943600" cy="5354320"/>
                    </a:xfrm>
                    <a:prstGeom prst="rect">
                      <a:avLst/>
                    </a:prstGeom>
                  </pic:spPr>
                </pic:pic>
              </a:graphicData>
            </a:graphic>
          </wp:inline>
        </w:drawing>
      </w:r>
    </w:p>
    <w:p w14:paraId="2F712A2D" w14:textId="1F7F02DD" w:rsidR="001671AB" w:rsidRDefault="001671AB" w:rsidP="000C341D">
      <w:pPr>
        <w:pStyle w:val="Heading1"/>
      </w:pPr>
      <w:r>
        <w:t>Heart, resection</w:t>
      </w:r>
    </w:p>
    <w:p w14:paraId="4629DC73" w14:textId="21BBF216" w:rsidR="001671AB" w:rsidRDefault="001671AB" w:rsidP="001671AB">
      <w:pPr>
        <w:rPr>
          <w:i/>
          <w:iCs/>
        </w:rPr>
      </w:pPr>
      <w:r>
        <w:rPr>
          <w:i/>
          <w:iCs/>
        </w:rPr>
        <w:t>Apex</w:t>
      </w:r>
    </w:p>
    <w:p w14:paraId="53C12ED9" w14:textId="77777777" w:rsidR="001671AB" w:rsidRPr="001671AB" w:rsidRDefault="001671AB" w:rsidP="001671AB">
      <w:r w:rsidRPr="001671AB">
        <w:t>Heart, left ventricular apex, partial resection:</w:t>
      </w:r>
    </w:p>
    <w:p w14:paraId="352F2B13" w14:textId="77777777" w:rsidR="001671AB" w:rsidRPr="001671AB" w:rsidRDefault="001671AB" w:rsidP="001671AB">
      <w:r w:rsidRPr="001671AB">
        <w:t>-</w:t>
      </w:r>
    </w:p>
    <w:p w14:paraId="0A3F6F4B" w14:textId="77777777" w:rsidR="001671AB" w:rsidRDefault="001671AB" w:rsidP="001671AB"/>
    <w:p w14:paraId="386D4477" w14:textId="52B87A7A" w:rsidR="001671AB" w:rsidRPr="001671AB" w:rsidRDefault="001671AB" w:rsidP="001671AB">
      <w:r w:rsidRPr="001671AB">
        <w:t>Received in a formalin container labeled "Chairez Juarez, Pedro/9764154/LV apex" is a 2.0 x 1.8 x 1.4 cm portion of red-brown cardiac muscle with attached yellow, lobulated epicardial adipose tissue and visible tan-pink, translucent endocardium. The specimen is serially sectioned to reveal no distinct masses or lesions. The specimen is entirely submitted in (A1-A3).  RLW/wd</w:t>
      </w:r>
    </w:p>
    <w:p w14:paraId="78222B93" w14:textId="52E85163" w:rsidR="001671AB" w:rsidRDefault="001671AB" w:rsidP="001671AB">
      <w:pPr>
        <w:rPr>
          <w:i/>
          <w:iCs/>
        </w:rPr>
      </w:pPr>
    </w:p>
    <w:p w14:paraId="1CAD0AA3" w14:textId="5E97E4EC" w:rsidR="001671AB" w:rsidRPr="001671AB" w:rsidRDefault="001671AB" w:rsidP="001671AB">
      <w:r w:rsidRPr="001671AB">
        <w:rPr>
          <w:noProof/>
        </w:rPr>
        <w:drawing>
          <wp:inline distT="0" distB="0" distL="0" distR="0" wp14:anchorId="043618FD" wp14:editId="3562F553">
            <wp:extent cx="5943600" cy="2670175"/>
            <wp:effectExtent l="0" t="0" r="0" b="0"/>
            <wp:docPr id="1009273217" name="Picture 1" descr="A close-up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273217" name="Picture 1" descr="A close-up of a document&#10;&#10;AI-generated content may be incorrect."/>
                    <pic:cNvPicPr/>
                  </pic:nvPicPr>
                  <pic:blipFill>
                    <a:blip r:embed="rId16"/>
                    <a:stretch>
                      <a:fillRect/>
                    </a:stretch>
                  </pic:blipFill>
                  <pic:spPr>
                    <a:xfrm>
                      <a:off x="0" y="0"/>
                      <a:ext cx="5943600" cy="2670175"/>
                    </a:xfrm>
                    <a:prstGeom prst="rect">
                      <a:avLst/>
                    </a:prstGeom>
                  </pic:spPr>
                </pic:pic>
              </a:graphicData>
            </a:graphic>
          </wp:inline>
        </w:drawing>
      </w:r>
    </w:p>
    <w:p w14:paraId="6CECF8A1" w14:textId="01B8F3E4" w:rsidR="000C341D" w:rsidRDefault="000C341D" w:rsidP="000C341D">
      <w:pPr>
        <w:pStyle w:val="Heading1"/>
      </w:pPr>
      <w:r>
        <w:t>Ventricles, explant</w:t>
      </w:r>
    </w:p>
    <w:p w14:paraId="26218ADD" w14:textId="1FBE1082" w:rsidR="000C341D" w:rsidRDefault="000C341D" w:rsidP="000C341D">
      <w:r w:rsidRPr="000C341D">
        <w:rPr>
          <w:noProof/>
        </w:rPr>
        <w:drawing>
          <wp:inline distT="0" distB="0" distL="0" distR="0" wp14:anchorId="598C1EC5" wp14:editId="36F2BA23">
            <wp:extent cx="5943600" cy="3296285"/>
            <wp:effectExtent l="0" t="0" r="0" b="0"/>
            <wp:docPr id="1734722637" name="Picture 1" descr="A close-up of a doc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722637" name="Picture 1" descr="A close-up of a document&#10;&#10;Description automatically generated"/>
                    <pic:cNvPicPr/>
                  </pic:nvPicPr>
                  <pic:blipFill>
                    <a:blip r:embed="rId17"/>
                    <a:stretch>
                      <a:fillRect/>
                    </a:stretch>
                  </pic:blipFill>
                  <pic:spPr>
                    <a:xfrm>
                      <a:off x="0" y="0"/>
                      <a:ext cx="5943600" cy="3296285"/>
                    </a:xfrm>
                    <a:prstGeom prst="rect">
                      <a:avLst/>
                    </a:prstGeom>
                  </pic:spPr>
                </pic:pic>
              </a:graphicData>
            </a:graphic>
          </wp:inline>
        </w:drawing>
      </w:r>
    </w:p>
    <w:p w14:paraId="1B9560E3" w14:textId="79A2CA22" w:rsidR="002C759F" w:rsidRDefault="002C759F" w:rsidP="002C759F">
      <w:pPr>
        <w:pStyle w:val="Heading1"/>
      </w:pPr>
      <w:r>
        <w:t>Leads and soft tissue/vessel</w:t>
      </w:r>
    </w:p>
    <w:p w14:paraId="6B68D0C5" w14:textId="77777777" w:rsidR="00780A0B" w:rsidRPr="00780A0B" w:rsidRDefault="00780A0B" w:rsidP="00780A0B">
      <w:r w:rsidRPr="00780A0B">
        <w:t>A) Hardware, right atrial lead tip, removal:</w:t>
      </w:r>
    </w:p>
    <w:p w14:paraId="2F1DFE51" w14:textId="77777777" w:rsidR="00780A0B" w:rsidRPr="00780A0B" w:rsidRDefault="00780A0B" w:rsidP="00780A0B">
      <w:r w:rsidRPr="00780A0B">
        <w:t>- Cardiac lead (gross examination only)</w:t>
      </w:r>
    </w:p>
    <w:p w14:paraId="2CB240DE" w14:textId="77777777" w:rsidR="00780A0B" w:rsidRPr="00780A0B" w:rsidRDefault="00780A0B" w:rsidP="00780A0B"/>
    <w:p w14:paraId="4D6F5D83" w14:textId="77777777" w:rsidR="00780A0B" w:rsidRPr="00780A0B" w:rsidRDefault="00780A0B" w:rsidP="00780A0B">
      <w:r w:rsidRPr="00780A0B">
        <w:t xml:space="preserve">B) Hardware and soft tissue, right atrial lead body, removal: </w:t>
      </w:r>
    </w:p>
    <w:p w14:paraId="446354C3" w14:textId="77777777" w:rsidR="00780A0B" w:rsidRPr="00780A0B" w:rsidRDefault="00780A0B" w:rsidP="00780A0B">
      <w:r w:rsidRPr="00780A0B">
        <w:t>-</w:t>
      </w:r>
    </w:p>
    <w:p w14:paraId="31B7A571" w14:textId="77777777" w:rsidR="00780A0B" w:rsidRPr="00780A0B" w:rsidRDefault="00780A0B" w:rsidP="00780A0B"/>
    <w:p w14:paraId="6D52A967" w14:textId="77777777" w:rsidR="00780A0B" w:rsidRPr="00780A0B" w:rsidRDefault="00780A0B" w:rsidP="00780A0B">
      <w:r w:rsidRPr="00780A0B">
        <w:t>C) Hardware and soft tissue, right ventricle lead body, removal:</w:t>
      </w:r>
    </w:p>
    <w:p w14:paraId="1739CDF4" w14:textId="77777777" w:rsidR="00780A0B" w:rsidRPr="00780A0B" w:rsidRDefault="00780A0B" w:rsidP="00780A0B">
      <w:r w:rsidRPr="00780A0B">
        <w:t>-</w:t>
      </w:r>
    </w:p>
    <w:p w14:paraId="447A6C5E" w14:textId="77777777" w:rsidR="00780A0B" w:rsidRDefault="00780A0B" w:rsidP="002C759F"/>
    <w:p w14:paraId="4EB637B8" w14:textId="77777777" w:rsidR="00780A0B" w:rsidRPr="00780A0B" w:rsidRDefault="00780A0B" w:rsidP="00780A0B">
      <w:r w:rsidRPr="00780A0B">
        <w:t>Received in three formalin containers labeled “Hicks, Richard/7739689”:</w:t>
      </w:r>
    </w:p>
    <w:p w14:paraId="3F846895" w14:textId="77777777" w:rsidR="00780A0B" w:rsidRPr="00780A0B" w:rsidRDefault="00780A0B" w:rsidP="00780A0B"/>
    <w:p w14:paraId="55ACF4B1" w14:textId="77777777" w:rsidR="00780A0B" w:rsidRPr="00780A0B" w:rsidRDefault="00780A0B" w:rsidP="00780A0B">
      <w:r w:rsidRPr="00780A0B">
        <w:t>A) Designated “RA lead tip” is a 12.6 cm in length x 0.2 cm in diameter silver metallic coil contained within a plastic tube. Grossly, there is no adherent soft tissue fragments. Gross photographs are taken. The specimen is for gross examination only.</w:t>
      </w:r>
    </w:p>
    <w:p w14:paraId="67341EF6" w14:textId="77777777" w:rsidR="00780A0B" w:rsidRPr="00780A0B" w:rsidRDefault="00780A0B" w:rsidP="00780A0B"/>
    <w:p w14:paraId="5594BC73" w14:textId="77777777" w:rsidR="00780A0B" w:rsidRPr="00780A0B" w:rsidRDefault="00780A0B" w:rsidP="00780A0B">
      <w:r w:rsidRPr="00780A0B">
        <w:t>B) Designated “RA lead body” is a 27.0 cm in length x 0.2 cm in diameter silver metallic coil contained within a plastic tube. Approximately 10% of the specimen is coated in unremarkable, tan-red, soft tissue partially associated with blue suture material. Portions of the soft tissue along the length of the specimen are submitted in (B1).</w:t>
      </w:r>
    </w:p>
    <w:p w14:paraId="460E75FF" w14:textId="77777777" w:rsidR="00780A0B" w:rsidRPr="00780A0B" w:rsidRDefault="00780A0B" w:rsidP="00780A0B"/>
    <w:p w14:paraId="33D198E5" w14:textId="77777777" w:rsidR="00780A0B" w:rsidRPr="00780A0B" w:rsidRDefault="00780A0B" w:rsidP="00780A0B">
      <w:r w:rsidRPr="00780A0B">
        <w:t>C) Designated “RV lead body” is a 20.0 cm in length x 0.2 cm in diameter silver metallic coil contained within a plastic tube. One end is hook-shaped. Approximately 5% of the specimen is coated in unremarkable, tan-red, partially calcified soft tissues. Portions of the soft tissue along the length of the specimen are submitted in (C1), following HCL decalcification.  RLW/wd</w:t>
      </w:r>
    </w:p>
    <w:p w14:paraId="6CABCB78" w14:textId="77777777" w:rsidR="00780A0B" w:rsidRDefault="00780A0B" w:rsidP="002C759F"/>
    <w:p w14:paraId="2BEBEA9F" w14:textId="6C95E825" w:rsidR="00780A0B" w:rsidRDefault="00780A0B" w:rsidP="002C759F">
      <w:r>
        <w:t>-------</w:t>
      </w:r>
    </w:p>
    <w:p w14:paraId="2327E667" w14:textId="77777777" w:rsidR="00780A0B" w:rsidRDefault="00780A0B" w:rsidP="002C759F"/>
    <w:p w14:paraId="6EE909CD" w14:textId="14949514" w:rsidR="002C759F" w:rsidRPr="002C759F" w:rsidRDefault="002C759F" w:rsidP="002C759F">
      <w:r w:rsidRPr="002C759F">
        <w:t>A) Soft tissue, right ventricular lead body, excision:</w:t>
      </w:r>
    </w:p>
    <w:p w14:paraId="3CC9C16F" w14:textId="230EA3CE" w:rsidR="002C759F" w:rsidRPr="002C759F" w:rsidRDefault="002C759F" w:rsidP="002C759F">
      <w:r w:rsidRPr="002C759F">
        <w:t xml:space="preserve">- </w:t>
      </w:r>
    </w:p>
    <w:p w14:paraId="39B1BF60" w14:textId="77777777" w:rsidR="002C759F" w:rsidRPr="002C759F" w:rsidRDefault="002C759F" w:rsidP="002C759F">
      <w:r w:rsidRPr="002C759F">
        <w:t>B) Soft tissue, right ventricular lead tip, excision:</w:t>
      </w:r>
    </w:p>
    <w:p w14:paraId="07BFD876" w14:textId="07237E47" w:rsidR="002C759F" w:rsidRDefault="002C759F" w:rsidP="002C759F">
      <w:r w:rsidRPr="002C759F">
        <w:t xml:space="preserve">- </w:t>
      </w:r>
    </w:p>
    <w:p w14:paraId="5BE84093" w14:textId="006D9A29" w:rsidR="002C759F" w:rsidRPr="002C759F" w:rsidRDefault="002C759F" w:rsidP="002C759F">
      <w:r w:rsidRPr="002C759F">
        <w:t>Received in formalin labeled "Cooper, Daniel P/265321":</w:t>
      </w:r>
    </w:p>
    <w:p w14:paraId="06ECE03D" w14:textId="1FD09B5B" w:rsidR="002C759F" w:rsidRPr="002C759F" w:rsidRDefault="002C759F" w:rsidP="002C759F">
      <w:r w:rsidRPr="002C759F">
        <w:t xml:space="preserve">A) Designated "RV lead body" is a 29.0 cm in length x 0.2 cm in diameter, silver, metallic coil contained within a plastic, tubular structure with a luminal diameter of 0.1 cm. Approximately 30% of the specimen is coated in unremarkable, tan-red soft tissue associated with blue suture material. Portions of soft tissue along the length of the specimen are submitted in (A1). </w:t>
      </w:r>
    </w:p>
    <w:p w14:paraId="48634187" w14:textId="77777777" w:rsidR="002C759F" w:rsidRDefault="002C759F" w:rsidP="002C759F">
      <w:r w:rsidRPr="002C759F">
        <w:t xml:space="preserve">B) Designated "RV lead tip" is an 11.5 cm in length x 0.1 cm in diameter, silver, metallic coil contained within a plastic, tubular structure with a luminal diameter of 0.1 cm. One end, measuring 1.2 cm in length, is grossly consistent with a lead tip. Approximately 20% of the specimen is coated in unremarkable, tan-red soft tissue. Portions of soft tissue along the length of the specimen are submitted in (B1).   RLW/kmy </w:t>
      </w:r>
    </w:p>
    <w:p w14:paraId="219D0B28" w14:textId="541A73D0" w:rsidR="0055779E" w:rsidRDefault="0055779E" w:rsidP="0055779E">
      <w:pPr>
        <w:pStyle w:val="Heading1"/>
      </w:pPr>
      <w:r>
        <w:t>Thrombus</w:t>
      </w:r>
    </w:p>
    <w:p w14:paraId="1284789A" w14:textId="77777777" w:rsidR="0055779E" w:rsidRPr="0055779E" w:rsidRDefault="0055779E" w:rsidP="0055779E">
      <w:r w:rsidRPr="0055779E">
        <w:t>Vein, left iliac, thrombectomy:</w:t>
      </w:r>
    </w:p>
    <w:p w14:paraId="7F135A8C" w14:textId="77777777" w:rsidR="0055779E" w:rsidRPr="0055779E" w:rsidRDefault="0055779E" w:rsidP="0055779E">
      <w:r w:rsidRPr="0055779E">
        <w:t>-</w:t>
      </w:r>
    </w:p>
    <w:p w14:paraId="0FE8910D" w14:textId="149226BC" w:rsidR="0055779E" w:rsidRPr="0055779E" w:rsidRDefault="0055779E" w:rsidP="0055779E">
      <w:r w:rsidRPr="0055779E">
        <w:t xml:space="preserve">Received in formalin labeled "Pitts, Ford K/10487347/left iliac vein thrombus" is a 22.0 cm in length x 0.4-1.0 cm in diameter, pink-tan, tubular, thin-walled soft tissue fragment grossly consistent with vein. The specimen is serially sectioned to reveal intermittent sections of dark red, intraluminal blood clot measuring up to 2.0 cm in length x 1.0 cm in diameter. Portions of vein with and without blood clot are submitted in A1.  RLW/kmy </w:t>
      </w:r>
    </w:p>
    <w:p w14:paraId="5F24815B" w14:textId="77777777" w:rsidR="0055779E" w:rsidRPr="0055779E" w:rsidRDefault="0055779E" w:rsidP="0055779E"/>
    <w:p w14:paraId="04827EFF" w14:textId="77777777" w:rsidR="002C759F" w:rsidRPr="002C759F" w:rsidRDefault="002C759F" w:rsidP="002C759F"/>
    <w:sectPr w:rsidR="002C759F" w:rsidRPr="002C759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altName w:val="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4B17"/>
    <w:rsid w:val="00070BFB"/>
    <w:rsid w:val="000C341D"/>
    <w:rsid w:val="001671AB"/>
    <w:rsid w:val="001A6DDD"/>
    <w:rsid w:val="001B0510"/>
    <w:rsid w:val="002C759F"/>
    <w:rsid w:val="0033057F"/>
    <w:rsid w:val="0055779E"/>
    <w:rsid w:val="00583B9D"/>
    <w:rsid w:val="005C285F"/>
    <w:rsid w:val="006B170E"/>
    <w:rsid w:val="00752BAE"/>
    <w:rsid w:val="00780A0B"/>
    <w:rsid w:val="007C16DA"/>
    <w:rsid w:val="00880560"/>
    <w:rsid w:val="00881B2A"/>
    <w:rsid w:val="00A700E2"/>
    <w:rsid w:val="00AB4B17"/>
    <w:rsid w:val="00AD45AB"/>
    <w:rsid w:val="00C71E3C"/>
    <w:rsid w:val="00D3329F"/>
    <w:rsid w:val="00E32969"/>
    <w:rsid w:val="00EE28D0"/>
    <w:rsid w:val="00F76D80"/>
    <w:rsid w:val="00F952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BF1CA7"/>
  <w15:chartTrackingRefBased/>
  <w15:docId w15:val="{9D3055A4-ACE9-4C3B-9E83-33BC4C0D30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B4B1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B4B1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B4B1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B4B1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B4B1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B4B1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B4B1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B4B1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B4B1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4B1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B4B1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B4B1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B4B1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B4B1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B4B1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B4B1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B4B1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B4B17"/>
    <w:rPr>
      <w:rFonts w:eastAsiaTheme="majorEastAsia" w:cstheme="majorBidi"/>
      <w:color w:val="272727" w:themeColor="text1" w:themeTint="D8"/>
    </w:rPr>
  </w:style>
  <w:style w:type="paragraph" w:styleId="Title">
    <w:name w:val="Title"/>
    <w:basedOn w:val="Normal"/>
    <w:next w:val="Normal"/>
    <w:link w:val="TitleChar"/>
    <w:uiPriority w:val="10"/>
    <w:qFormat/>
    <w:rsid w:val="00AB4B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4B1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4B1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B4B1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B4B17"/>
    <w:pPr>
      <w:spacing w:before="160"/>
      <w:jc w:val="center"/>
    </w:pPr>
    <w:rPr>
      <w:i/>
      <w:iCs/>
      <w:color w:val="404040" w:themeColor="text1" w:themeTint="BF"/>
    </w:rPr>
  </w:style>
  <w:style w:type="character" w:customStyle="1" w:styleId="QuoteChar">
    <w:name w:val="Quote Char"/>
    <w:basedOn w:val="DefaultParagraphFont"/>
    <w:link w:val="Quote"/>
    <w:uiPriority w:val="29"/>
    <w:rsid w:val="00AB4B17"/>
    <w:rPr>
      <w:i/>
      <w:iCs/>
      <w:color w:val="404040" w:themeColor="text1" w:themeTint="BF"/>
    </w:rPr>
  </w:style>
  <w:style w:type="paragraph" w:styleId="ListParagraph">
    <w:name w:val="List Paragraph"/>
    <w:basedOn w:val="Normal"/>
    <w:uiPriority w:val="34"/>
    <w:qFormat/>
    <w:rsid w:val="00AB4B17"/>
    <w:pPr>
      <w:ind w:left="720"/>
      <w:contextualSpacing/>
    </w:pPr>
  </w:style>
  <w:style w:type="character" w:styleId="IntenseEmphasis">
    <w:name w:val="Intense Emphasis"/>
    <w:basedOn w:val="DefaultParagraphFont"/>
    <w:uiPriority w:val="21"/>
    <w:qFormat/>
    <w:rsid w:val="00AB4B17"/>
    <w:rPr>
      <w:i/>
      <w:iCs/>
      <w:color w:val="0F4761" w:themeColor="accent1" w:themeShade="BF"/>
    </w:rPr>
  </w:style>
  <w:style w:type="paragraph" w:styleId="IntenseQuote">
    <w:name w:val="Intense Quote"/>
    <w:basedOn w:val="Normal"/>
    <w:next w:val="Normal"/>
    <w:link w:val="IntenseQuoteChar"/>
    <w:uiPriority w:val="30"/>
    <w:qFormat/>
    <w:rsid w:val="00AB4B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B4B17"/>
    <w:rPr>
      <w:i/>
      <w:iCs/>
      <w:color w:val="0F4761" w:themeColor="accent1" w:themeShade="BF"/>
    </w:rPr>
  </w:style>
  <w:style w:type="character" w:styleId="IntenseReference">
    <w:name w:val="Intense Reference"/>
    <w:basedOn w:val="DefaultParagraphFont"/>
    <w:uiPriority w:val="32"/>
    <w:qFormat/>
    <w:rsid w:val="00AB4B1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 Type="http://schemas.openxmlformats.org/officeDocument/2006/relationships/settings" Target="settings.xml"/><Relationship Id="rId16" Type="http://schemas.openxmlformats.org/officeDocument/2006/relationships/image" Target="media/image13.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10" Type="http://schemas.openxmlformats.org/officeDocument/2006/relationships/image" Target="media/image7.png"/><Relationship Id="rId19"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150</TotalTime>
  <Pages>10</Pages>
  <Words>820</Words>
  <Characters>4680</Characters>
  <Application>Microsoft Office Word</Application>
  <DocSecurity>0</DocSecurity>
  <Lines>39</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Rebecca Wyma</dc:creator>
  <cp:keywords/>
  <dc:description/>
  <cp:lastModifiedBy>Rebecca Wyma</cp:lastModifiedBy>
  <cp:revision>11</cp:revision>
  <dcterms:created xsi:type="dcterms:W3CDTF">2024-11-11T04:18:00Z</dcterms:created>
  <dcterms:modified xsi:type="dcterms:W3CDTF">2025-08-06T11:48:00Z</dcterms:modified>
</cp:coreProperties>
</file>