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FF666E" w14:textId="77777777" w:rsidR="00E474FC" w:rsidRPr="009830E8" w:rsidRDefault="00E474FC" w:rsidP="009830E8">
      <w:pPr>
        <w:spacing w:before="240" w:after="0"/>
        <w:jc w:val="center"/>
        <w:rPr>
          <w:b/>
          <w:sz w:val="40"/>
          <w:szCs w:val="40"/>
        </w:rPr>
      </w:pPr>
      <w:r w:rsidRPr="009830E8">
        <w:rPr>
          <w:b/>
          <w:sz w:val="40"/>
          <w:szCs w:val="40"/>
        </w:rPr>
        <w:t>Hysterectomy for Endometrial Hyperplasia or Cancer</w:t>
      </w:r>
    </w:p>
    <w:p w14:paraId="2E095DCF" w14:textId="77777777" w:rsidR="009830E8" w:rsidRPr="009830E8" w:rsidRDefault="009830E8" w:rsidP="00E474FC">
      <w:pPr>
        <w:rPr>
          <w:rFonts w:cstheme="minorHAnsi"/>
          <w:i/>
          <w:sz w:val="24"/>
          <w:szCs w:val="24"/>
        </w:rPr>
      </w:pPr>
    </w:p>
    <w:p w14:paraId="38608B7E" w14:textId="77777777" w:rsidR="00E474FC" w:rsidRPr="009830E8" w:rsidRDefault="00E474FC" w:rsidP="00E474FC">
      <w:pPr>
        <w:rPr>
          <w:rFonts w:cstheme="minorHAnsi"/>
          <w:i/>
          <w:sz w:val="24"/>
          <w:szCs w:val="24"/>
        </w:rPr>
      </w:pPr>
      <w:r w:rsidRPr="009830E8">
        <w:rPr>
          <w:rFonts w:cstheme="minorHAnsi"/>
          <w:i/>
          <w:sz w:val="24"/>
          <w:szCs w:val="24"/>
        </w:rPr>
        <w:t>GROSS DESCRIPTION:</w:t>
      </w:r>
    </w:p>
    <w:p w14:paraId="6AD42A93" w14:textId="2EAF96C2" w:rsidR="00E474FC" w:rsidRPr="009830E8" w:rsidRDefault="00E474FC" w:rsidP="00E474F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>Orient</w:t>
      </w:r>
      <w:r w:rsidR="009202EF">
        <w:rPr>
          <w:rFonts w:cstheme="minorHAnsi"/>
          <w:sz w:val="24"/>
          <w:szCs w:val="24"/>
        </w:rPr>
        <w:t xml:space="preserve"> the uterus and weigh it</w:t>
      </w:r>
      <w:r w:rsidRPr="009830E8">
        <w:rPr>
          <w:rFonts w:cstheme="minorHAnsi"/>
          <w:sz w:val="24"/>
          <w:szCs w:val="24"/>
        </w:rPr>
        <w:t xml:space="preserve">. </w:t>
      </w:r>
    </w:p>
    <w:p w14:paraId="68724661" w14:textId="1CE9D546" w:rsidR="00E474FC" w:rsidRPr="009830E8" w:rsidRDefault="00E474FC" w:rsidP="00E474F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>Ink the anterior and posterior resection margins (</w:t>
      </w:r>
      <w:r w:rsidR="009202EF">
        <w:rPr>
          <w:rFonts w:cstheme="minorHAnsi"/>
          <w:sz w:val="24"/>
          <w:szCs w:val="24"/>
        </w:rPr>
        <w:t>not serosa</w:t>
      </w:r>
      <w:r w:rsidRPr="009830E8">
        <w:rPr>
          <w:rFonts w:cstheme="minorHAnsi"/>
          <w:sz w:val="24"/>
          <w:szCs w:val="24"/>
        </w:rPr>
        <w:t xml:space="preserve">), and parametrial tissue (only if present; will only be </w:t>
      </w:r>
      <w:r w:rsidR="009202EF">
        <w:rPr>
          <w:rFonts w:cstheme="minorHAnsi"/>
          <w:sz w:val="24"/>
          <w:szCs w:val="24"/>
        </w:rPr>
        <w:t xml:space="preserve">there for </w:t>
      </w:r>
      <w:r w:rsidRPr="009830E8">
        <w:rPr>
          <w:rFonts w:cstheme="minorHAnsi"/>
          <w:sz w:val="24"/>
          <w:szCs w:val="24"/>
        </w:rPr>
        <w:t>radical hysterectomy specimens).</w:t>
      </w:r>
    </w:p>
    <w:p w14:paraId="0302F68C" w14:textId="35525C31" w:rsidR="00E474FC" w:rsidRPr="009830E8" w:rsidRDefault="00E474FC" w:rsidP="00E474F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>Remove the bilateral parametrial/paracervical tissues (if present</w:t>
      </w:r>
      <w:r w:rsidR="00CF4603" w:rsidRPr="009830E8">
        <w:rPr>
          <w:rFonts w:cstheme="minorHAnsi"/>
          <w:sz w:val="24"/>
          <w:szCs w:val="24"/>
        </w:rPr>
        <w:t>, usually only in cervical cancer cases</w:t>
      </w:r>
      <w:r w:rsidRPr="009830E8">
        <w:rPr>
          <w:rFonts w:cstheme="minorHAnsi"/>
          <w:sz w:val="24"/>
          <w:szCs w:val="24"/>
        </w:rPr>
        <w:t>)</w:t>
      </w:r>
      <w:r w:rsidR="009202EF">
        <w:rPr>
          <w:rFonts w:cstheme="minorHAnsi"/>
          <w:sz w:val="24"/>
          <w:szCs w:val="24"/>
        </w:rPr>
        <w:t xml:space="preserve"> and perpendicularly section</w:t>
      </w:r>
      <w:r w:rsidRPr="009830E8">
        <w:rPr>
          <w:rFonts w:cstheme="minorHAnsi"/>
          <w:sz w:val="24"/>
          <w:szCs w:val="24"/>
        </w:rPr>
        <w:t>.</w:t>
      </w:r>
    </w:p>
    <w:p w14:paraId="23B8FD47" w14:textId="3139B582" w:rsidR="00E474FC" w:rsidRPr="009830E8" w:rsidRDefault="00E474FC" w:rsidP="00E474F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>Bivalve the uterus</w:t>
      </w:r>
      <w:r w:rsidR="009202EF">
        <w:rPr>
          <w:rFonts w:cstheme="minorHAnsi"/>
          <w:sz w:val="24"/>
          <w:szCs w:val="24"/>
        </w:rPr>
        <w:t xml:space="preserve"> and take a gross photo</w:t>
      </w:r>
      <w:r w:rsidRPr="009830E8">
        <w:rPr>
          <w:rFonts w:cstheme="minorHAnsi"/>
          <w:sz w:val="24"/>
          <w:szCs w:val="24"/>
        </w:rPr>
        <w:t xml:space="preserve">. </w:t>
      </w:r>
    </w:p>
    <w:p w14:paraId="0AD94AEA" w14:textId="7A485679" w:rsidR="00E474FC" w:rsidRPr="009830E8" w:rsidRDefault="00E474FC" w:rsidP="00E474FC">
      <w:pPr>
        <w:numPr>
          <w:ilvl w:val="0"/>
          <w:numId w:val="7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Examine the cavity and mucosa and describe any lesions present. Record the size, </w:t>
      </w:r>
      <w:r w:rsidR="001816E4" w:rsidRPr="009830E8">
        <w:rPr>
          <w:rFonts w:cstheme="minorHAnsi"/>
          <w:sz w:val="24"/>
          <w:szCs w:val="24"/>
        </w:rPr>
        <w:t>location,</w:t>
      </w:r>
      <w:r w:rsidRPr="009830E8">
        <w:rPr>
          <w:rFonts w:cstheme="minorHAnsi"/>
          <w:sz w:val="24"/>
          <w:szCs w:val="24"/>
        </w:rPr>
        <w:t xml:space="preserve"> and appearance of the tumor. </w:t>
      </w:r>
      <w:r w:rsidR="009202EF">
        <w:rPr>
          <w:rFonts w:cstheme="minorHAnsi"/>
          <w:sz w:val="24"/>
          <w:szCs w:val="24"/>
        </w:rPr>
        <w:t>Serially section the entire endometrial cavity and d</w:t>
      </w:r>
      <w:r w:rsidRPr="009830E8">
        <w:rPr>
          <w:rFonts w:cstheme="minorHAnsi"/>
          <w:sz w:val="24"/>
          <w:szCs w:val="24"/>
        </w:rPr>
        <w:t>escribe the pattern of invasion (pushing, infiltrative</w:t>
      </w:r>
      <w:r w:rsidR="009202EF">
        <w:rPr>
          <w:rFonts w:cstheme="minorHAnsi"/>
          <w:sz w:val="24"/>
          <w:szCs w:val="24"/>
        </w:rPr>
        <w:t>,</w:t>
      </w:r>
      <w:r w:rsidRPr="009830E8">
        <w:rPr>
          <w:rFonts w:cstheme="minorHAnsi"/>
          <w:sz w:val="24"/>
          <w:szCs w:val="24"/>
        </w:rPr>
        <w:t xml:space="preserve"> or discontinuous?).  Measure the greatest depth of invasion and the maximum myometrial thickness in this area. </w:t>
      </w:r>
    </w:p>
    <w:p w14:paraId="4D1BAD60" w14:textId="261F27C1" w:rsidR="00E474FC" w:rsidRPr="00091F41" w:rsidRDefault="00E474FC" w:rsidP="00E474FC">
      <w:pPr>
        <w:numPr>
          <w:ilvl w:val="0"/>
          <w:numId w:val="7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Each case must have an average </w:t>
      </w:r>
      <w:r w:rsidR="009202EF">
        <w:rPr>
          <w:rFonts w:cstheme="minorHAnsi"/>
          <w:sz w:val="24"/>
          <w:szCs w:val="24"/>
        </w:rPr>
        <w:t xml:space="preserve">(uninvolved) </w:t>
      </w:r>
      <w:r w:rsidRPr="009830E8">
        <w:rPr>
          <w:rFonts w:cstheme="minorHAnsi"/>
          <w:sz w:val="24"/>
          <w:szCs w:val="24"/>
        </w:rPr>
        <w:t>endometrial thickness and myometrial thickness recorded</w:t>
      </w:r>
    </w:p>
    <w:p w14:paraId="3EAA4682" w14:textId="1E2B82C7" w:rsidR="00091F41" w:rsidRPr="009830E8" w:rsidRDefault="00091F41" w:rsidP="00E474FC">
      <w:pPr>
        <w:numPr>
          <w:ilvl w:val="0"/>
          <w:numId w:val="7"/>
        </w:num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Take gross photos, including a cross section of tumor</w:t>
      </w:r>
    </w:p>
    <w:p w14:paraId="39D728D2" w14:textId="77777777" w:rsidR="00E474FC" w:rsidRPr="009830E8" w:rsidRDefault="00E474FC" w:rsidP="00E474FC">
      <w:pPr>
        <w:rPr>
          <w:rFonts w:cstheme="minorHAnsi"/>
          <w:b/>
          <w:sz w:val="24"/>
          <w:szCs w:val="24"/>
        </w:rPr>
      </w:pPr>
    </w:p>
    <w:p w14:paraId="0E45DE2D" w14:textId="77777777" w:rsidR="00E474FC" w:rsidRPr="009830E8" w:rsidRDefault="00E474FC" w:rsidP="00E474FC">
      <w:pPr>
        <w:rPr>
          <w:rFonts w:cstheme="minorHAnsi"/>
          <w:sz w:val="24"/>
          <w:szCs w:val="24"/>
        </w:rPr>
      </w:pPr>
      <w:r w:rsidRPr="009830E8">
        <w:rPr>
          <w:rFonts w:cstheme="minorHAnsi"/>
          <w:i/>
          <w:sz w:val="24"/>
          <w:szCs w:val="24"/>
        </w:rPr>
        <w:t>SECTIONS FOR HISTOLOGY:</w:t>
      </w:r>
      <w:r w:rsidRPr="009830E8">
        <w:rPr>
          <w:rFonts w:cstheme="minorHAnsi"/>
          <w:sz w:val="24"/>
          <w:szCs w:val="24"/>
        </w:rPr>
        <w:t xml:space="preserve"> </w:t>
      </w:r>
    </w:p>
    <w:p w14:paraId="29692EAE" w14:textId="77777777" w:rsidR="00E474FC" w:rsidRPr="009830E8" w:rsidRDefault="00E474FC" w:rsidP="009830E8">
      <w:pPr>
        <w:spacing w:after="0"/>
        <w:ind w:firstLine="360"/>
        <w:rPr>
          <w:rFonts w:cstheme="minorHAnsi"/>
          <w:sz w:val="24"/>
          <w:szCs w:val="24"/>
          <w:u w:val="single"/>
        </w:rPr>
      </w:pPr>
      <w:r w:rsidRPr="009830E8">
        <w:rPr>
          <w:rFonts w:cstheme="minorHAnsi"/>
          <w:sz w:val="24"/>
          <w:szCs w:val="24"/>
          <w:u w:val="single"/>
        </w:rPr>
        <w:t>Cervix</w:t>
      </w:r>
    </w:p>
    <w:p w14:paraId="433083E1" w14:textId="2FA470B8" w:rsidR="00E474FC" w:rsidRPr="009830E8" w:rsidRDefault="00E474FC" w:rsidP="00E474FC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If the cervix is normal and there is no history of dysplasia, </w:t>
      </w:r>
      <w:r w:rsidR="009202EF">
        <w:rPr>
          <w:rFonts w:cstheme="minorHAnsi"/>
          <w:sz w:val="24"/>
          <w:szCs w:val="24"/>
        </w:rPr>
        <w:t>take one section</w:t>
      </w:r>
      <w:r w:rsidRPr="009830E8">
        <w:rPr>
          <w:rFonts w:cstheme="minorHAnsi"/>
          <w:sz w:val="24"/>
          <w:szCs w:val="24"/>
        </w:rPr>
        <w:t xml:space="preserve"> each of anterior and posterior cervix to include the squamocolumnar junction</w:t>
      </w:r>
    </w:p>
    <w:p w14:paraId="37403132" w14:textId="351A856C" w:rsidR="00E474FC" w:rsidRPr="009830E8" w:rsidRDefault="00E474FC" w:rsidP="00E474FC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If there is a concurrent history of </w:t>
      </w:r>
      <w:r w:rsidR="001816E4" w:rsidRPr="009830E8">
        <w:rPr>
          <w:rFonts w:cstheme="minorHAnsi"/>
          <w:sz w:val="24"/>
          <w:szCs w:val="24"/>
        </w:rPr>
        <w:t>dysplasia one</w:t>
      </w:r>
      <w:r w:rsidRPr="009830E8">
        <w:rPr>
          <w:rFonts w:cstheme="minorHAnsi"/>
          <w:sz w:val="24"/>
          <w:szCs w:val="24"/>
        </w:rPr>
        <w:t xml:space="preserve"> section per quadrant</w:t>
      </w:r>
    </w:p>
    <w:p w14:paraId="34AC1891" w14:textId="77777777" w:rsidR="00E474FC" w:rsidRPr="009830E8" w:rsidRDefault="00E474FC" w:rsidP="00E474FC">
      <w:pPr>
        <w:rPr>
          <w:rFonts w:cstheme="minorHAnsi"/>
          <w:sz w:val="24"/>
          <w:szCs w:val="24"/>
          <w:u w:val="single"/>
        </w:rPr>
      </w:pPr>
    </w:p>
    <w:p w14:paraId="6C878694" w14:textId="77777777" w:rsidR="009202EF" w:rsidRDefault="009202EF" w:rsidP="009830E8">
      <w:pPr>
        <w:spacing w:after="0"/>
        <w:ind w:firstLine="360"/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>Lower Uterine Segment</w:t>
      </w:r>
    </w:p>
    <w:p w14:paraId="3DCFE646" w14:textId="5BC20EAE" w:rsidR="009202EF" w:rsidRPr="009830E8" w:rsidRDefault="009202EF" w:rsidP="009202EF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One longitudinal section each of anterior and posterior, noting if there is tumor involvement</w:t>
      </w:r>
    </w:p>
    <w:p w14:paraId="6951C0A3" w14:textId="77777777" w:rsidR="009202EF" w:rsidRDefault="009202EF" w:rsidP="009830E8">
      <w:pPr>
        <w:spacing w:after="0"/>
        <w:ind w:firstLine="360"/>
        <w:rPr>
          <w:rFonts w:cstheme="minorHAnsi"/>
          <w:sz w:val="24"/>
          <w:szCs w:val="24"/>
          <w:u w:val="single"/>
        </w:rPr>
      </w:pPr>
    </w:p>
    <w:p w14:paraId="49373E81" w14:textId="3EBA1003" w:rsidR="00E474FC" w:rsidRPr="009830E8" w:rsidRDefault="00E474FC" w:rsidP="009830E8">
      <w:pPr>
        <w:spacing w:after="0"/>
        <w:ind w:firstLine="360"/>
        <w:rPr>
          <w:rFonts w:cstheme="minorHAnsi"/>
          <w:sz w:val="24"/>
          <w:szCs w:val="24"/>
          <w:u w:val="single"/>
        </w:rPr>
      </w:pPr>
      <w:r w:rsidRPr="009830E8">
        <w:rPr>
          <w:rFonts w:cstheme="minorHAnsi"/>
          <w:sz w:val="24"/>
          <w:szCs w:val="24"/>
          <w:u w:val="single"/>
        </w:rPr>
        <w:t>Corpus</w:t>
      </w:r>
    </w:p>
    <w:p w14:paraId="5BEF5AFC" w14:textId="19D6C6AF" w:rsidR="00A53890" w:rsidRDefault="00A53890" w:rsidP="00E474F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Frozen section remnant</w:t>
      </w:r>
    </w:p>
    <w:p w14:paraId="5F90E64A" w14:textId="7A6DD7AE" w:rsidR="00A53890" w:rsidRDefault="00A53890" w:rsidP="00E474F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Pilot tumor section</w:t>
      </w:r>
      <w:r w:rsidR="009202EF">
        <w:rPr>
          <w:rFonts w:cstheme="minorHAnsi"/>
          <w:sz w:val="24"/>
          <w:szCs w:val="24"/>
        </w:rPr>
        <w:t xml:space="preserve"> (this only needs to be done if submission of sections is on the day following receipt of the specimen - if the specimen is received and completely grossed/submitted on the same day, no "pilot" is needed)</w:t>
      </w:r>
    </w:p>
    <w:p w14:paraId="6765ADCF" w14:textId="11A001A2" w:rsidR="00E474FC" w:rsidRPr="009830E8" w:rsidRDefault="00E474FC" w:rsidP="00E474F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>Bilateral parametria (if present</w:t>
      </w:r>
      <w:r w:rsidR="009202EF">
        <w:rPr>
          <w:rFonts w:cstheme="minorHAnsi"/>
          <w:sz w:val="24"/>
          <w:szCs w:val="24"/>
        </w:rPr>
        <w:t>)</w:t>
      </w:r>
      <w:r w:rsidR="00251239" w:rsidRPr="009830E8">
        <w:rPr>
          <w:rFonts w:cstheme="minorHAnsi"/>
          <w:sz w:val="24"/>
          <w:szCs w:val="24"/>
        </w:rPr>
        <w:t>,</w:t>
      </w:r>
      <w:r w:rsidR="008E363C" w:rsidRPr="009830E8">
        <w:rPr>
          <w:rFonts w:cstheme="minorHAnsi"/>
          <w:sz w:val="24"/>
          <w:szCs w:val="24"/>
        </w:rPr>
        <w:t xml:space="preserve"> </w:t>
      </w:r>
      <w:r w:rsidR="009202EF">
        <w:rPr>
          <w:rFonts w:cstheme="minorHAnsi"/>
          <w:sz w:val="24"/>
          <w:szCs w:val="24"/>
        </w:rPr>
        <w:t>serially sectioned and submitted entirely, separating left from right</w:t>
      </w:r>
    </w:p>
    <w:p w14:paraId="50164443" w14:textId="62BBBF50" w:rsidR="00E474FC" w:rsidRPr="009830E8" w:rsidRDefault="009202EF" w:rsidP="00E474F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E474FC" w:rsidRPr="009830E8">
        <w:rPr>
          <w:rFonts w:cstheme="minorHAnsi"/>
          <w:sz w:val="24"/>
          <w:szCs w:val="24"/>
        </w:rPr>
        <w:t xml:space="preserve">umor: Submit two full thickness slices of the uterine wall in the area where the tumor appears the deepest and two additional superficial sections of tumor. </w:t>
      </w:r>
      <w:r>
        <w:rPr>
          <w:rFonts w:cstheme="minorHAnsi"/>
          <w:sz w:val="24"/>
          <w:szCs w:val="24"/>
        </w:rPr>
        <w:t xml:space="preserve">Submit additional </w:t>
      </w:r>
      <w:r>
        <w:rPr>
          <w:rFonts w:cstheme="minorHAnsi"/>
          <w:sz w:val="24"/>
          <w:szCs w:val="24"/>
        </w:rPr>
        <w:lastRenderedPageBreak/>
        <w:t>sections of tumor such that you have at least 1 section of tumor per cm</w:t>
      </w:r>
      <w:r w:rsidR="00562BF7">
        <w:rPr>
          <w:rFonts w:cstheme="minorHAnsi"/>
          <w:sz w:val="24"/>
          <w:szCs w:val="24"/>
        </w:rPr>
        <w:t xml:space="preserve"> (if tumor is &gt;4 cm)</w:t>
      </w:r>
    </w:p>
    <w:p w14:paraId="01459077" w14:textId="0DA3BFC9" w:rsidR="00E474FC" w:rsidRPr="009830E8" w:rsidRDefault="009202EF" w:rsidP="00E474F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Uninvolved endomyometrium</w:t>
      </w:r>
      <w:r w:rsidR="00E474FC" w:rsidRPr="009830E8">
        <w:rPr>
          <w:rFonts w:cstheme="minorHAnsi"/>
          <w:sz w:val="24"/>
          <w:szCs w:val="24"/>
        </w:rPr>
        <w:t xml:space="preserve">: one full thickness section each of anterior and posterior endomyometrium to demonstrate </w:t>
      </w:r>
      <w:r w:rsidR="001816E4" w:rsidRPr="009830E8">
        <w:rPr>
          <w:rFonts w:cstheme="minorHAnsi"/>
          <w:sz w:val="24"/>
          <w:szCs w:val="24"/>
        </w:rPr>
        <w:t>histology away</w:t>
      </w:r>
      <w:r w:rsidR="00E474FC" w:rsidRPr="009830E8">
        <w:rPr>
          <w:rFonts w:cstheme="minorHAnsi"/>
          <w:sz w:val="24"/>
          <w:szCs w:val="24"/>
        </w:rPr>
        <w:t xml:space="preserve"> from the tumor</w:t>
      </w:r>
    </w:p>
    <w:p w14:paraId="64C3DBB4" w14:textId="13C41E36" w:rsidR="00E474FC" w:rsidRPr="009830E8" w:rsidRDefault="00E474FC" w:rsidP="00E474F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If there is no lesion grossly visible, submit one full thickness section each of the anterior and </w:t>
      </w:r>
      <w:r w:rsidR="00251239" w:rsidRPr="009830E8">
        <w:rPr>
          <w:rFonts w:cstheme="minorHAnsi"/>
          <w:sz w:val="24"/>
          <w:szCs w:val="24"/>
        </w:rPr>
        <w:t>posterior endomyometrium, then submit</w:t>
      </w:r>
      <w:r w:rsidRPr="009830E8">
        <w:rPr>
          <w:rFonts w:cstheme="minorHAnsi"/>
          <w:sz w:val="24"/>
          <w:szCs w:val="24"/>
        </w:rPr>
        <w:t xml:space="preserve"> the remainder of the endometrium in superficial strips (usually 2-3/cassette)</w:t>
      </w:r>
      <w:r w:rsidR="00562BF7">
        <w:rPr>
          <w:rFonts w:cstheme="minorHAnsi"/>
          <w:sz w:val="24"/>
          <w:szCs w:val="24"/>
        </w:rPr>
        <w:t xml:space="preserve"> - these should be </w:t>
      </w:r>
      <w:r w:rsidR="00562BF7" w:rsidRPr="009830E8">
        <w:rPr>
          <w:rFonts w:cstheme="minorHAnsi"/>
          <w:sz w:val="24"/>
          <w:szCs w:val="24"/>
        </w:rPr>
        <w:t>deep enough to include the endomyometrial junction, but not the entire myometrium</w:t>
      </w:r>
    </w:p>
    <w:p w14:paraId="48D06441" w14:textId="77777777" w:rsidR="00E474FC" w:rsidRPr="009830E8" w:rsidRDefault="00E474FC" w:rsidP="00E474FC">
      <w:pPr>
        <w:rPr>
          <w:rFonts w:cstheme="minorHAnsi"/>
          <w:sz w:val="24"/>
          <w:szCs w:val="24"/>
          <w:u w:val="single"/>
        </w:rPr>
      </w:pPr>
    </w:p>
    <w:p w14:paraId="7DA2EB13" w14:textId="2059ABAE" w:rsidR="00E474FC" w:rsidRPr="009830E8" w:rsidRDefault="00E474FC" w:rsidP="009830E8">
      <w:pPr>
        <w:spacing w:after="0"/>
        <w:ind w:firstLine="360"/>
        <w:rPr>
          <w:rFonts w:cstheme="minorHAnsi"/>
          <w:sz w:val="24"/>
          <w:szCs w:val="24"/>
          <w:u w:val="single"/>
        </w:rPr>
      </w:pPr>
      <w:r w:rsidRPr="009830E8">
        <w:rPr>
          <w:rFonts w:cstheme="minorHAnsi"/>
          <w:sz w:val="24"/>
          <w:szCs w:val="24"/>
          <w:u w:val="single"/>
        </w:rPr>
        <w:t xml:space="preserve">Bilateral </w:t>
      </w:r>
      <w:r w:rsidR="00562BF7">
        <w:rPr>
          <w:rFonts w:cstheme="minorHAnsi"/>
          <w:sz w:val="24"/>
          <w:szCs w:val="24"/>
          <w:u w:val="single"/>
        </w:rPr>
        <w:t xml:space="preserve">Fallopian </w:t>
      </w:r>
      <w:r w:rsidRPr="009830E8">
        <w:rPr>
          <w:rFonts w:cstheme="minorHAnsi"/>
          <w:sz w:val="24"/>
          <w:szCs w:val="24"/>
          <w:u w:val="single"/>
        </w:rPr>
        <w:t>Tubes and Ovaries</w:t>
      </w:r>
    </w:p>
    <w:p w14:paraId="6E213375" w14:textId="0AF26275" w:rsidR="00E474FC" w:rsidRPr="009830E8" w:rsidRDefault="00E474FC" w:rsidP="00E474FC">
      <w:pPr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If grossly normal, submit </w:t>
      </w:r>
      <w:r w:rsidR="00562BF7">
        <w:rPr>
          <w:rFonts w:cstheme="minorHAnsi"/>
          <w:sz w:val="24"/>
          <w:szCs w:val="24"/>
        </w:rPr>
        <w:t xml:space="preserve">one cassette containing </w:t>
      </w:r>
      <w:r w:rsidRPr="009830E8">
        <w:rPr>
          <w:rFonts w:cstheme="minorHAnsi"/>
          <w:sz w:val="24"/>
          <w:szCs w:val="24"/>
        </w:rPr>
        <w:t xml:space="preserve">the left ovary and </w:t>
      </w:r>
      <w:r w:rsidR="00562BF7">
        <w:rPr>
          <w:rFonts w:cstheme="minorHAnsi"/>
          <w:sz w:val="24"/>
          <w:szCs w:val="24"/>
        </w:rPr>
        <w:t xml:space="preserve">one cassette containing </w:t>
      </w:r>
      <w:r w:rsidRPr="009830E8">
        <w:rPr>
          <w:rFonts w:cstheme="minorHAnsi"/>
          <w:sz w:val="24"/>
          <w:szCs w:val="24"/>
        </w:rPr>
        <w:t xml:space="preserve">the right ovary </w:t>
      </w:r>
    </w:p>
    <w:p w14:paraId="026FC3CD" w14:textId="17FFBED8" w:rsidR="00E333B4" w:rsidRPr="009830E8" w:rsidRDefault="00E333B4" w:rsidP="00E333B4">
      <w:pPr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Submit </w:t>
      </w:r>
      <w:r w:rsidR="00562BF7">
        <w:rPr>
          <w:rFonts w:cstheme="minorHAnsi"/>
          <w:sz w:val="24"/>
          <w:szCs w:val="24"/>
        </w:rPr>
        <w:t xml:space="preserve">the entire fimbriated ends of the fallopian tubes (perpendicularly sectioned) and at least 1 </w:t>
      </w:r>
      <w:r w:rsidRPr="009830E8">
        <w:rPr>
          <w:rFonts w:cstheme="minorHAnsi"/>
          <w:sz w:val="24"/>
          <w:szCs w:val="24"/>
        </w:rPr>
        <w:t>representative cross section</w:t>
      </w:r>
      <w:r w:rsidR="00562BF7">
        <w:rPr>
          <w:rFonts w:cstheme="minorHAnsi"/>
          <w:sz w:val="24"/>
          <w:szCs w:val="24"/>
        </w:rPr>
        <w:t>, separating left from right</w:t>
      </w:r>
      <w:r w:rsidRPr="009830E8">
        <w:rPr>
          <w:rFonts w:cstheme="minorHAnsi"/>
          <w:sz w:val="24"/>
          <w:szCs w:val="24"/>
        </w:rPr>
        <w:t xml:space="preserve"> </w:t>
      </w:r>
    </w:p>
    <w:p w14:paraId="14B74952" w14:textId="77777777" w:rsidR="00E474FC" w:rsidRPr="009830E8" w:rsidRDefault="00E474FC" w:rsidP="00E474FC">
      <w:pPr>
        <w:rPr>
          <w:rFonts w:cstheme="minorHAnsi"/>
          <w:sz w:val="24"/>
          <w:szCs w:val="24"/>
          <w:u w:val="single"/>
        </w:rPr>
      </w:pPr>
    </w:p>
    <w:p w14:paraId="56848AF5" w14:textId="77777777" w:rsidR="00E474FC" w:rsidRPr="009830E8" w:rsidRDefault="00E474FC" w:rsidP="009830E8">
      <w:pPr>
        <w:spacing w:after="0"/>
        <w:ind w:firstLine="360"/>
        <w:rPr>
          <w:rFonts w:cstheme="minorHAnsi"/>
          <w:sz w:val="24"/>
          <w:szCs w:val="24"/>
          <w:u w:val="single"/>
        </w:rPr>
      </w:pPr>
      <w:r w:rsidRPr="009830E8">
        <w:rPr>
          <w:rFonts w:cstheme="minorHAnsi"/>
          <w:sz w:val="24"/>
          <w:szCs w:val="24"/>
          <w:u w:val="single"/>
        </w:rPr>
        <w:t>Lymph Nodes</w:t>
      </w:r>
    </w:p>
    <w:p w14:paraId="35D3C461" w14:textId="41CD58E6" w:rsidR="00E474FC" w:rsidRPr="009830E8" w:rsidRDefault="00E474FC" w:rsidP="00E474FC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For small nodes that will fix well, multiple per cassette submitted in toto OR </w:t>
      </w:r>
      <w:r w:rsidR="00562BF7">
        <w:rPr>
          <w:rFonts w:cstheme="minorHAnsi"/>
          <w:sz w:val="24"/>
          <w:szCs w:val="24"/>
        </w:rPr>
        <w:t xml:space="preserve">multiple </w:t>
      </w:r>
      <w:r w:rsidRPr="009830E8">
        <w:rPr>
          <w:rFonts w:cstheme="minorHAnsi"/>
          <w:sz w:val="24"/>
          <w:szCs w:val="24"/>
        </w:rPr>
        <w:t>nodes inked and bisected (so we can tell microscopically which pieces of nodes belong together)</w:t>
      </w:r>
    </w:p>
    <w:p w14:paraId="18217BE2" w14:textId="77777777" w:rsidR="00E474FC" w:rsidRPr="009830E8" w:rsidRDefault="00B005A2" w:rsidP="00E474FC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All sentinel lymph nodes need to be sectioned at 2 mm intervals and entirely submitted </w:t>
      </w:r>
    </w:p>
    <w:p w14:paraId="579A3AE2" w14:textId="4BB370AF" w:rsidR="00716204" w:rsidRPr="00B67D6A" w:rsidRDefault="00716204" w:rsidP="00E474FC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color w:val="000000"/>
          <w:sz w:val="24"/>
          <w:szCs w:val="24"/>
        </w:rPr>
        <w:t xml:space="preserve">We often receive sentinel nodes for endometrial cancer. In </w:t>
      </w:r>
      <w:proofErr w:type="spellStart"/>
      <w:r w:rsidR="00B005A2" w:rsidRPr="009830E8">
        <w:rPr>
          <w:rFonts w:cstheme="minorHAnsi"/>
          <w:color w:val="000000"/>
          <w:sz w:val="24"/>
          <w:szCs w:val="24"/>
        </w:rPr>
        <w:t>CoPath</w:t>
      </w:r>
      <w:proofErr w:type="spellEnd"/>
      <w:r w:rsidRPr="009830E8">
        <w:rPr>
          <w:rFonts w:cstheme="minorHAnsi"/>
          <w:color w:val="000000"/>
          <w:sz w:val="24"/>
          <w:szCs w:val="24"/>
        </w:rPr>
        <w:t xml:space="preserve">, these will be accessioned as a </w:t>
      </w:r>
      <w:r w:rsidR="00B005A2" w:rsidRPr="009830E8">
        <w:rPr>
          <w:rFonts w:cstheme="minorHAnsi"/>
          <w:color w:val="000000"/>
          <w:sz w:val="24"/>
          <w:szCs w:val="24"/>
        </w:rPr>
        <w:t>“lymph node, sentinel (</w:t>
      </w:r>
      <w:r w:rsidR="00562BF7">
        <w:rPr>
          <w:rFonts w:cstheme="minorHAnsi"/>
          <w:color w:val="000000"/>
          <w:sz w:val="24"/>
          <w:szCs w:val="24"/>
        </w:rPr>
        <w:t>GYN</w:t>
      </w:r>
      <w:r w:rsidR="00B005A2" w:rsidRPr="009830E8">
        <w:rPr>
          <w:rFonts w:cstheme="minorHAnsi"/>
          <w:color w:val="000000"/>
          <w:sz w:val="24"/>
          <w:szCs w:val="24"/>
        </w:rPr>
        <w:t>)” and have “SNE” on the cassette</w:t>
      </w:r>
      <w:r w:rsidRPr="009830E8">
        <w:rPr>
          <w:rFonts w:cstheme="minorHAnsi"/>
          <w:color w:val="000000"/>
          <w:sz w:val="24"/>
          <w:szCs w:val="24"/>
        </w:rPr>
        <w:t xml:space="preserve">. The SNE protocol should be indicated </w:t>
      </w:r>
      <w:r w:rsidR="00B005A2" w:rsidRPr="009830E8">
        <w:rPr>
          <w:rFonts w:cstheme="minorHAnsi"/>
          <w:color w:val="000000"/>
          <w:sz w:val="24"/>
          <w:szCs w:val="24"/>
        </w:rPr>
        <w:t xml:space="preserve">on all blocks of lymph node and not on remaining </w:t>
      </w:r>
      <w:r w:rsidR="00B005A2" w:rsidRPr="00B67D6A">
        <w:rPr>
          <w:rFonts w:cstheme="minorHAnsi"/>
          <w:color w:val="000000"/>
          <w:sz w:val="24"/>
          <w:szCs w:val="24"/>
        </w:rPr>
        <w:t xml:space="preserve">adipose that is submitted. </w:t>
      </w:r>
      <w:r w:rsidRPr="00B67D6A">
        <w:rPr>
          <w:rFonts w:cstheme="minorHAnsi"/>
          <w:color w:val="000000"/>
          <w:sz w:val="24"/>
          <w:szCs w:val="24"/>
        </w:rPr>
        <w:t xml:space="preserve"> </w:t>
      </w:r>
      <w:r w:rsidR="00B005A2" w:rsidRPr="00B67D6A">
        <w:rPr>
          <w:rFonts w:cstheme="minorHAnsi"/>
          <w:color w:val="000000"/>
          <w:sz w:val="24"/>
          <w:szCs w:val="24"/>
        </w:rPr>
        <w:t xml:space="preserve">The protocol and stains should be copied to all additional lymph node blocks in addition to the “SNE” code on the block, but only 1 H&amp;E assigned to the block the remaining adipose tissue is in (if submitted). </w:t>
      </w:r>
    </w:p>
    <w:p w14:paraId="52D1C944" w14:textId="77777777" w:rsidR="00B67D6A" w:rsidRPr="00B67D6A" w:rsidRDefault="00B67D6A" w:rsidP="00B67D6A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B67D6A">
        <w:rPr>
          <w:rFonts w:cstheme="minorHAnsi"/>
          <w:sz w:val="24"/>
          <w:szCs w:val="24"/>
        </w:rPr>
        <w:t>Submit extra fibroadipose tissue, up to 10 cassettes total for that part</w:t>
      </w:r>
    </w:p>
    <w:p w14:paraId="55231563" w14:textId="77777777" w:rsidR="00B67D6A" w:rsidRPr="009830E8" w:rsidRDefault="00B67D6A" w:rsidP="00B67D6A">
      <w:pPr>
        <w:spacing w:after="0" w:line="240" w:lineRule="auto"/>
        <w:rPr>
          <w:rFonts w:cstheme="minorHAnsi"/>
          <w:sz w:val="24"/>
          <w:szCs w:val="24"/>
        </w:rPr>
      </w:pPr>
    </w:p>
    <w:p w14:paraId="3DF84F15" w14:textId="77777777" w:rsidR="00E474FC" w:rsidRPr="009830E8" w:rsidRDefault="00E474FC" w:rsidP="00E474FC">
      <w:pPr>
        <w:rPr>
          <w:rFonts w:cstheme="minorHAnsi"/>
          <w:b/>
          <w:sz w:val="24"/>
          <w:szCs w:val="24"/>
        </w:rPr>
      </w:pPr>
    </w:p>
    <w:p w14:paraId="79FEA37B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38D29122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01168B1D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58E38F21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2CF6DCA7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157BB4AF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45CF5206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3D8A8FB7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07B829AA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3F230B7E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3E7CA51C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4ED6EFD3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26BB4486" w14:textId="77777777" w:rsidR="009830E8" w:rsidRDefault="009830E8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1C1D1FB6" w14:textId="77777777" w:rsidR="008E363C" w:rsidRPr="009830E8" w:rsidRDefault="008E363C" w:rsidP="009830E8">
      <w:pPr>
        <w:autoSpaceDE w:val="0"/>
        <w:autoSpaceDN w:val="0"/>
        <w:adjustRightInd w:val="0"/>
        <w:spacing w:line="240" w:lineRule="auto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b/>
          <w:sz w:val="24"/>
          <w:szCs w:val="24"/>
        </w:rPr>
        <w:t>UTERUS DICTATION TEMPLATE</w:t>
      </w:r>
    </w:p>
    <w:p w14:paraId="245642BD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The specimen is received </w:t>
      </w:r>
      <w:r w:rsidRPr="009830E8">
        <w:rPr>
          <w:rFonts w:cstheme="minorHAnsi"/>
          <w:b/>
          <w:sz w:val="24"/>
          <w:szCs w:val="24"/>
        </w:rPr>
        <w:t>[fresh / for intraoperative consultation / in formalin]</w:t>
      </w:r>
      <w:r w:rsidRPr="009830E8">
        <w:rPr>
          <w:rFonts w:cstheme="minorHAnsi"/>
          <w:sz w:val="24"/>
          <w:szCs w:val="24"/>
        </w:rPr>
        <w:t>,</w:t>
      </w:r>
      <w:r w:rsidRP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sz w:val="24"/>
          <w:szCs w:val="24"/>
        </w:rPr>
        <w:t>labeled "</w:t>
      </w:r>
      <w:r w:rsidRPr="009830E8">
        <w:rPr>
          <w:rFonts w:cstheme="minorHAnsi"/>
          <w:b/>
          <w:sz w:val="24"/>
          <w:szCs w:val="24"/>
        </w:rPr>
        <w:t>[name / MRN / designation]</w:t>
      </w:r>
      <w:r w:rsidRPr="009830E8">
        <w:rPr>
          <w:rFonts w:cstheme="minorHAnsi"/>
          <w:sz w:val="24"/>
          <w:szCs w:val="24"/>
        </w:rPr>
        <w:t>".</w:t>
      </w:r>
    </w:p>
    <w:p w14:paraId="1C4B1A4A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83C4341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Weight: 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g</w:t>
      </w:r>
    </w:p>
    <w:p w14:paraId="0AECDB33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Uterus: Fundus to cervix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cm; cornu-to-cornu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cm; anterior to posterior: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</w:t>
      </w:r>
    </w:p>
    <w:p w14:paraId="3BA1EB0D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sz w:val="24"/>
          <w:szCs w:val="24"/>
        </w:rPr>
        <w:t>- Parametrial tissue:</w:t>
      </w:r>
      <w:r w:rsidRPr="009830E8">
        <w:rPr>
          <w:rFonts w:cstheme="minorHAnsi"/>
          <w:b/>
          <w:sz w:val="24"/>
          <w:szCs w:val="24"/>
        </w:rPr>
        <w:t xml:space="preserve">  [Present (measurement, usually only in cervical cancer cases) / </w:t>
      </w:r>
      <w:proofErr w:type="gramStart"/>
      <w:r w:rsidRPr="009830E8">
        <w:rPr>
          <w:rFonts w:cstheme="minorHAnsi"/>
          <w:b/>
          <w:sz w:val="24"/>
          <w:szCs w:val="24"/>
        </w:rPr>
        <w:t>Absent</w:t>
      </w:r>
      <w:proofErr w:type="gramEnd"/>
      <w:r w:rsidRPr="009830E8">
        <w:rPr>
          <w:rFonts w:cstheme="minorHAnsi"/>
          <w:b/>
          <w:sz w:val="24"/>
          <w:szCs w:val="24"/>
        </w:rPr>
        <w:t>]</w:t>
      </w:r>
    </w:p>
    <w:p w14:paraId="4DC31C0D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Cervix: Diameter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cm; os diameter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cm, </w:t>
      </w:r>
      <w:r w:rsidRPr="009830E8">
        <w:rPr>
          <w:rFonts w:cstheme="minorHAnsi"/>
          <w:b/>
          <w:sz w:val="24"/>
          <w:szCs w:val="24"/>
        </w:rPr>
        <w:t>[gaping / round / slit-like]</w:t>
      </w:r>
    </w:p>
    <w:p w14:paraId="5117FFC1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0BB7192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Right ovary: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</w:t>
      </w:r>
    </w:p>
    <w:p w14:paraId="5200BB70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Left ovary: 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</w:t>
      </w:r>
    </w:p>
    <w:p w14:paraId="0123A9E2" w14:textId="771689E2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Right fallopian tube: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x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cm,</w:t>
      </w:r>
      <w:r w:rsidRPr="009830E8">
        <w:rPr>
          <w:rFonts w:cstheme="minorHAnsi"/>
          <w:b/>
          <w:sz w:val="24"/>
          <w:szCs w:val="24"/>
        </w:rPr>
        <w:t xml:space="preserve"> [with / without] </w:t>
      </w:r>
      <w:r w:rsidRPr="009830E8">
        <w:rPr>
          <w:rFonts w:cstheme="minorHAnsi"/>
          <w:sz w:val="24"/>
          <w:szCs w:val="24"/>
        </w:rPr>
        <w:t xml:space="preserve">fimbriated end, </w:t>
      </w:r>
      <w:r w:rsidRPr="009830E8">
        <w:rPr>
          <w:rFonts w:cstheme="minorHAnsi"/>
          <w:b/>
          <w:sz w:val="24"/>
          <w:szCs w:val="24"/>
        </w:rPr>
        <w:t>[with / without]</w:t>
      </w:r>
      <w:r w:rsidRPr="009830E8">
        <w:rPr>
          <w:rFonts w:cstheme="minorHAnsi"/>
          <w:sz w:val="24"/>
          <w:szCs w:val="24"/>
        </w:rPr>
        <w:t xml:space="preserve"> paratubal cysts up to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 </w:t>
      </w:r>
    </w:p>
    <w:p w14:paraId="5038EFAF" w14:textId="58BFB5B4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Left fallopian tube: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x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cm, </w:t>
      </w:r>
      <w:r w:rsidRPr="009830E8">
        <w:rPr>
          <w:rFonts w:cstheme="minorHAnsi"/>
          <w:b/>
          <w:sz w:val="24"/>
          <w:szCs w:val="24"/>
        </w:rPr>
        <w:t>[with / without]</w:t>
      </w:r>
      <w:r w:rsidRPr="009830E8">
        <w:rPr>
          <w:rFonts w:cstheme="minorHAnsi"/>
          <w:sz w:val="24"/>
          <w:szCs w:val="24"/>
        </w:rPr>
        <w:t xml:space="preserve"> fimbriated end, </w:t>
      </w:r>
      <w:r w:rsidRPr="009830E8">
        <w:rPr>
          <w:rFonts w:cstheme="minorHAnsi"/>
          <w:b/>
          <w:sz w:val="24"/>
          <w:szCs w:val="24"/>
        </w:rPr>
        <w:t>[with / without]</w:t>
      </w:r>
      <w:r w:rsidRPr="009830E8">
        <w:rPr>
          <w:rFonts w:cstheme="minorHAnsi"/>
          <w:sz w:val="24"/>
          <w:szCs w:val="24"/>
        </w:rPr>
        <w:t xml:space="preserve"> paratubal cysts up to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 </w:t>
      </w:r>
    </w:p>
    <w:p w14:paraId="334FE956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BB7689A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The anterior surface is inked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and the posterior inked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>.</w:t>
      </w:r>
    </w:p>
    <w:p w14:paraId="6634A60C" w14:textId="4DAA9B92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sz w:val="24"/>
          <w:szCs w:val="24"/>
        </w:rPr>
        <w:t>The specimen is bivalved in the coronal plane and serially sectioned.</w:t>
      </w:r>
      <w:r w:rsidRPr="009830E8">
        <w:rPr>
          <w:rFonts w:cstheme="minorHAnsi"/>
          <w:b/>
          <w:sz w:val="24"/>
          <w:szCs w:val="24"/>
        </w:rPr>
        <w:t xml:space="preserve"> </w:t>
      </w:r>
    </w:p>
    <w:p w14:paraId="0CD30CDA" w14:textId="77777777" w:rsidR="008F30A4" w:rsidRPr="009830E8" w:rsidRDefault="008F30A4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17A0CFA7" w14:textId="77777777" w:rsidR="008F30A4" w:rsidRPr="009830E8" w:rsidRDefault="008F30A4" w:rsidP="008F30A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Endometrial thickness: 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</w:t>
      </w:r>
    </w:p>
    <w:p w14:paraId="0F4B05F3" w14:textId="77777777" w:rsidR="008F30A4" w:rsidRPr="009830E8" w:rsidRDefault="008F30A4" w:rsidP="008F30A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Myometrial thickness:  </w:t>
      </w: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Pr="009830E8">
        <w:rPr>
          <w:rFonts w:cstheme="minorHAnsi"/>
          <w:sz w:val="24"/>
          <w:szCs w:val="24"/>
        </w:rPr>
        <w:t xml:space="preserve"> cm</w:t>
      </w:r>
    </w:p>
    <w:p w14:paraId="31672742" w14:textId="77777777" w:rsidR="00A53890" w:rsidRDefault="00A53890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1137871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</w:t>
      </w:r>
      <w:r w:rsidRPr="009830E8">
        <w:rPr>
          <w:rFonts w:cstheme="minorHAnsi"/>
          <w:b/>
          <w:sz w:val="24"/>
          <w:szCs w:val="24"/>
        </w:rPr>
        <w:t>[Uterine mass: 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 xml:space="preserve">] cm, [location (endometrial-based, myometrial-based), </w:t>
      </w:r>
      <w:proofErr w:type="gramStart"/>
      <w:r w:rsidRPr="009830E8">
        <w:rPr>
          <w:rFonts w:cstheme="minorHAnsi"/>
          <w:b/>
          <w:sz w:val="24"/>
          <w:szCs w:val="24"/>
        </w:rPr>
        <w:t>description</w:t>
      </w:r>
      <w:proofErr w:type="gramEnd"/>
      <w:r w:rsidRPr="009830E8">
        <w:rPr>
          <w:rFonts w:cstheme="minorHAnsi"/>
          <w:b/>
          <w:sz w:val="24"/>
          <w:szCs w:val="24"/>
        </w:rPr>
        <w:t xml:space="preserve"> of lesion]</w:t>
      </w:r>
    </w:p>
    <w:p w14:paraId="0300440C" w14:textId="251F206F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b/>
          <w:sz w:val="24"/>
          <w:szCs w:val="24"/>
        </w:rPr>
        <w:tab/>
        <w:t>- Depth of invasion: [Not identified / # cm into a # cm myometrium]</w:t>
      </w:r>
    </w:p>
    <w:p w14:paraId="3C3F2E4A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b/>
          <w:sz w:val="24"/>
          <w:szCs w:val="24"/>
        </w:rPr>
        <w:t>- Cervix [is / is not] involved</w:t>
      </w:r>
    </w:p>
    <w:p w14:paraId="5EDFB3FC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b/>
          <w:sz w:val="24"/>
          <w:szCs w:val="24"/>
        </w:rPr>
        <w:t>- Serosa [is / is not] involved]</w:t>
      </w:r>
    </w:p>
    <w:p w14:paraId="4708B8FE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</w:t>
      </w:r>
      <w:r w:rsidRPr="009830E8">
        <w:rPr>
          <w:rFonts w:cstheme="minorHAnsi"/>
          <w:b/>
          <w:sz w:val="24"/>
          <w:szCs w:val="24"/>
        </w:rPr>
        <w:t>[Cervical mass: 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 cm, location, quadrants, description]</w:t>
      </w:r>
    </w:p>
    <w:p w14:paraId="34ADB813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</w:t>
      </w:r>
      <w:r w:rsidRPr="009830E8">
        <w:rPr>
          <w:rFonts w:cstheme="minorHAnsi"/>
          <w:b/>
          <w:sz w:val="24"/>
          <w:szCs w:val="24"/>
        </w:rPr>
        <w:t>[Other uterine findings: [e.g. leiomyomas / trabeculation / etc]]</w:t>
      </w:r>
    </w:p>
    <w:p w14:paraId="077B758A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</w:t>
      </w:r>
      <w:r w:rsidRPr="009830E8">
        <w:rPr>
          <w:rFonts w:cstheme="minorHAnsi"/>
          <w:b/>
          <w:sz w:val="24"/>
          <w:szCs w:val="24"/>
        </w:rPr>
        <w:t>[Ovarian mass: size, description]</w:t>
      </w:r>
    </w:p>
    <w:p w14:paraId="2658F14C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- </w:t>
      </w:r>
      <w:r w:rsidRPr="009830E8">
        <w:rPr>
          <w:rFonts w:cstheme="minorHAnsi"/>
          <w:b/>
          <w:sz w:val="24"/>
          <w:szCs w:val="24"/>
        </w:rPr>
        <w:t xml:space="preserve">[Pertinent negatives: Ex. Additional masses or lesions are not identified. The bilateral </w:t>
      </w:r>
      <w:proofErr w:type="spellStart"/>
      <w:r w:rsidRPr="009830E8">
        <w:rPr>
          <w:rFonts w:cstheme="minorHAnsi"/>
          <w:b/>
          <w:sz w:val="24"/>
          <w:szCs w:val="24"/>
        </w:rPr>
        <w:t>adnexae</w:t>
      </w:r>
      <w:proofErr w:type="spellEnd"/>
      <w:r w:rsidRPr="009830E8">
        <w:rPr>
          <w:rFonts w:cstheme="minorHAnsi"/>
          <w:b/>
          <w:sz w:val="24"/>
          <w:szCs w:val="24"/>
        </w:rPr>
        <w:t xml:space="preserve"> are unremarkable. The endocervical canal is tan and trabeculated.]</w:t>
      </w:r>
    </w:p>
    <w:p w14:paraId="3D2DB2FF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D38B7EE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Gross photographs: </w:t>
      </w:r>
      <w:r w:rsidRPr="009830E8">
        <w:rPr>
          <w:rFonts w:cstheme="minorHAnsi"/>
          <w:b/>
          <w:sz w:val="24"/>
          <w:szCs w:val="24"/>
        </w:rPr>
        <w:t xml:space="preserve">[Obtained/not taken] </w:t>
      </w:r>
    </w:p>
    <w:p w14:paraId="23F4F064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Tissue banking: </w:t>
      </w:r>
      <w:r w:rsidRPr="009830E8">
        <w:rPr>
          <w:rFonts w:cstheme="minorHAnsi"/>
          <w:b/>
          <w:sz w:val="24"/>
          <w:szCs w:val="24"/>
        </w:rPr>
        <w:t>[Performed / Not performed]</w:t>
      </w:r>
    </w:p>
    <w:p w14:paraId="06B6F862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Intraoperative evaluation: </w:t>
      </w:r>
      <w:r w:rsidRPr="009830E8">
        <w:rPr>
          <w:rFonts w:cstheme="minorHAnsi"/>
          <w:b/>
          <w:sz w:val="24"/>
          <w:szCs w:val="24"/>
        </w:rPr>
        <w:t xml:space="preserve">[Performed, </w:t>
      </w:r>
      <w:r w:rsidRPr="009830E8">
        <w:rPr>
          <w:rFonts w:cstheme="minorHAnsi"/>
          <w:b/>
          <w:i/>
          <w:sz w:val="24"/>
          <w:szCs w:val="24"/>
        </w:rPr>
        <w:t>description of tissue frozen (not the frozen section diagnosis; this goes elsewhere)</w:t>
      </w:r>
      <w:r w:rsidRPr="009830E8">
        <w:rPr>
          <w:rFonts w:cstheme="minorHAnsi"/>
          <w:b/>
          <w:sz w:val="24"/>
          <w:szCs w:val="24"/>
        </w:rPr>
        <w:t xml:space="preserve"> / Not performed]</w:t>
      </w:r>
    </w:p>
    <w:p w14:paraId="34638917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98F07C0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>Representative sections are submitted as follows:</w:t>
      </w:r>
    </w:p>
    <w:p w14:paraId="2F294D22" w14:textId="0C6B887C" w:rsidR="008E363C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b/>
          <w:sz w:val="24"/>
          <w:szCs w:val="24"/>
        </w:rPr>
        <w:t>[</w:t>
      </w:r>
      <w:r w:rsidR="009830E8"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 w:rsidR="004B6E6A">
        <w:rPr>
          <w:rFonts w:cstheme="minorHAnsi"/>
          <w:b/>
          <w:sz w:val="24"/>
          <w:szCs w:val="24"/>
        </w:rPr>
        <w:t xml:space="preserve"> Frozen remnant</w:t>
      </w:r>
    </w:p>
    <w:p w14:paraId="145FB924" w14:textId="3B93DCA8" w:rsidR="004B6E6A" w:rsidRDefault="004B6E6A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b/>
          <w:sz w:val="24"/>
          <w:szCs w:val="24"/>
        </w:rPr>
        <w:lastRenderedPageBreak/>
        <w:t>[</w:t>
      </w:r>
      <w:r w:rsidR="00A22339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] Pilot tumor section </w:t>
      </w:r>
      <w:r>
        <w:rPr>
          <w:rFonts w:cstheme="minorHAnsi"/>
        </w:rPr>
        <w:t>(Will be first block if no FS performed</w:t>
      </w:r>
      <w:r w:rsidR="00562BF7">
        <w:rPr>
          <w:rFonts w:cstheme="minorHAnsi"/>
        </w:rPr>
        <w:t>, only if specimen is grossed the day after it is received</w:t>
      </w:r>
      <w:r>
        <w:rPr>
          <w:rFonts w:cstheme="minorHAnsi"/>
        </w:rPr>
        <w:t>)</w:t>
      </w:r>
    </w:p>
    <w:p w14:paraId="3284DFB1" w14:textId="2A33BAF5" w:rsidR="00562BF7" w:rsidRPr="00562BF7" w:rsidRDefault="00562BF7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562BF7">
        <w:rPr>
          <w:rFonts w:cstheme="minorHAnsi"/>
          <w:b/>
        </w:rPr>
        <w:t>Etc. - see below</w:t>
      </w:r>
    </w:p>
    <w:p w14:paraId="6648A274" w14:textId="77777777" w:rsidR="004B6E6A" w:rsidRPr="009830E8" w:rsidRDefault="004B6E6A" w:rsidP="008E3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5E80D8E8" w14:textId="77777777" w:rsidR="008E363C" w:rsidRPr="009830E8" w:rsidRDefault="008E363C" w:rsidP="008E363C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9830E8">
        <w:rPr>
          <w:rFonts w:cstheme="minorHAnsi"/>
          <w:b/>
          <w:sz w:val="24"/>
          <w:szCs w:val="24"/>
          <w:u w:val="single"/>
        </w:rPr>
        <w:t>EXAMPLE UTERUS DICTATION:</w:t>
      </w:r>
    </w:p>
    <w:p w14:paraId="100E2808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>The specimen is received for intraoperative consultation, labeled "[name / MRN / uterus, bilateral ovaries and fallopian tubes]".</w:t>
      </w:r>
    </w:p>
    <w:p w14:paraId="0A227607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716AA15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>- Weight:  253 g</w:t>
      </w:r>
    </w:p>
    <w:p w14:paraId="6B87C2AA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>- Uterus: Fundus to cervix 13 cm; cornu-to-cornu 8 cm; anterior to posterior: 4 cm</w:t>
      </w:r>
    </w:p>
    <w:p w14:paraId="5243E832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>- Parametrial tissue:  Absent</w:t>
      </w:r>
    </w:p>
    <w:p w14:paraId="122FAA7F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 xml:space="preserve">- Cervix: Diameter 1.1 cm; os diameter 0.2 cm, round </w:t>
      </w:r>
    </w:p>
    <w:p w14:paraId="49AC85EE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A9AD359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>- Right ovary: 3.5 x 2 cm</w:t>
      </w:r>
    </w:p>
    <w:p w14:paraId="20AB0002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>- Left ovary:  3.8 x 2.9 cm</w:t>
      </w:r>
    </w:p>
    <w:p w14:paraId="5B2C1E2C" w14:textId="5382D5AC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 xml:space="preserve">- Right fallopian tube: 5 x 0.5 cm, with fimbriated end, with paratubal cysts up to 1.5 cm </w:t>
      </w:r>
    </w:p>
    <w:p w14:paraId="468E68D5" w14:textId="4A54025F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 xml:space="preserve">- Left fallopian tube: 4 x 0.6 cm, without fimbriated end, without paratubal cysts </w:t>
      </w:r>
    </w:p>
    <w:p w14:paraId="60588DF7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04B2DB9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>The anterior surface is inked blue and the posterior inked black.</w:t>
      </w:r>
    </w:p>
    <w:p w14:paraId="1F25E8C0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 xml:space="preserve">The specimen is bivalved in the coronal plane and serially sectioned. </w:t>
      </w:r>
    </w:p>
    <w:p w14:paraId="0C5EDFBA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EB98B1C" w14:textId="77777777" w:rsidR="008F30A4" w:rsidRPr="009830E8" w:rsidRDefault="008F30A4" w:rsidP="008F30A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>- Endometrial thickness:  0.2 cm</w:t>
      </w:r>
    </w:p>
    <w:p w14:paraId="1F1A6EEA" w14:textId="77777777" w:rsidR="008F30A4" w:rsidRPr="009830E8" w:rsidRDefault="008F30A4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>- Myometrial thickness:  1.3 cm</w:t>
      </w:r>
    </w:p>
    <w:p w14:paraId="541DD442" w14:textId="77777777" w:rsidR="008F30A4" w:rsidRPr="009830E8" w:rsidRDefault="008F30A4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0FBCEA0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>- Uterine mass: 5 x 2 cm, anterior, polypoid tan-brown</w:t>
      </w:r>
    </w:p>
    <w:p w14:paraId="273285C7" w14:textId="35B8FADF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30E8">
        <w:rPr>
          <w:rFonts w:cstheme="minorHAnsi"/>
        </w:rPr>
        <w:tab/>
        <w:t xml:space="preserve">- Depth of invasion: </w:t>
      </w:r>
      <w:r w:rsidR="00D43198">
        <w:rPr>
          <w:rFonts w:cstheme="minorHAnsi"/>
        </w:rPr>
        <w:t>0.4 cm into a 1.1 cm myometrium</w:t>
      </w:r>
    </w:p>
    <w:p w14:paraId="5842D8DE" w14:textId="77777777" w:rsidR="008E363C" w:rsidRPr="009830E8" w:rsidRDefault="008E363C" w:rsidP="008E363C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</w:rPr>
      </w:pPr>
      <w:r w:rsidRPr="009830E8">
        <w:rPr>
          <w:rFonts w:cstheme="minorHAnsi"/>
        </w:rPr>
        <w:t>- Cervix is not involved</w:t>
      </w:r>
    </w:p>
    <w:p w14:paraId="1786919F" w14:textId="77777777" w:rsidR="008E363C" w:rsidRPr="00010243" w:rsidRDefault="008E363C" w:rsidP="008E363C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</w:rPr>
      </w:pPr>
      <w:r w:rsidRPr="00010243">
        <w:rPr>
          <w:rFonts w:cstheme="minorHAnsi"/>
        </w:rPr>
        <w:t>- Serosa is not involved</w:t>
      </w:r>
    </w:p>
    <w:p w14:paraId="208D337E" w14:textId="77777777" w:rsidR="008E363C" w:rsidRPr="00010243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- Other uterine findings: Multiple white, whorled myometrial nodules up to 0.9 cm diameter</w:t>
      </w:r>
    </w:p>
    <w:p w14:paraId="63FD1B20" w14:textId="77777777" w:rsidR="008E363C" w:rsidRPr="00010243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0676DE" w14:textId="77777777" w:rsidR="008E363C" w:rsidRPr="00010243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Gross photographs: Obtained</w:t>
      </w:r>
    </w:p>
    <w:p w14:paraId="130AC6C4" w14:textId="77777777" w:rsidR="008E363C" w:rsidRPr="00010243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Tissue banking: Not performed</w:t>
      </w:r>
    </w:p>
    <w:p w14:paraId="1F7815D0" w14:textId="77777777" w:rsidR="008E363C" w:rsidRPr="00010243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Intraoperative evaluation: Performed, mass at deepest invasion</w:t>
      </w:r>
    </w:p>
    <w:p w14:paraId="5CE98E11" w14:textId="77777777" w:rsidR="008E363C" w:rsidRPr="00010243" w:rsidRDefault="008E363C" w:rsidP="008E36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499907B" w14:textId="77777777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Representative sections are submitted as follows:</w:t>
      </w:r>
    </w:p>
    <w:p w14:paraId="124867AC" w14:textId="77777777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(FSA1) Frozen remnant</w:t>
      </w:r>
    </w:p>
    <w:p w14:paraId="7EBDF2AB" w14:textId="667706E9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 xml:space="preserve">(A2) </w:t>
      </w:r>
      <w:r w:rsidRPr="00010243">
        <w:rPr>
          <w:rFonts w:cstheme="minorHAnsi"/>
          <w:highlight w:val="yellow"/>
        </w:rPr>
        <w:t>Pilot tumor section</w:t>
      </w:r>
      <w:r w:rsidRPr="00010243">
        <w:rPr>
          <w:rFonts w:cstheme="minorHAnsi"/>
        </w:rPr>
        <w:t xml:space="preserve"> </w:t>
      </w:r>
      <w:r w:rsidR="001816E4">
        <w:rPr>
          <w:rFonts w:cstheme="minorHAnsi"/>
        </w:rPr>
        <w:t>(Will be first block if no FS performed</w:t>
      </w:r>
      <w:r w:rsidR="00D43198">
        <w:rPr>
          <w:rFonts w:cstheme="minorHAnsi"/>
        </w:rPr>
        <w:t>, only needed if the specimen is held overnight to fix</w:t>
      </w:r>
      <w:r w:rsidR="001816E4">
        <w:rPr>
          <w:rFonts w:cstheme="minorHAnsi"/>
        </w:rPr>
        <w:t>)</w:t>
      </w:r>
    </w:p>
    <w:p w14:paraId="58138B5F" w14:textId="77777777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(A3) Anterior cervix</w:t>
      </w:r>
    </w:p>
    <w:p w14:paraId="00D6A218" w14:textId="77777777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(A4) Posterior cervix</w:t>
      </w:r>
    </w:p>
    <w:p w14:paraId="45151962" w14:textId="77777777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(A5) Anterior lower uterine segment</w:t>
      </w:r>
    </w:p>
    <w:p w14:paraId="557B93F3" w14:textId="77777777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(A6) Posterior lower uterine segment</w:t>
      </w:r>
    </w:p>
    <w:p w14:paraId="00E7C44C" w14:textId="5B383229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(A7-A</w:t>
      </w:r>
      <w:r w:rsidR="00D43198">
        <w:rPr>
          <w:rFonts w:cstheme="minorHAnsi"/>
        </w:rPr>
        <w:t>10</w:t>
      </w:r>
      <w:r w:rsidRPr="00010243">
        <w:rPr>
          <w:rFonts w:cstheme="minorHAnsi"/>
        </w:rPr>
        <w:t xml:space="preserve">) Mass, to include deepest </w:t>
      </w:r>
      <w:r w:rsidR="00D43198">
        <w:rPr>
          <w:rFonts w:cstheme="minorHAnsi"/>
        </w:rPr>
        <w:t>invasion in (A7</w:t>
      </w:r>
      <w:bookmarkStart w:id="0" w:name="_GoBack"/>
      <w:bookmarkEnd w:id="0"/>
      <w:r w:rsidRPr="00010243">
        <w:rPr>
          <w:rFonts w:cstheme="minorHAnsi"/>
        </w:rPr>
        <w:t>)</w:t>
      </w:r>
    </w:p>
    <w:p w14:paraId="5662441E" w14:textId="77777777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(A11) Uninvolved anterior endomyometrium</w:t>
      </w:r>
    </w:p>
    <w:p w14:paraId="12DC08B2" w14:textId="77777777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(A12-A13) Posterior endomyometrium, to include whorled nodule</w:t>
      </w:r>
    </w:p>
    <w:p w14:paraId="1E4652C8" w14:textId="77777777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(A14) Right ovary</w:t>
      </w:r>
    </w:p>
    <w:p w14:paraId="0AE28C64" w14:textId="77777777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t>(A15) Right fallopian tube, cross sections and entire fimbriated end</w:t>
      </w:r>
    </w:p>
    <w:p w14:paraId="3030819D" w14:textId="77777777" w:rsidR="00010243" w:rsidRPr="00010243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lastRenderedPageBreak/>
        <w:t>(A16) Left ovary</w:t>
      </w:r>
    </w:p>
    <w:p w14:paraId="7DD7F32B" w14:textId="42E92E57" w:rsidR="003A3E00" w:rsidRPr="009830E8" w:rsidRDefault="00010243" w:rsidP="00010243">
      <w:pPr>
        <w:autoSpaceDE w:val="0"/>
        <w:autoSpaceDN w:val="0"/>
        <w:adjustRightInd w:val="0"/>
        <w:spacing w:after="0" w:line="240" w:lineRule="auto"/>
        <w:rPr>
          <w:rFonts w:cstheme="minorHAnsi"/>
          <w:color w:val="808080" w:themeColor="background1" w:themeShade="80"/>
          <w:sz w:val="24"/>
        </w:rPr>
      </w:pPr>
      <w:r w:rsidRPr="00010243">
        <w:rPr>
          <w:rFonts w:cstheme="minorHAnsi"/>
        </w:rPr>
        <w:t xml:space="preserve">(A17) Left fallopian tube, cross sections </w:t>
      </w:r>
    </w:p>
    <w:sectPr w:rsidR="003A3E00" w:rsidRPr="009830E8" w:rsidSect="007239D8">
      <w:head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C5BD2B" w14:textId="77777777" w:rsidR="00907F50" w:rsidRDefault="00907F50" w:rsidP="00F1690E">
      <w:pPr>
        <w:spacing w:after="0" w:line="240" w:lineRule="auto"/>
      </w:pPr>
      <w:r>
        <w:separator/>
      </w:r>
    </w:p>
  </w:endnote>
  <w:endnote w:type="continuationSeparator" w:id="0">
    <w:p w14:paraId="401EBAC9" w14:textId="77777777" w:rsidR="00907F50" w:rsidRDefault="00907F50" w:rsidP="00F1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ramond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98B287" w14:textId="77777777" w:rsidR="00907F50" w:rsidRDefault="00907F50" w:rsidP="00F1690E">
      <w:pPr>
        <w:spacing w:after="0" w:line="240" w:lineRule="auto"/>
      </w:pPr>
      <w:r>
        <w:separator/>
      </w:r>
    </w:p>
  </w:footnote>
  <w:footnote w:type="continuationSeparator" w:id="0">
    <w:p w14:paraId="43869299" w14:textId="77777777" w:rsidR="00907F50" w:rsidRDefault="00907F50" w:rsidP="00F1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F84F08" w14:textId="77777777" w:rsidR="00F1690E" w:rsidRDefault="00F1690E">
    <w:pPr>
      <w:pStyle w:val="Header"/>
    </w:pPr>
    <w:r>
      <w:rPr>
        <w:noProof/>
      </w:rPr>
      <w:drawing>
        <wp:inline distT="0" distB="0" distL="0" distR="0" wp14:anchorId="02EDAD35" wp14:editId="731A764F">
          <wp:extent cx="6419215" cy="5715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921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0502A"/>
    <w:multiLevelType w:val="hybridMultilevel"/>
    <w:tmpl w:val="537AD6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44617"/>
    <w:multiLevelType w:val="hybridMultilevel"/>
    <w:tmpl w:val="4CCA5FBE"/>
    <w:lvl w:ilvl="0" w:tplc="0D3064FA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713399"/>
    <w:multiLevelType w:val="hybridMultilevel"/>
    <w:tmpl w:val="3E86FE94"/>
    <w:lvl w:ilvl="0" w:tplc="0D3064F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B2DC3"/>
    <w:multiLevelType w:val="hybridMultilevel"/>
    <w:tmpl w:val="A9522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04206"/>
    <w:multiLevelType w:val="hybridMultilevel"/>
    <w:tmpl w:val="467425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096E4D"/>
    <w:multiLevelType w:val="hybridMultilevel"/>
    <w:tmpl w:val="8006E6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57953"/>
    <w:multiLevelType w:val="hybridMultilevel"/>
    <w:tmpl w:val="25DA91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90E"/>
    <w:rsid w:val="00010243"/>
    <w:rsid w:val="00091F41"/>
    <w:rsid w:val="001816E4"/>
    <w:rsid w:val="00251239"/>
    <w:rsid w:val="002F2FFD"/>
    <w:rsid w:val="00317430"/>
    <w:rsid w:val="003709E2"/>
    <w:rsid w:val="003A3E00"/>
    <w:rsid w:val="00451AD3"/>
    <w:rsid w:val="00461442"/>
    <w:rsid w:val="004B6E6A"/>
    <w:rsid w:val="00562BF7"/>
    <w:rsid w:val="0061740B"/>
    <w:rsid w:val="00716204"/>
    <w:rsid w:val="007239D8"/>
    <w:rsid w:val="00745358"/>
    <w:rsid w:val="00776803"/>
    <w:rsid w:val="0078398C"/>
    <w:rsid w:val="008826DB"/>
    <w:rsid w:val="008D7493"/>
    <w:rsid w:val="008E363C"/>
    <w:rsid w:val="008F30A4"/>
    <w:rsid w:val="00907F50"/>
    <w:rsid w:val="009202EF"/>
    <w:rsid w:val="00964536"/>
    <w:rsid w:val="009830E8"/>
    <w:rsid w:val="00A22339"/>
    <w:rsid w:val="00A53890"/>
    <w:rsid w:val="00AD3179"/>
    <w:rsid w:val="00B005A2"/>
    <w:rsid w:val="00B54876"/>
    <w:rsid w:val="00B67D6A"/>
    <w:rsid w:val="00C1779D"/>
    <w:rsid w:val="00CF4603"/>
    <w:rsid w:val="00D43198"/>
    <w:rsid w:val="00E333B4"/>
    <w:rsid w:val="00E474FC"/>
    <w:rsid w:val="00EC7927"/>
    <w:rsid w:val="00F1690E"/>
    <w:rsid w:val="00F67617"/>
    <w:rsid w:val="00F77CC4"/>
    <w:rsid w:val="00FA175D"/>
    <w:rsid w:val="00FB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14BE7787"/>
  <w15:docId w15:val="{84B84A40-11A2-4FFD-B857-7E5864F2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0E"/>
  </w:style>
  <w:style w:type="paragraph" w:styleId="Footer">
    <w:name w:val="footer"/>
    <w:basedOn w:val="Normal"/>
    <w:link w:val="Foot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0E"/>
  </w:style>
  <w:style w:type="paragraph" w:styleId="BalloonText">
    <w:name w:val="Balloon Text"/>
    <w:basedOn w:val="Normal"/>
    <w:link w:val="BalloonTextChar"/>
    <w:uiPriority w:val="99"/>
    <w:semiHidden/>
    <w:unhideWhenUsed/>
    <w:rsid w:val="00F169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9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4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2FFD"/>
    <w:pPr>
      <w:ind w:left="720"/>
      <w:contextualSpacing/>
    </w:pPr>
  </w:style>
  <w:style w:type="paragraph" w:styleId="Title">
    <w:name w:val="Title"/>
    <w:basedOn w:val="Normal"/>
    <w:link w:val="TitleChar"/>
    <w:qFormat/>
    <w:rsid w:val="003A3E00"/>
    <w:pPr>
      <w:spacing w:after="0" w:line="240" w:lineRule="auto"/>
      <w:jc w:val="center"/>
    </w:pPr>
    <w:rPr>
      <w:rFonts w:ascii="AGaramond" w:eastAsia="Times New Roman" w:hAnsi="AGaramond" w:cs="Times New Roman"/>
      <w:b/>
      <w:bCs/>
      <w:sz w:val="36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3A3E00"/>
    <w:rPr>
      <w:rFonts w:ascii="AGaramond" w:eastAsia="Times New Roman" w:hAnsi="AGaramond" w:cs="Times New Roman"/>
      <w:b/>
      <w:bCs/>
      <w:sz w:val="36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6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Post, Miriam</cp:lastModifiedBy>
  <cp:revision>2</cp:revision>
  <cp:lastPrinted>2022-09-12T19:42:00Z</cp:lastPrinted>
  <dcterms:created xsi:type="dcterms:W3CDTF">2024-04-17T18:40:00Z</dcterms:created>
  <dcterms:modified xsi:type="dcterms:W3CDTF">2024-04-17T18:40:00Z</dcterms:modified>
</cp:coreProperties>
</file>