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351972" w14:textId="77777777" w:rsidR="006D69CB" w:rsidRPr="00057B87" w:rsidRDefault="006D69CB" w:rsidP="00655DBB">
      <w:pPr>
        <w:spacing w:before="240" w:after="0"/>
        <w:jc w:val="center"/>
        <w:rPr>
          <w:b/>
          <w:sz w:val="40"/>
          <w:szCs w:val="40"/>
        </w:rPr>
      </w:pPr>
      <w:r w:rsidRPr="00057B87">
        <w:rPr>
          <w:b/>
          <w:sz w:val="40"/>
          <w:szCs w:val="40"/>
        </w:rPr>
        <w:t>Cervix (LEEP or Cold Knife Cone)</w:t>
      </w:r>
    </w:p>
    <w:p w14:paraId="2D1E1138" w14:textId="77777777" w:rsidR="00057B87" w:rsidRDefault="00057B87" w:rsidP="00655DBB">
      <w:pPr>
        <w:spacing w:after="0"/>
        <w:rPr>
          <w:i/>
          <w:sz w:val="24"/>
          <w:szCs w:val="24"/>
        </w:rPr>
      </w:pPr>
    </w:p>
    <w:p w14:paraId="75874CE9" w14:textId="77777777" w:rsidR="006D69CB" w:rsidRPr="003B4933" w:rsidRDefault="006D69CB" w:rsidP="006D69CB">
      <w:pPr>
        <w:rPr>
          <w:i/>
        </w:rPr>
      </w:pPr>
      <w:r w:rsidRPr="003B4933">
        <w:rPr>
          <w:i/>
        </w:rPr>
        <w:t>GROSS DESCRIPTION:</w:t>
      </w:r>
    </w:p>
    <w:p w14:paraId="629E6FFE" w14:textId="0D818479" w:rsidR="006D69CB" w:rsidRPr="003B4933" w:rsidRDefault="006D69CB" w:rsidP="006D69CB">
      <w:pPr>
        <w:numPr>
          <w:ilvl w:val="0"/>
          <w:numId w:val="3"/>
        </w:numPr>
        <w:spacing w:after="0" w:line="240" w:lineRule="auto"/>
      </w:pPr>
      <w:r w:rsidRPr="003B4933">
        <w:t xml:space="preserve">Orient the specimen if an orienting stitch is provided </w:t>
      </w:r>
      <w:r w:rsidR="00280188">
        <w:t xml:space="preserve">(usually designated “stitch at 12:00”) </w:t>
      </w:r>
      <w:r w:rsidRPr="003B4933">
        <w:t>and measure</w:t>
      </w:r>
      <w:r w:rsidR="00280188">
        <w:t xml:space="preserve"> in three dimensions</w:t>
      </w:r>
      <w:r w:rsidRPr="003B4933">
        <w:t>.</w:t>
      </w:r>
      <w:r w:rsidR="00280188">
        <w:t xml:space="preserve"> If no orienting stitch is present, you do </w:t>
      </w:r>
      <w:r w:rsidR="00280188" w:rsidRPr="00280188">
        <w:rPr>
          <w:u w:val="single"/>
        </w:rPr>
        <w:t>NOT</w:t>
      </w:r>
      <w:r w:rsidR="00280188">
        <w:t xml:space="preserve"> need to arbitrarily designate anything as 12:00.</w:t>
      </w:r>
    </w:p>
    <w:p w14:paraId="733B4C18" w14:textId="77777777" w:rsidR="006D69CB" w:rsidRPr="003B4933" w:rsidRDefault="006D69CB" w:rsidP="006D69CB">
      <w:pPr>
        <w:numPr>
          <w:ilvl w:val="0"/>
          <w:numId w:val="3"/>
        </w:numPr>
        <w:spacing w:after="0" w:line="240" w:lineRule="auto"/>
      </w:pPr>
      <w:r w:rsidRPr="003B4933">
        <w:t>Ink the rim of the endocervical margin blue and the remaining margin</w:t>
      </w:r>
      <w:r w:rsidR="001B27CF" w:rsidRPr="003B4933">
        <w:t xml:space="preserve"> (deep/stromal, and ectocervical)</w:t>
      </w:r>
      <w:r w:rsidRPr="003B4933">
        <w:t xml:space="preserve"> black.</w:t>
      </w:r>
    </w:p>
    <w:p w14:paraId="44E33958" w14:textId="77777777" w:rsidR="00E40500" w:rsidRPr="003B4933" w:rsidRDefault="00E40500" w:rsidP="00E40500">
      <w:pPr>
        <w:numPr>
          <w:ilvl w:val="0"/>
          <w:numId w:val="3"/>
        </w:numPr>
        <w:spacing w:after="0" w:line="240" w:lineRule="auto"/>
      </w:pPr>
      <w:r w:rsidRPr="003B4933">
        <w:t>When possible, note the size in each dimension; the presence/diameter of an os</w:t>
      </w:r>
    </w:p>
    <w:p w14:paraId="5C1BABED" w14:textId="77777777" w:rsidR="00E40500" w:rsidRPr="003B4933" w:rsidRDefault="00E40500" w:rsidP="006D69CB">
      <w:pPr>
        <w:numPr>
          <w:ilvl w:val="0"/>
          <w:numId w:val="3"/>
        </w:numPr>
        <w:spacing w:after="0" w:line="240" w:lineRule="auto"/>
      </w:pPr>
      <w:r w:rsidRPr="003B4933">
        <w:t>Note the presence of absence of a mass or lesion</w:t>
      </w:r>
      <w:bookmarkStart w:id="0" w:name="_GoBack"/>
      <w:bookmarkEnd w:id="0"/>
    </w:p>
    <w:p w14:paraId="2C9F7D76" w14:textId="77777777" w:rsidR="00E40500" w:rsidRPr="003B4933" w:rsidRDefault="00E40500" w:rsidP="006D69CB">
      <w:pPr>
        <w:numPr>
          <w:ilvl w:val="0"/>
          <w:numId w:val="3"/>
        </w:numPr>
        <w:spacing w:after="0" w:line="240" w:lineRule="auto"/>
      </w:pPr>
      <w:r w:rsidRPr="003B4933">
        <w:t>If a mass or lesion is present, note the size and distance to margins</w:t>
      </w:r>
    </w:p>
    <w:p w14:paraId="7D9CF3F3" w14:textId="77777777" w:rsidR="006D69CB" w:rsidRPr="003B4933" w:rsidRDefault="006D69CB" w:rsidP="006D69CB">
      <w:pPr>
        <w:numPr>
          <w:ilvl w:val="0"/>
          <w:numId w:val="3"/>
        </w:numPr>
        <w:spacing w:after="0" w:line="240" w:lineRule="auto"/>
      </w:pPr>
      <w:r w:rsidRPr="003B4933">
        <w:t>Make</w:t>
      </w:r>
      <w:r w:rsidR="001B27CF" w:rsidRPr="003B4933">
        <w:t xml:space="preserve"> radial (like a pizza)</w:t>
      </w:r>
      <w:r w:rsidRPr="003B4933">
        <w:t xml:space="preserve"> serial sections at 2-3 mm intervals.</w:t>
      </w:r>
    </w:p>
    <w:p w14:paraId="0947BA8D" w14:textId="3EE825C6" w:rsidR="00E40500" w:rsidRPr="003B4933" w:rsidRDefault="00E40500" w:rsidP="006D69CB">
      <w:pPr>
        <w:numPr>
          <w:ilvl w:val="0"/>
          <w:numId w:val="3"/>
        </w:numPr>
        <w:spacing w:after="0" w:line="240" w:lineRule="auto"/>
      </w:pPr>
      <w:r w:rsidRPr="003B4933">
        <w:t xml:space="preserve">Note that these specimens range from well-oriented cervical cones with an identifiable os, ectocervix, and endocervical canal; to a LEEP fragment of tissue with no orientation and no identifiable landmarks. Please tailor the gross description accordingly. </w:t>
      </w:r>
      <w:r w:rsidRPr="003B4933">
        <w:rPr>
          <w:b/>
        </w:rPr>
        <w:t>If there is an ectocervix</w:t>
      </w:r>
      <w:r w:rsidR="00176C63">
        <w:rPr>
          <w:b/>
        </w:rPr>
        <w:t>/os</w:t>
      </w:r>
      <w:r w:rsidRPr="003B4933">
        <w:rPr>
          <w:b/>
        </w:rPr>
        <w:t>, provide the diameter</w:t>
      </w:r>
      <w:r w:rsidR="00176C63">
        <w:rPr>
          <w:b/>
        </w:rPr>
        <w:t>(s)</w:t>
      </w:r>
      <w:r w:rsidRPr="003B4933">
        <w:rPr>
          <w:b/>
        </w:rPr>
        <w:t xml:space="preserve">. </w:t>
      </w:r>
    </w:p>
    <w:p w14:paraId="1FCC5DB6" w14:textId="77777777" w:rsidR="006D69CB" w:rsidRPr="003B4933" w:rsidRDefault="006D69CB" w:rsidP="006D69CB"/>
    <w:p w14:paraId="7E33C237" w14:textId="77777777" w:rsidR="006D69CB" w:rsidRPr="003B4933" w:rsidRDefault="006D69CB" w:rsidP="006D69CB">
      <w:r w:rsidRPr="003B4933">
        <w:rPr>
          <w:i/>
        </w:rPr>
        <w:t>SECTIONS FOR HISTOLOGY:</w:t>
      </w:r>
      <w:r w:rsidRPr="003B4933">
        <w:t xml:space="preserve"> </w:t>
      </w:r>
    </w:p>
    <w:p w14:paraId="22AEB38A" w14:textId="77777777" w:rsidR="006D69CB" w:rsidRPr="003B4933" w:rsidRDefault="006D69CB" w:rsidP="006D69CB">
      <w:pPr>
        <w:numPr>
          <w:ilvl w:val="0"/>
          <w:numId w:val="4"/>
        </w:numPr>
        <w:spacing w:after="0" w:line="240" w:lineRule="auto"/>
      </w:pPr>
      <w:r w:rsidRPr="003B4933">
        <w:t>Submit the entire specimen sequentially into cassettes</w:t>
      </w:r>
      <w:r w:rsidR="0008282C" w:rsidRPr="003B4933">
        <w:t xml:space="preserve"> (no more than 3 per cassette)</w:t>
      </w:r>
      <w:r w:rsidRPr="003B4933">
        <w:t xml:space="preserve"> with the 4 quadrants designated separately.</w:t>
      </w:r>
    </w:p>
    <w:p w14:paraId="3004176D" w14:textId="033A1EFE" w:rsidR="006D69CB" w:rsidRDefault="006D69CB" w:rsidP="006D69CB">
      <w:pPr>
        <w:numPr>
          <w:ilvl w:val="0"/>
          <w:numId w:val="5"/>
        </w:numPr>
        <w:spacing w:after="0" w:line="240" w:lineRule="auto"/>
      </w:pPr>
      <w:r w:rsidRPr="003B4933">
        <w:t xml:space="preserve">If a </w:t>
      </w:r>
      <w:r w:rsidR="0008282C" w:rsidRPr="003B4933">
        <w:t>“</w:t>
      </w:r>
      <w:r w:rsidRPr="003B4933">
        <w:t>top hat</w:t>
      </w:r>
      <w:r w:rsidR="0008282C" w:rsidRPr="003B4933">
        <w:t>” (additional endocervix in a separate part)</w:t>
      </w:r>
      <w:r w:rsidRPr="003B4933">
        <w:t xml:space="preserve"> is present submit it separately.</w:t>
      </w:r>
      <w:r w:rsidR="008004AF">
        <w:t xml:space="preserve"> </w:t>
      </w:r>
      <w:r w:rsidR="008004AF">
        <w:rPr>
          <w:highlight w:val="yellow"/>
        </w:rPr>
        <w:t>Check if the clinician has oriented the top hat, by designating the (true) margin, and if so, preserve the orientation through inking and gross description.</w:t>
      </w:r>
      <w:r w:rsidR="008004AF">
        <w:t xml:space="preserve"> If the clinician has not made any designation, no inking is required. Note, for the majority of top hat specimens, clinician input is required for orientation. </w:t>
      </w:r>
    </w:p>
    <w:p w14:paraId="67C3A1BB" w14:textId="77777777" w:rsidR="008004AF" w:rsidRPr="008004AF" w:rsidRDefault="008004AF" w:rsidP="008004AF">
      <w:pPr>
        <w:spacing w:after="0" w:line="240" w:lineRule="auto"/>
        <w:ind w:left="360"/>
      </w:pPr>
    </w:p>
    <w:p w14:paraId="280389D7" w14:textId="77777777" w:rsidR="006D69CB" w:rsidRPr="003B4933" w:rsidRDefault="006D69CB" w:rsidP="006D69CB">
      <w:pPr>
        <w:rPr>
          <w:i/>
        </w:rPr>
      </w:pPr>
      <w:r w:rsidRPr="003B4933">
        <w:rPr>
          <w:i/>
        </w:rPr>
        <w:t>SAMPLE DICTATION:</w:t>
      </w:r>
      <w:r w:rsidR="00057B87" w:rsidRPr="003B4933">
        <w:rPr>
          <w:i/>
        </w:rPr>
        <w:t xml:space="preserve"> “Cervical Cone”</w:t>
      </w:r>
    </w:p>
    <w:p w14:paraId="2ACBBD65" w14:textId="49421925" w:rsidR="006D69CB" w:rsidRPr="003B4933" w:rsidRDefault="006D69CB" w:rsidP="006D69CB">
      <w:pPr>
        <w:autoSpaceDE w:val="0"/>
        <w:autoSpaceDN w:val="0"/>
        <w:adjustRightInd w:val="0"/>
      </w:pPr>
      <w:r w:rsidRPr="003B4933">
        <w:t xml:space="preserve">Received in formalin </w:t>
      </w:r>
      <w:r w:rsidR="00057B87" w:rsidRPr="003B4933">
        <w:t xml:space="preserve">container </w:t>
      </w:r>
      <w:r w:rsidRPr="003B4933">
        <w:t xml:space="preserve">labeled </w:t>
      </w:r>
      <w:r w:rsidR="00057B87" w:rsidRPr="003B4933">
        <w:t>“[</w:t>
      </w:r>
      <w:r w:rsidRPr="003B4933">
        <w:t>patient's name</w:t>
      </w:r>
      <w:r w:rsidR="00057B87" w:rsidRPr="003B4933">
        <w:t>/</w:t>
      </w:r>
      <w:r w:rsidRPr="003B4933">
        <w:t xml:space="preserve"> medical record number</w:t>
      </w:r>
      <w:r w:rsidR="00057B87" w:rsidRPr="003B4933">
        <w:t>/</w:t>
      </w:r>
      <w:r w:rsidRPr="003B4933">
        <w:t>"___"</w:t>
      </w:r>
      <w:r w:rsidR="00057B87" w:rsidRPr="003B4933">
        <w:t>]”</w:t>
      </w:r>
      <w:r w:rsidRPr="003B4933">
        <w:t xml:space="preserve"> is </w:t>
      </w:r>
      <w:r w:rsidR="00057B87" w:rsidRPr="003B4933">
        <w:t xml:space="preserve">a[n] [un]oriented </w:t>
      </w:r>
      <w:r w:rsidRPr="003B4933">
        <w:t>fragment of tissue measuring</w:t>
      </w:r>
      <w:r w:rsidR="00057B87" w:rsidRPr="003B4933">
        <w:t xml:space="preserve"> [</w:t>
      </w:r>
      <w:r w:rsidRPr="003B4933">
        <w:t xml:space="preserve">__ x __ </w:t>
      </w:r>
      <w:proofErr w:type="spellStart"/>
      <w:r w:rsidRPr="003B4933">
        <w:t>x</w:t>
      </w:r>
      <w:proofErr w:type="spellEnd"/>
      <w:r w:rsidRPr="003B4933">
        <w:t xml:space="preserve"> __</w:t>
      </w:r>
      <w:r w:rsidR="00057B87" w:rsidRPr="003B4933">
        <w:t>]</w:t>
      </w:r>
      <w:r w:rsidRPr="003B4933">
        <w:t xml:space="preserve"> cm </w:t>
      </w:r>
      <w:r w:rsidR="00E40500" w:rsidRPr="003B4933">
        <w:t xml:space="preserve">[___ cm ectocervix diameter; cervical wall thickness of ____; ____cm from </w:t>
      </w:r>
      <w:proofErr w:type="spellStart"/>
      <w:r w:rsidR="00E40500" w:rsidRPr="003B4933">
        <w:t>ecto</w:t>
      </w:r>
      <w:proofErr w:type="spellEnd"/>
      <w:r w:rsidR="00E40500" w:rsidRPr="003B4933">
        <w:t xml:space="preserve"> cervix into endocervical canal] </w:t>
      </w:r>
      <w:r w:rsidRPr="003B4933">
        <w:t xml:space="preserve">with a stitch designating </w:t>
      </w:r>
      <w:r w:rsidR="00057B87" w:rsidRPr="003B4933">
        <w:t>[</w:t>
      </w:r>
      <w:r w:rsidRPr="003B4933">
        <w:t>12 o'clock</w:t>
      </w:r>
      <w:r w:rsidR="00057B87" w:rsidRPr="003B4933">
        <w:t>]</w:t>
      </w:r>
      <w:r w:rsidRPr="003B4933">
        <w:t xml:space="preserve">. </w:t>
      </w:r>
      <w:r w:rsidR="00E40500" w:rsidRPr="003B4933">
        <w:t>[The cervical os measure</w:t>
      </w:r>
      <w:r w:rsidR="00280188">
        <w:t>s</w:t>
      </w:r>
      <w:r w:rsidR="00E40500" w:rsidRPr="003B4933">
        <w:t xml:space="preserve"> ___ in diameter.] </w:t>
      </w:r>
      <w:r w:rsidRPr="003B4933">
        <w:t xml:space="preserve">The overlying epithelium is </w:t>
      </w:r>
      <w:r w:rsidR="00057B87" w:rsidRPr="003B4933">
        <w:t>[</w:t>
      </w:r>
      <w:r w:rsidRPr="003B4933">
        <w:t>smooth and glistening without grossly visible lesions</w:t>
      </w:r>
      <w:r w:rsidR="00057B87" w:rsidRPr="003B4933">
        <w:t>]</w:t>
      </w:r>
      <w:r w:rsidRPr="003B4933">
        <w:t xml:space="preserve">. The endocervical margin is inked </w:t>
      </w:r>
      <w:r w:rsidR="00057B87" w:rsidRPr="003B4933">
        <w:t>[</w:t>
      </w:r>
      <w:r w:rsidRPr="003B4933">
        <w:t>blue</w:t>
      </w:r>
      <w:r w:rsidR="00057B87" w:rsidRPr="003B4933">
        <w:t>]</w:t>
      </w:r>
      <w:r w:rsidRPr="003B4933">
        <w:t xml:space="preserve"> and the remaining margin inked </w:t>
      </w:r>
      <w:r w:rsidR="00057B87" w:rsidRPr="003B4933">
        <w:t>[</w:t>
      </w:r>
      <w:r w:rsidRPr="003B4933">
        <w:t>black</w:t>
      </w:r>
      <w:r w:rsidR="00057B87" w:rsidRPr="003B4933">
        <w:t>]</w:t>
      </w:r>
      <w:r w:rsidRPr="003B4933">
        <w:t xml:space="preserve">. </w:t>
      </w:r>
      <w:r w:rsidR="00E40500" w:rsidRPr="003B4933">
        <w:t xml:space="preserve">[No masses or lesions are identified. / A mass measures ___ cm and is ___cm from the deep margin; ____ cm from the ectocervical mucosal margin; and ____cm from the endocervical mucosal margin.] </w:t>
      </w:r>
      <w:r w:rsidRPr="003B4933">
        <w:t xml:space="preserve"> The specimen is divided into quadrants, serially sectioned and submitted entirely in cassettes</w:t>
      </w:r>
      <w:r w:rsidR="0008282C" w:rsidRPr="003B4933">
        <w:t xml:space="preserve"> as follows:</w:t>
      </w:r>
    </w:p>
    <w:p w14:paraId="652D9FAF" w14:textId="77777777" w:rsidR="0008282C" w:rsidRPr="003B4933" w:rsidRDefault="0008282C" w:rsidP="0008282C">
      <w:pPr>
        <w:pStyle w:val="NoSpacing"/>
      </w:pPr>
      <w:r w:rsidRPr="003B4933">
        <w:t>(A1-</w:t>
      </w:r>
      <w:r w:rsidR="00057B87" w:rsidRPr="003B4933">
        <w:t>A</w:t>
      </w:r>
      <w:r w:rsidRPr="003B4933">
        <w:t>3): 12-3:00</w:t>
      </w:r>
    </w:p>
    <w:p w14:paraId="2253EE2B" w14:textId="77777777" w:rsidR="0008282C" w:rsidRPr="003B4933" w:rsidRDefault="0008282C" w:rsidP="0008282C">
      <w:pPr>
        <w:pStyle w:val="NoSpacing"/>
      </w:pPr>
      <w:r w:rsidRPr="003B4933">
        <w:t>(</w:t>
      </w:r>
      <w:r w:rsidR="00057B87" w:rsidRPr="003B4933">
        <w:t>A4-A6</w:t>
      </w:r>
      <w:r w:rsidRPr="003B4933">
        <w:t>): 3-6:00</w:t>
      </w:r>
    </w:p>
    <w:p w14:paraId="08E4A930" w14:textId="77777777" w:rsidR="0008282C" w:rsidRPr="003B4933" w:rsidRDefault="0008282C" w:rsidP="0008282C">
      <w:pPr>
        <w:pStyle w:val="NoSpacing"/>
      </w:pPr>
      <w:r w:rsidRPr="003B4933">
        <w:t>(</w:t>
      </w:r>
      <w:r w:rsidR="00057B87" w:rsidRPr="003B4933">
        <w:t>A7-A9</w:t>
      </w:r>
      <w:r w:rsidRPr="003B4933">
        <w:t>): 6-9:00</w:t>
      </w:r>
    </w:p>
    <w:p w14:paraId="473B4771" w14:textId="77777777" w:rsidR="0008282C" w:rsidRPr="003B4933" w:rsidRDefault="0008282C" w:rsidP="0008282C">
      <w:pPr>
        <w:pStyle w:val="NoSpacing"/>
      </w:pPr>
      <w:r w:rsidRPr="003B4933">
        <w:lastRenderedPageBreak/>
        <w:t>(</w:t>
      </w:r>
      <w:r w:rsidR="00057B87" w:rsidRPr="003B4933">
        <w:t>A10-A12</w:t>
      </w:r>
      <w:r w:rsidRPr="003B4933">
        <w:t>): 9-12:00</w:t>
      </w:r>
    </w:p>
    <w:p w14:paraId="0975B136" w14:textId="77777777" w:rsidR="003A3E00" w:rsidRDefault="003A3E00" w:rsidP="003A3E00">
      <w:pPr>
        <w:pStyle w:val="Title"/>
        <w:rPr>
          <w:rFonts w:ascii="Arial" w:hAnsi="Arial" w:cs="Arial"/>
          <w:color w:val="808080" w:themeColor="background1" w:themeShade="80"/>
          <w:sz w:val="40"/>
          <w:szCs w:val="40"/>
          <w:u w:val="none"/>
        </w:rPr>
      </w:pPr>
    </w:p>
    <w:sectPr w:rsidR="003A3E00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09A170" w14:textId="77777777" w:rsidR="00907F50" w:rsidRDefault="00907F50" w:rsidP="00F1690E">
      <w:pPr>
        <w:spacing w:after="0" w:line="240" w:lineRule="auto"/>
      </w:pPr>
      <w:r>
        <w:separator/>
      </w:r>
    </w:p>
  </w:endnote>
  <w:endnote w:type="continuationSeparator" w:id="0">
    <w:p w14:paraId="35B12E7F" w14:textId="77777777" w:rsidR="00907F50" w:rsidRDefault="00907F50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C267C" w14:textId="77777777" w:rsidR="00907F50" w:rsidRDefault="00907F50" w:rsidP="00F1690E">
      <w:pPr>
        <w:spacing w:after="0" w:line="240" w:lineRule="auto"/>
      </w:pPr>
      <w:r>
        <w:separator/>
      </w:r>
    </w:p>
  </w:footnote>
  <w:footnote w:type="continuationSeparator" w:id="0">
    <w:p w14:paraId="2B649ABB" w14:textId="77777777" w:rsidR="00907F50" w:rsidRDefault="00907F50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0C0FA" w14:textId="77777777" w:rsidR="00F1690E" w:rsidRDefault="00F1690E">
    <w:pPr>
      <w:pStyle w:val="Header"/>
    </w:pPr>
    <w:r>
      <w:rPr>
        <w:noProof/>
      </w:rPr>
      <w:drawing>
        <wp:inline distT="0" distB="0" distL="0" distR="0" wp14:anchorId="751A0789" wp14:editId="02A012AD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7D0A"/>
    <w:multiLevelType w:val="hybridMultilevel"/>
    <w:tmpl w:val="21B0D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02FB8"/>
    <w:multiLevelType w:val="hybridMultilevel"/>
    <w:tmpl w:val="87A2E8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0E"/>
    <w:rsid w:val="00057B87"/>
    <w:rsid w:val="0008282C"/>
    <w:rsid w:val="00176C63"/>
    <w:rsid w:val="001B27CF"/>
    <w:rsid w:val="00202E16"/>
    <w:rsid w:val="00280188"/>
    <w:rsid w:val="002F2FFD"/>
    <w:rsid w:val="00317430"/>
    <w:rsid w:val="003709E2"/>
    <w:rsid w:val="003A3E00"/>
    <w:rsid w:val="003B0920"/>
    <w:rsid w:val="003B4933"/>
    <w:rsid w:val="00451AD3"/>
    <w:rsid w:val="00461442"/>
    <w:rsid w:val="0053196D"/>
    <w:rsid w:val="0061740B"/>
    <w:rsid w:val="00655DBB"/>
    <w:rsid w:val="006D69CB"/>
    <w:rsid w:val="007239D8"/>
    <w:rsid w:val="00745358"/>
    <w:rsid w:val="00776803"/>
    <w:rsid w:val="008004AF"/>
    <w:rsid w:val="008520C9"/>
    <w:rsid w:val="008826DB"/>
    <w:rsid w:val="008850C3"/>
    <w:rsid w:val="008D7493"/>
    <w:rsid w:val="00907F50"/>
    <w:rsid w:val="00964536"/>
    <w:rsid w:val="00AD3179"/>
    <w:rsid w:val="00B54876"/>
    <w:rsid w:val="00B773F0"/>
    <w:rsid w:val="00C1779D"/>
    <w:rsid w:val="00E40500"/>
    <w:rsid w:val="00EC7927"/>
    <w:rsid w:val="00F1690E"/>
    <w:rsid w:val="00F77CC4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F357FB0"/>
  <w15:docId w15:val="{F985E7EA-0612-4EFE-95F1-2A3641A9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  <w:style w:type="paragraph" w:styleId="NoSpacing">
    <w:name w:val="No Spacing"/>
    <w:uiPriority w:val="1"/>
    <w:qFormat/>
    <w:rsid w:val="000828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Berning, Amber</cp:lastModifiedBy>
  <cp:revision>2</cp:revision>
  <cp:lastPrinted>2022-07-26T19:22:00Z</cp:lastPrinted>
  <dcterms:created xsi:type="dcterms:W3CDTF">2024-04-16T16:44:00Z</dcterms:created>
  <dcterms:modified xsi:type="dcterms:W3CDTF">2024-04-16T16:44:00Z</dcterms:modified>
</cp:coreProperties>
</file>