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B3B112" w14:textId="4332EB27" w:rsidR="00D149FE" w:rsidRDefault="00A40EE9">
      <w:bookmarkStart w:id="0" w:name="_GoBack"/>
      <w:bookmarkEnd w:id="0"/>
      <w:r>
        <w:t>Clinical Workflow – Ovarian Tissue Cryopreservation (OTC) Patholog</w:t>
      </w:r>
      <w:r w:rsidR="001D78B9">
        <w:t>y</w:t>
      </w:r>
      <w:r>
        <w:t xml:space="preserve"> Evaluation</w:t>
      </w:r>
    </w:p>
    <w:p w14:paraId="763FE8D2" w14:textId="7E278EA9" w:rsidR="00A40EE9" w:rsidRDefault="00A40EE9"/>
    <w:p w14:paraId="4E98F0DD" w14:textId="6F7EA4E6" w:rsidR="00203436" w:rsidRDefault="00203436">
      <w:r>
        <w:t>09/</w:t>
      </w:r>
      <w:r w:rsidR="00D3418B">
        <w:t>10</w:t>
      </w:r>
      <w:r>
        <w:t>/20</w:t>
      </w:r>
    </w:p>
    <w:p w14:paraId="4884301A" w14:textId="77777777" w:rsidR="001D78B9" w:rsidRDefault="001D78B9" w:rsidP="001D78B9"/>
    <w:p w14:paraId="36A3E6E7" w14:textId="1DAE7326" w:rsidR="001D78B9" w:rsidRDefault="001D78B9" w:rsidP="001D78B9">
      <w:r>
        <w:t xml:space="preserve">Days Prior to Procedure </w:t>
      </w:r>
    </w:p>
    <w:p w14:paraId="5BB18AD3" w14:textId="754B5E12" w:rsidR="00A40EE9" w:rsidRPr="00A40EE9" w:rsidRDefault="00A40EE9" w:rsidP="00A40EE9">
      <w:pPr>
        <w:numPr>
          <w:ilvl w:val="0"/>
          <w:numId w:val="1"/>
        </w:numPr>
      </w:pPr>
      <w:r w:rsidRPr="00A40EE9">
        <w:t>Primary team initiates referral to Fertility Preservation</w:t>
      </w:r>
      <w:r w:rsidR="00203436">
        <w:t xml:space="preserve"> (FP)</w:t>
      </w:r>
      <w:r w:rsidRPr="00A40EE9">
        <w:t xml:space="preserve"> team </w:t>
      </w:r>
    </w:p>
    <w:p w14:paraId="4527B564" w14:textId="06112566" w:rsidR="00A40EE9" w:rsidRPr="00A40EE9" w:rsidRDefault="00A40EE9" w:rsidP="00A40EE9">
      <w:pPr>
        <w:numPr>
          <w:ilvl w:val="0"/>
          <w:numId w:val="1"/>
        </w:numPr>
      </w:pPr>
      <w:r w:rsidRPr="00A40EE9">
        <w:t xml:space="preserve">FP team consults with family and documents the discussion in </w:t>
      </w:r>
      <w:r w:rsidR="001D78B9">
        <w:t>EMR</w:t>
      </w:r>
    </w:p>
    <w:p w14:paraId="625558FD" w14:textId="00651167" w:rsidR="00A40EE9" w:rsidRDefault="00A40EE9" w:rsidP="00A40EE9">
      <w:pPr>
        <w:numPr>
          <w:ilvl w:val="0"/>
          <w:numId w:val="1"/>
        </w:numPr>
      </w:pPr>
      <w:r>
        <w:t>Family elects</w:t>
      </w:r>
      <w:r w:rsidRPr="00A40EE9">
        <w:t xml:space="preserve"> to proceed</w:t>
      </w:r>
      <w:r>
        <w:t xml:space="preserve"> with OTC and consent obtained for </w:t>
      </w:r>
      <w:r w:rsidR="001D78B9">
        <w:t xml:space="preserve">surgical </w:t>
      </w:r>
      <w:r>
        <w:t>procedure and study</w:t>
      </w:r>
    </w:p>
    <w:p w14:paraId="3EE26C12" w14:textId="31CD5EEA" w:rsidR="00203436" w:rsidRDefault="00A40EE9" w:rsidP="00203436">
      <w:pPr>
        <w:numPr>
          <w:ilvl w:val="0"/>
          <w:numId w:val="1"/>
        </w:numPr>
      </w:pPr>
      <w:r>
        <w:t>FP team notifies OR, IVF team, pathology</w:t>
      </w:r>
      <w:r w:rsidR="00203436">
        <w:t>**</w:t>
      </w:r>
      <w:r>
        <w:t>, tissue coordinating center, and long-term storage facility</w:t>
      </w:r>
      <w:r w:rsidR="001D78B9">
        <w:t xml:space="preserve"> of upcoming procedure</w:t>
      </w:r>
    </w:p>
    <w:p w14:paraId="2EBF0DA0" w14:textId="192DD96C" w:rsidR="00203436" w:rsidRDefault="00203436" w:rsidP="00D3418B">
      <w:pPr>
        <w:ind w:left="720"/>
      </w:pPr>
      <w:r>
        <w:t>** Email patient name/MRN and date/time of procedure to Dr. Amber Berning (Medical Director of Gross Room, Surgical Pathology), Andrea Hartwick (Gross Room Supervisor), an</w:t>
      </w:r>
      <w:r w:rsidR="00D3418B">
        <w:t>d Dr.</w:t>
      </w:r>
      <w:r>
        <w:t xml:space="preserve"> Rebecca Wolsky (Director of Obstetric &amp; Gynecological Pathology)</w:t>
      </w:r>
    </w:p>
    <w:p w14:paraId="5B70E3FB" w14:textId="14E6FDC3" w:rsidR="00A40EE9" w:rsidRDefault="00A40EE9" w:rsidP="00A40EE9"/>
    <w:p w14:paraId="7CA1D2B1" w14:textId="56A980F4" w:rsidR="00A40EE9" w:rsidRPr="00A40EE9" w:rsidRDefault="00A40EE9" w:rsidP="00A40EE9">
      <w:r>
        <w:t xml:space="preserve">Day of Procedure – OR </w:t>
      </w:r>
    </w:p>
    <w:p w14:paraId="09F1F4F2" w14:textId="637C0F44" w:rsidR="00A40EE9" w:rsidRDefault="00A40EE9" w:rsidP="00A40EE9">
      <w:pPr>
        <w:numPr>
          <w:ilvl w:val="0"/>
          <w:numId w:val="1"/>
        </w:numPr>
      </w:pPr>
      <w:r>
        <w:t xml:space="preserve">Surgeon/FP team </w:t>
      </w:r>
      <w:r w:rsidRPr="00A40EE9">
        <w:t>pick</w:t>
      </w:r>
      <w:r>
        <w:t xml:space="preserve">s </w:t>
      </w:r>
      <w:r w:rsidRPr="00A40EE9">
        <w:t>up the cooler</w:t>
      </w:r>
      <w:r>
        <w:t xml:space="preserve"> and </w:t>
      </w:r>
      <w:r w:rsidRPr="00A40EE9">
        <w:t xml:space="preserve">media </w:t>
      </w:r>
      <w:r>
        <w:t>from IVF lab</w:t>
      </w:r>
      <w:r w:rsidR="001D78B9">
        <w:t>.</w:t>
      </w:r>
      <w:r>
        <w:t xml:space="preserve"> </w:t>
      </w:r>
    </w:p>
    <w:p w14:paraId="6AE46C08" w14:textId="3D500D10" w:rsidR="00A40EE9" w:rsidRPr="00A40EE9" w:rsidRDefault="00A40EE9" w:rsidP="00A40EE9">
      <w:pPr>
        <w:numPr>
          <w:ilvl w:val="0"/>
          <w:numId w:val="1"/>
        </w:numPr>
      </w:pPr>
      <w:r w:rsidRPr="00A40EE9">
        <w:t>Port/central placement</w:t>
      </w:r>
      <w:r>
        <w:t xml:space="preserve"> may occur first</w:t>
      </w:r>
      <w:r w:rsidRPr="00A40EE9">
        <w:t xml:space="preserve"> </w:t>
      </w:r>
      <w:r>
        <w:t xml:space="preserve">as </w:t>
      </w:r>
      <w:r w:rsidRPr="00A40EE9">
        <w:t>sterile procedure</w:t>
      </w:r>
      <w:r w:rsidR="001D78B9">
        <w:t>,</w:t>
      </w:r>
      <w:r>
        <w:t xml:space="preserve"> if combined case</w:t>
      </w:r>
      <w:r w:rsidRPr="00A40EE9">
        <w:t xml:space="preserve"> (30</w:t>
      </w:r>
      <w:r w:rsidR="001D78B9">
        <w:t xml:space="preserve"> - 45</w:t>
      </w:r>
      <w:r w:rsidRPr="00A40EE9">
        <w:t xml:space="preserve"> minutes)</w:t>
      </w:r>
      <w:r w:rsidR="001D78B9">
        <w:t>.</w:t>
      </w:r>
    </w:p>
    <w:p w14:paraId="4098754C" w14:textId="6FABE245" w:rsidR="00A40EE9" w:rsidRDefault="00A40EE9" w:rsidP="00A40EE9">
      <w:pPr>
        <w:numPr>
          <w:ilvl w:val="0"/>
          <w:numId w:val="1"/>
        </w:numPr>
      </w:pPr>
      <w:r w:rsidRPr="00A40EE9">
        <w:t xml:space="preserve">Surgeon </w:t>
      </w:r>
      <w:r>
        <w:t xml:space="preserve">performs OTC and </w:t>
      </w:r>
      <w:r w:rsidRPr="00A40EE9">
        <w:t>call</w:t>
      </w:r>
      <w:r>
        <w:t>s</w:t>
      </w:r>
      <w:r w:rsidRPr="00A40EE9">
        <w:t xml:space="preserve"> out time that ovary is transected</w:t>
      </w:r>
      <w:r w:rsidR="001D78B9">
        <w:t xml:space="preserve">. Nurse records this time </w:t>
      </w:r>
      <w:r>
        <w:t>on the tissue transport paperwork</w:t>
      </w:r>
      <w:r w:rsidR="001D78B9">
        <w:t xml:space="preserve"> (20 - 30 minutes).</w:t>
      </w:r>
    </w:p>
    <w:p w14:paraId="7BB1194C" w14:textId="1D685393" w:rsidR="00A40EE9" w:rsidRPr="00A40EE9" w:rsidRDefault="00A40EE9" w:rsidP="001D78B9">
      <w:pPr>
        <w:numPr>
          <w:ilvl w:val="0"/>
          <w:numId w:val="1"/>
        </w:numPr>
      </w:pPr>
      <w:r>
        <w:t xml:space="preserve">Surgeon </w:t>
      </w:r>
      <w:r w:rsidR="001D78B9">
        <w:t xml:space="preserve">performs gross assessment of the ovary and </w:t>
      </w:r>
      <w:r>
        <w:t>removes a representative portion of the specimen to send to pathology as a frozen specimen</w:t>
      </w:r>
      <w:r w:rsidR="001D78B9">
        <w:t xml:space="preserve"> – advised to obtain a midline section of the tissue</w:t>
      </w:r>
      <w:r w:rsidR="00203436">
        <w:t xml:space="preserve"> in question</w:t>
      </w:r>
      <w:r w:rsidR="001D78B9">
        <w:t xml:space="preserve"> if possible.</w:t>
      </w:r>
      <w:r>
        <w:t xml:space="preserve"> Tissue</w:t>
      </w:r>
      <w:r w:rsidR="001D78B9">
        <w:t xml:space="preserve"> for pathologic evaluation</w:t>
      </w:r>
      <w:r>
        <w:t xml:space="preserve"> should be placed in specimen tube WITHOUT saline or formalin</w:t>
      </w:r>
      <w:r w:rsidR="00203436">
        <w:t xml:space="preserve"> (</w:t>
      </w:r>
      <w:proofErr w:type="spellStart"/>
      <w:r w:rsidR="00203436">
        <w:t>ie</w:t>
      </w:r>
      <w:proofErr w:type="spellEnd"/>
      <w:r w:rsidR="00203436">
        <w:t xml:space="preserve"> “fresh” for frozen section)</w:t>
      </w:r>
      <w:r>
        <w:t xml:space="preserve">. Specimen should be labeled: </w:t>
      </w:r>
      <w:r w:rsidR="00203436">
        <w:t>“</w:t>
      </w:r>
      <w:r w:rsidR="00203436" w:rsidRPr="00E35068">
        <w:rPr>
          <w:b/>
        </w:rPr>
        <w:t>Ovary:</w:t>
      </w:r>
      <w:r w:rsidR="00203436">
        <w:t xml:space="preserve"> </w:t>
      </w:r>
      <w:r w:rsidRPr="00A40EE9">
        <w:rPr>
          <w:b/>
          <w:bCs/>
        </w:rPr>
        <w:t>For permanent and frozen evaluation for OTC</w:t>
      </w:r>
      <w:r w:rsidR="001D78B9">
        <w:rPr>
          <w:b/>
          <w:bCs/>
        </w:rPr>
        <w:t>.</w:t>
      </w:r>
      <w:r w:rsidR="00203436">
        <w:rPr>
          <w:b/>
          <w:bCs/>
        </w:rPr>
        <w:t>”</w:t>
      </w:r>
      <w:r w:rsidR="001D78B9">
        <w:rPr>
          <w:b/>
          <w:bCs/>
        </w:rPr>
        <w:t xml:space="preserve"> </w:t>
      </w:r>
      <w:r w:rsidR="00203436">
        <w:t>The usual p</w:t>
      </w:r>
      <w:r w:rsidR="001D78B9">
        <w:t>athology</w:t>
      </w:r>
      <w:r w:rsidRPr="00A40EE9">
        <w:t xml:space="preserve"> </w:t>
      </w:r>
      <w:r w:rsidR="00203436">
        <w:t>requisition for frozen section should be utilized</w:t>
      </w:r>
      <w:r w:rsidR="001D78B9">
        <w:t>.</w:t>
      </w:r>
      <w:r w:rsidR="00203436">
        <w:t xml:space="preserve"> In the clinical history/comment field write: “</w:t>
      </w:r>
      <w:r w:rsidR="00203436" w:rsidRPr="00E35068">
        <w:rPr>
          <w:b/>
        </w:rPr>
        <w:t>For Ovarian Tissue Cryopreservation Protocol</w:t>
      </w:r>
      <w:r w:rsidR="00203436">
        <w:t>”</w:t>
      </w:r>
    </w:p>
    <w:p w14:paraId="1D5CAFF6" w14:textId="7C3B97BE" w:rsidR="00A40EE9" w:rsidRPr="00A40EE9" w:rsidRDefault="00A40EE9" w:rsidP="00A40EE9">
      <w:pPr>
        <w:numPr>
          <w:ilvl w:val="0"/>
          <w:numId w:val="1"/>
        </w:numPr>
      </w:pPr>
      <w:r>
        <w:t>Ovary for OTC is placed in</w:t>
      </w:r>
      <w:r w:rsidRPr="00A40EE9">
        <w:t xml:space="preserve"> holding media</w:t>
      </w:r>
      <w:r>
        <w:t xml:space="preserve"> and placed in the transport cooler</w:t>
      </w:r>
      <w:r w:rsidR="001D78B9">
        <w:t xml:space="preserve"> to be delivered to courier or IVF lab if processing on campus.</w:t>
      </w:r>
    </w:p>
    <w:p w14:paraId="01EE4392" w14:textId="0092404A" w:rsidR="00A40EE9" w:rsidRDefault="00A40EE9" w:rsidP="00A40EE9"/>
    <w:p w14:paraId="70FF4835" w14:textId="77777777" w:rsidR="00A40EE9" w:rsidRDefault="00A40EE9" w:rsidP="00A40EE9">
      <w:r>
        <w:t>Day of Procedure – Pathology</w:t>
      </w:r>
    </w:p>
    <w:p w14:paraId="1C761C5A" w14:textId="15395008" w:rsidR="001D78B9" w:rsidRDefault="00A40EE9" w:rsidP="00A40EE9">
      <w:pPr>
        <w:numPr>
          <w:ilvl w:val="0"/>
          <w:numId w:val="1"/>
        </w:numPr>
      </w:pPr>
      <w:r>
        <w:t>Pathology receives the specimen and fixes a portion of the tissue as permanen</w:t>
      </w:r>
      <w:r w:rsidR="001D78B9">
        <w:t>t and performs a frozen specimen evaluation on the remaining tissue.</w:t>
      </w:r>
    </w:p>
    <w:p w14:paraId="34EB81CD" w14:textId="179D9355" w:rsidR="00A40EE9" w:rsidRDefault="001D78B9" w:rsidP="00A40EE9">
      <w:pPr>
        <w:numPr>
          <w:ilvl w:val="0"/>
          <w:numId w:val="1"/>
        </w:numPr>
      </w:pPr>
      <w:r>
        <w:t>Pathology report placed in Epic.</w:t>
      </w:r>
    </w:p>
    <w:p w14:paraId="423F57F9" w14:textId="5BF582F9" w:rsidR="00A40EE9" w:rsidRDefault="001D78B9" w:rsidP="00A40EE9">
      <w:pPr>
        <w:numPr>
          <w:ilvl w:val="0"/>
          <w:numId w:val="1"/>
        </w:numPr>
      </w:pPr>
      <w:r>
        <w:t>Tissue specimens</w:t>
      </w:r>
      <w:r w:rsidR="00203436">
        <w:t xml:space="preserve"> (slides and formalin-fixed paraffin embedded (FFPE) tissue blocks)</w:t>
      </w:r>
      <w:r>
        <w:t xml:space="preserve"> maintained indefinitely.</w:t>
      </w:r>
    </w:p>
    <w:p w14:paraId="4C1E14EB" w14:textId="77777777" w:rsidR="00A40EE9" w:rsidRPr="00A40EE9" w:rsidRDefault="00A40EE9" w:rsidP="001D78B9">
      <w:pPr>
        <w:ind w:left="720"/>
      </w:pPr>
    </w:p>
    <w:p w14:paraId="762114D8" w14:textId="77777777" w:rsidR="00A40EE9" w:rsidRPr="00A40EE9" w:rsidRDefault="00A40EE9" w:rsidP="001D78B9">
      <w:pPr>
        <w:ind w:left="720"/>
      </w:pPr>
    </w:p>
    <w:p w14:paraId="30420DE7" w14:textId="77777777" w:rsidR="00A40EE9" w:rsidRDefault="00A40EE9"/>
    <w:sectPr w:rsidR="00A40EE9" w:rsidSect="003B0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2761F"/>
    <w:multiLevelType w:val="hybridMultilevel"/>
    <w:tmpl w:val="8DD22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B2F13"/>
    <w:multiLevelType w:val="hybridMultilevel"/>
    <w:tmpl w:val="3754177C"/>
    <w:lvl w:ilvl="0" w:tplc="49BE7D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2E77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8A8E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08F0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4448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28B7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20AF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FE12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925F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587678B"/>
    <w:multiLevelType w:val="hybridMultilevel"/>
    <w:tmpl w:val="0900B530"/>
    <w:lvl w:ilvl="0" w:tplc="7E3056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12A5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4E3A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EEFA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2273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7CA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3CDD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FC46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0829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E785BB7"/>
    <w:multiLevelType w:val="hybridMultilevel"/>
    <w:tmpl w:val="653C11B8"/>
    <w:lvl w:ilvl="0" w:tplc="3EB05A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4646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204F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2A2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9879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CC28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50A5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5419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7285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06935D6"/>
    <w:multiLevelType w:val="hybridMultilevel"/>
    <w:tmpl w:val="4358F27E"/>
    <w:lvl w:ilvl="0" w:tplc="859C41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241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3EDF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E804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BAE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DC59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5E45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3E95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EC6F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3286C69"/>
    <w:multiLevelType w:val="hybridMultilevel"/>
    <w:tmpl w:val="B3F8B4B6"/>
    <w:lvl w:ilvl="0" w:tplc="40A45F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5A97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28CD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9AD6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14A5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78C4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68B4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600E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C2B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4C25090"/>
    <w:multiLevelType w:val="hybridMultilevel"/>
    <w:tmpl w:val="FABEF746"/>
    <w:lvl w:ilvl="0" w:tplc="FEC6A5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86B1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34F0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B8C4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DCC8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8E48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184D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58F9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E299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EE9"/>
    <w:rsid w:val="00003F85"/>
    <w:rsid w:val="00013B1D"/>
    <w:rsid w:val="00025F21"/>
    <w:rsid w:val="000260FA"/>
    <w:rsid w:val="0004166B"/>
    <w:rsid w:val="00044273"/>
    <w:rsid w:val="000450AE"/>
    <w:rsid w:val="000473BA"/>
    <w:rsid w:val="0008024F"/>
    <w:rsid w:val="000C4E16"/>
    <w:rsid w:val="000D462F"/>
    <w:rsid w:val="001059CC"/>
    <w:rsid w:val="00107045"/>
    <w:rsid w:val="0013291F"/>
    <w:rsid w:val="001426D2"/>
    <w:rsid w:val="00144BBC"/>
    <w:rsid w:val="001525C7"/>
    <w:rsid w:val="00160476"/>
    <w:rsid w:val="00174C99"/>
    <w:rsid w:val="00175F15"/>
    <w:rsid w:val="00181C77"/>
    <w:rsid w:val="00190263"/>
    <w:rsid w:val="001C4AF7"/>
    <w:rsid w:val="001D78B9"/>
    <w:rsid w:val="001E5497"/>
    <w:rsid w:val="00203436"/>
    <w:rsid w:val="00215938"/>
    <w:rsid w:val="00231199"/>
    <w:rsid w:val="002366A6"/>
    <w:rsid w:val="0024056E"/>
    <w:rsid w:val="002458DB"/>
    <w:rsid w:val="002558D0"/>
    <w:rsid w:val="00297FA5"/>
    <w:rsid w:val="002A6808"/>
    <w:rsid w:val="002C5721"/>
    <w:rsid w:val="002C5CD5"/>
    <w:rsid w:val="002E5AED"/>
    <w:rsid w:val="002E6578"/>
    <w:rsid w:val="002F01E4"/>
    <w:rsid w:val="002F7DF7"/>
    <w:rsid w:val="0030488B"/>
    <w:rsid w:val="00310C5E"/>
    <w:rsid w:val="00332DD4"/>
    <w:rsid w:val="00334264"/>
    <w:rsid w:val="003545EB"/>
    <w:rsid w:val="00362EB6"/>
    <w:rsid w:val="00363293"/>
    <w:rsid w:val="00376C10"/>
    <w:rsid w:val="00384FC9"/>
    <w:rsid w:val="00391D03"/>
    <w:rsid w:val="003B03E4"/>
    <w:rsid w:val="003B4F66"/>
    <w:rsid w:val="003C6D04"/>
    <w:rsid w:val="003D1061"/>
    <w:rsid w:val="003D2BC1"/>
    <w:rsid w:val="00427FCB"/>
    <w:rsid w:val="00433211"/>
    <w:rsid w:val="00440C2E"/>
    <w:rsid w:val="004633CB"/>
    <w:rsid w:val="004647DB"/>
    <w:rsid w:val="004829AA"/>
    <w:rsid w:val="00486420"/>
    <w:rsid w:val="00487B2C"/>
    <w:rsid w:val="004A5993"/>
    <w:rsid w:val="004E705D"/>
    <w:rsid w:val="005071AF"/>
    <w:rsid w:val="005243C4"/>
    <w:rsid w:val="00533D78"/>
    <w:rsid w:val="005500F6"/>
    <w:rsid w:val="00566FE9"/>
    <w:rsid w:val="005763E3"/>
    <w:rsid w:val="00580405"/>
    <w:rsid w:val="005A64E3"/>
    <w:rsid w:val="005A7B7A"/>
    <w:rsid w:val="005B31BF"/>
    <w:rsid w:val="005C005E"/>
    <w:rsid w:val="005C21C4"/>
    <w:rsid w:val="005D5D6A"/>
    <w:rsid w:val="006041B6"/>
    <w:rsid w:val="006341CA"/>
    <w:rsid w:val="00655884"/>
    <w:rsid w:val="006951C5"/>
    <w:rsid w:val="006C6A10"/>
    <w:rsid w:val="006D7C99"/>
    <w:rsid w:val="006E3B9D"/>
    <w:rsid w:val="007045CA"/>
    <w:rsid w:val="00730BB5"/>
    <w:rsid w:val="0073507A"/>
    <w:rsid w:val="007544AA"/>
    <w:rsid w:val="00766BB3"/>
    <w:rsid w:val="00773E6E"/>
    <w:rsid w:val="007747EF"/>
    <w:rsid w:val="00783E74"/>
    <w:rsid w:val="00787D2F"/>
    <w:rsid w:val="007A5C7B"/>
    <w:rsid w:val="007C6659"/>
    <w:rsid w:val="007D34BA"/>
    <w:rsid w:val="007D4B30"/>
    <w:rsid w:val="007E3B5D"/>
    <w:rsid w:val="0080686C"/>
    <w:rsid w:val="00813912"/>
    <w:rsid w:val="008147E0"/>
    <w:rsid w:val="00816DFA"/>
    <w:rsid w:val="008217A8"/>
    <w:rsid w:val="00844487"/>
    <w:rsid w:val="00880B60"/>
    <w:rsid w:val="00881DAC"/>
    <w:rsid w:val="008946B4"/>
    <w:rsid w:val="00900D69"/>
    <w:rsid w:val="00915FFB"/>
    <w:rsid w:val="00927158"/>
    <w:rsid w:val="0094430D"/>
    <w:rsid w:val="00966254"/>
    <w:rsid w:val="009B23AB"/>
    <w:rsid w:val="009C1D6C"/>
    <w:rsid w:val="009C6EDA"/>
    <w:rsid w:val="009D3B98"/>
    <w:rsid w:val="009E15E9"/>
    <w:rsid w:val="009F424C"/>
    <w:rsid w:val="00A20BFE"/>
    <w:rsid w:val="00A22E9C"/>
    <w:rsid w:val="00A304D7"/>
    <w:rsid w:val="00A40EE9"/>
    <w:rsid w:val="00A44ABD"/>
    <w:rsid w:val="00A523C6"/>
    <w:rsid w:val="00A64B77"/>
    <w:rsid w:val="00A70D90"/>
    <w:rsid w:val="00A75654"/>
    <w:rsid w:val="00A80E9B"/>
    <w:rsid w:val="00A861D3"/>
    <w:rsid w:val="00A90F02"/>
    <w:rsid w:val="00AA7559"/>
    <w:rsid w:val="00AC5692"/>
    <w:rsid w:val="00AE61AA"/>
    <w:rsid w:val="00AF22C2"/>
    <w:rsid w:val="00AF5FBC"/>
    <w:rsid w:val="00B051A8"/>
    <w:rsid w:val="00B07B61"/>
    <w:rsid w:val="00B34074"/>
    <w:rsid w:val="00B5621D"/>
    <w:rsid w:val="00B70CB7"/>
    <w:rsid w:val="00B7511F"/>
    <w:rsid w:val="00B805D1"/>
    <w:rsid w:val="00B93E75"/>
    <w:rsid w:val="00B95F74"/>
    <w:rsid w:val="00BD4B17"/>
    <w:rsid w:val="00BF1948"/>
    <w:rsid w:val="00C03E7F"/>
    <w:rsid w:val="00C20E08"/>
    <w:rsid w:val="00C368A7"/>
    <w:rsid w:val="00C767DA"/>
    <w:rsid w:val="00CA28F9"/>
    <w:rsid w:val="00CB0FC1"/>
    <w:rsid w:val="00CC70B6"/>
    <w:rsid w:val="00CE5F02"/>
    <w:rsid w:val="00CF015B"/>
    <w:rsid w:val="00CF2F4E"/>
    <w:rsid w:val="00D12349"/>
    <w:rsid w:val="00D24170"/>
    <w:rsid w:val="00D3418B"/>
    <w:rsid w:val="00D371F0"/>
    <w:rsid w:val="00D413E3"/>
    <w:rsid w:val="00D9394B"/>
    <w:rsid w:val="00DE6048"/>
    <w:rsid w:val="00E17DE5"/>
    <w:rsid w:val="00E22B38"/>
    <w:rsid w:val="00E35068"/>
    <w:rsid w:val="00E426E2"/>
    <w:rsid w:val="00E5591D"/>
    <w:rsid w:val="00E7107D"/>
    <w:rsid w:val="00E7259D"/>
    <w:rsid w:val="00E763FE"/>
    <w:rsid w:val="00E86221"/>
    <w:rsid w:val="00E86578"/>
    <w:rsid w:val="00E947CB"/>
    <w:rsid w:val="00EA23E5"/>
    <w:rsid w:val="00EA4F75"/>
    <w:rsid w:val="00EA6292"/>
    <w:rsid w:val="00EE2FEC"/>
    <w:rsid w:val="00EF6E9B"/>
    <w:rsid w:val="00EF73AD"/>
    <w:rsid w:val="00F129E1"/>
    <w:rsid w:val="00F215E4"/>
    <w:rsid w:val="00F84E59"/>
    <w:rsid w:val="00F92571"/>
    <w:rsid w:val="00FB2595"/>
    <w:rsid w:val="00FB724E"/>
    <w:rsid w:val="00FF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4EB6D"/>
  <w15:chartTrackingRefBased/>
  <w15:docId w15:val="{BFF96DF7-6211-A542-9887-4A74D098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0E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34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4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2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62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174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49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385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06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45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6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704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61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4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08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67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3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66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81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57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84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405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0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789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736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35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368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7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65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7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558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45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79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4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61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1772</Characters>
  <Application>Microsoft Office Word</Application>
  <DocSecurity>4</DocSecurity>
  <Lines>63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Appiah, Leslie</dc:creator>
  <cp:keywords/>
  <dc:description/>
  <cp:lastModifiedBy>Wolsky, Rebecca</cp:lastModifiedBy>
  <cp:revision>2</cp:revision>
  <dcterms:created xsi:type="dcterms:W3CDTF">2021-11-12T17:06:00Z</dcterms:created>
  <dcterms:modified xsi:type="dcterms:W3CDTF">2021-11-12T17:06:00Z</dcterms:modified>
</cp:coreProperties>
</file>