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5C43B17" w14:textId="77777777" w:rsidR="0057082A" w:rsidRPr="00165CA1" w:rsidRDefault="0057082A" w:rsidP="0057082A">
      <w:pPr>
        <w:pStyle w:val="Heading1"/>
        <w:jc w:val="center"/>
        <w:rPr>
          <w:sz w:val="24"/>
          <w:szCs w:val="24"/>
        </w:rPr>
      </w:pPr>
      <w:r w:rsidRPr="00165CA1">
        <w:rPr>
          <w:sz w:val="24"/>
          <w:szCs w:val="24"/>
        </w:rPr>
        <w:t>HNE Grossing Guide</w:t>
      </w:r>
    </w:p>
    <w:p w14:paraId="430F4B32" w14:textId="77777777" w:rsidR="0057082A" w:rsidRPr="00165CA1" w:rsidRDefault="0057082A" w:rsidP="0057082A">
      <w:pPr>
        <w:pStyle w:val="NoSpacing"/>
        <w:rPr>
          <w:sz w:val="24"/>
          <w:szCs w:val="24"/>
        </w:rPr>
      </w:pPr>
      <w:bookmarkStart w:id="0" w:name="_Hlk152152990"/>
      <w:r w:rsidRPr="00165CA1">
        <w:rPr>
          <w:b/>
          <w:sz w:val="24"/>
          <w:szCs w:val="24"/>
        </w:rPr>
        <w:t>Principle</w:t>
      </w:r>
      <w:r w:rsidRPr="00165CA1">
        <w:rPr>
          <w:sz w:val="24"/>
          <w:szCs w:val="24"/>
        </w:rPr>
        <w:t>:</w:t>
      </w:r>
    </w:p>
    <w:p w14:paraId="3CC490A2" w14:textId="6C50109E" w:rsidR="0057082A" w:rsidRPr="00165CA1" w:rsidRDefault="0057082A" w:rsidP="0057082A">
      <w:pPr>
        <w:pStyle w:val="NoSpacing"/>
        <w:rPr>
          <w:sz w:val="24"/>
          <w:szCs w:val="24"/>
        </w:rPr>
      </w:pPr>
      <w:r w:rsidRPr="00165CA1">
        <w:rPr>
          <w:sz w:val="24"/>
          <w:szCs w:val="24"/>
        </w:rPr>
        <w:t xml:space="preserve">To describe the procedures to be followed in the Cutting Room/Frozen Section Rooms of Head and Neck, and Endocrine organs. This section describes </w:t>
      </w:r>
      <w:r w:rsidR="00385F59" w:rsidRPr="00165CA1">
        <w:rPr>
          <w:sz w:val="24"/>
          <w:szCs w:val="24"/>
        </w:rPr>
        <w:t>all</w:t>
      </w:r>
      <w:r w:rsidRPr="00165CA1">
        <w:rPr>
          <w:sz w:val="24"/>
          <w:szCs w:val="24"/>
        </w:rPr>
        <w:t xml:space="preserve"> the procedures that need to be followed to ensure that specimens are prepared, </w:t>
      </w:r>
      <w:r w:rsidR="00385F59" w:rsidRPr="00165CA1">
        <w:rPr>
          <w:sz w:val="24"/>
          <w:szCs w:val="24"/>
        </w:rPr>
        <w:t>handled,</w:t>
      </w:r>
      <w:r w:rsidRPr="00165CA1">
        <w:rPr>
          <w:sz w:val="24"/>
          <w:szCs w:val="24"/>
        </w:rPr>
        <w:t xml:space="preserve"> and disposed of properly.</w:t>
      </w:r>
    </w:p>
    <w:p w14:paraId="5BED7E07" w14:textId="77777777" w:rsidR="0057082A" w:rsidRPr="00165CA1" w:rsidRDefault="0057082A" w:rsidP="0057082A">
      <w:pPr>
        <w:pStyle w:val="NoSpacing"/>
        <w:rPr>
          <w:sz w:val="24"/>
          <w:szCs w:val="24"/>
        </w:rPr>
      </w:pPr>
    </w:p>
    <w:p w14:paraId="4108B0F4" w14:textId="77777777" w:rsidR="0057082A" w:rsidRPr="00165CA1" w:rsidRDefault="0057082A" w:rsidP="0057082A">
      <w:pPr>
        <w:pStyle w:val="NoSpacing"/>
        <w:rPr>
          <w:b/>
          <w:sz w:val="24"/>
          <w:szCs w:val="24"/>
        </w:rPr>
      </w:pPr>
      <w:r w:rsidRPr="00165CA1">
        <w:rPr>
          <w:b/>
          <w:sz w:val="24"/>
          <w:szCs w:val="24"/>
        </w:rPr>
        <w:t>Scope</w:t>
      </w:r>
    </w:p>
    <w:p w14:paraId="05795563" w14:textId="77777777" w:rsidR="0057082A" w:rsidRPr="00165CA1" w:rsidRDefault="0057082A" w:rsidP="0057082A">
      <w:pPr>
        <w:pStyle w:val="NoSpacing"/>
        <w:rPr>
          <w:sz w:val="24"/>
          <w:szCs w:val="24"/>
        </w:rPr>
      </w:pPr>
      <w:r w:rsidRPr="00165CA1">
        <w:rPr>
          <w:sz w:val="24"/>
          <w:szCs w:val="24"/>
        </w:rPr>
        <w:t>This protocol applies to the procedure and dictation for Head and Neck, and Endocrine specimens.</w:t>
      </w:r>
    </w:p>
    <w:p w14:paraId="1ACD7B27" w14:textId="77777777" w:rsidR="0057082A" w:rsidRPr="00165CA1" w:rsidRDefault="0057082A" w:rsidP="0057082A">
      <w:pPr>
        <w:autoSpaceDE w:val="0"/>
        <w:autoSpaceDN w:val="0"/>
        <w:adjustRightInd w:val="0"/>
        <w:spacing w:after="0" w:line="240" w:lineRule="auto"/>
        <w:rPr>
          <w:rFonts w:cstheme="minorHAnsi"/>
          <w:sz w:val="24"/>
          <w:szCs w:val="24"/>
        </w:rPr>
      </w:pPr>
    </w:p>
    <w:p w14:paraId="57FA45E2" w14:textId="77777777" w:rsidR="0057082A" w:rsidRPr="00165CA1" w:rsidRDefault="0057082A" w:rsidP="0057082A">
      <w:pPr>
        <w:autoSpaceDE w:val="0"/>
        <w:autoSpaceDN w:val="0"/>
        <w:adjustRightInd w:val="0"/>
        <w:spacing w:after="0" w:line="240" w:lineRule="auto"/>
        <w:rPr>
          <w:rFonts w:cstheme="minorHAnsi"/>
          <w:b/>
          <w:bCs/>
          <w:sz w:val="24"/>
          <w:szCs w:val="24"/>
        </w:rPr>
      </w:pPr>
      <w:r w:rsidRPr="00165CA1">
        <w:rPr>
          <w:rFonts w:cstheme="minorHAnsi"/>
          <w:b/>
          <w:bCs/>
          <w:sz w:val="24"/>
          <w:szCs w:val="24"/>
        </w:rPr>
        <w:t>Safety</w:t>
      </w:r>
    </w:p>
    <w:p w14:paraId="3757CA37" w14:textId="2EF52C0E"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sz w:val="24"/>
          <w:szCs w:val="24"/>
        </w:rPr>
        <w:t xml:space="preserve">Scrubs, fluid resistant gowns, gloves, goggles, safety glasses, face shields, masks and/or respirators are to be </w:t>
      </w:r>
      <w:r w:rsidR="00385F59" w:rsidRPr="00385F59">
        <w:rPr>
          <w:rFonts w:cstheme="minorHAnsi"/>
          <w:sz w:val="24"/>
          <w:szCs w:val="24"/>
          <w:u w:val="single"/>
        </w:rPr>
        <w:t>always</w:t>
      </w:r>
      <w:r w:rsidR="00385F59" w:rsidRPr="00165CA1">
        <w:rPr>
          <w:rFonts w:cstheme="minorHAnsi"/>
          <w:sz w:val="24"/>
          <w:szCs w:val="24"/>
        </w:rPr>
        <w:t xml:space="preserve"> worn</w:t>
      </w:r>
      <w:r w:rsidRPr="00165CA1">
        <w:rPr>
          <w:rFonts w:cstheme="minorHAnsi"/>
          <w:sz w:val="24"/>
          <w:szCs w:val="24"/>
        </w:rPr>
        <w:t xml:space="preserve"> when handling specimens and/or requisitions.</w:t>
      </w:r>
    </w:p>
    <w:bookmarkEnd w:id="0"/>
    <w:p w14:paraId="3DF57506" w14:textId="77777777" w:rsidR="0057082A" w:rsidRPr="00165CA1" w:rsidRDefault="0057082A" w:rsidP="0057082A">
      <w:pPr>
        <w:rPr>
          <w:sz w:val="24"/>
          <w:szCs w:val="24"/>
        </w:rPr>
      </w:pPr>
    </w:p>
    <w:p w14:paraId="0C97473E" w14:textId="77777777" w:rsidR="0057082A" w:rsidRPr="00165CA1" w:rsidRDefault="0057082A" w:rsidP="0057082A">
      <w:pPr>
        <w:pStyle w:val="Heading2"/>
        <w:rPr>
          <w:sz w:val="24"/>
          <w:szCs w:val="24"/>
        </w:rPr>
      </w:pPr>
      <w:r w:rsidRPr="00165CA1">
        <w:rPr>
          <w:sz w:val="24"/>
          <w:szCs w:val="24"/>
        </w:rPr>
        <w:t>HEAD AND NECK</w:t>
      </w:r>
    </w:p>
    <w:p w14:paraId="40269FBA" w14:textId="77777777" w:rsidR="0057082A" w:rsidRPr="00165CA1" w:rsidRDefault="0057082A" w:rsidP="0057082A">
      <w:pPr>
        <w:pStyle w:val="Heading3"/>
        <w:rPr>
          <w:sz w:val="24"/>
          <w:szCs w:val="24"/>
        </w:rPr>
      </w:pPr>
      <w:bookmarkStart w:id="1" w:name="_Hlk152153055"/>
      <w:r w:rsidRPr="00165CA1">
        <w:rPr>
          <w:sz w:val="24"/>
          <w:szCs w:val="24"/>
        </w:rPr>
        <w:t>A.  Neck Dissection</w:t>
      </w:r>
    </w:p>
    <w:bookmarkEnd w:id="1"/>
    <w:p w14:paraId="24CA6988" w14:textId="77777777" w:rsidR="0057082A" w:rsidRPr="00165CA1" w:rsidRDefault="0057082A" w:rsidP="0057082A">
      <w:pPr>
        <w:autoSpaceDE w:val="0"/>
        <w:autoSpaceDN w:val="0"/>
        <w:adjustRightInd w:val="0"/>
        <w:spacing w:after="0" w:line="240" w:lineRule="auto"/>
        <w:rPr>
          <w:rFonts w:ascii="Times New Roman" w:hAnsi="Times New Roman" w:cs="Times New Roman"/>
          <w:sz w:val="24"/>
          <w:szCs w:val="24"/>
        </w:rPr>
      </w:pPr>
    </w:p>
    <w:p w14:paraId="043F3A69" w14:textId="77777777"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b/>
          <w:sz w:val="24"/>
          <w:szCs w:val="24"/>
        </w:rPr>
        <w:t>Procedure</w:t>
      </w:r>
      <w:r w:rsidRPr="00165CA1">
        <w:rPr>
          <w:rFonts w:cstheme="minorHAnsi"/>
          <w:sz w:val="24"/>
          <w:szCs w:val="24"/>
        </w:rPr>
        <w:t>:</w:t>
      </w:r>
    </w:p>
    <w:p w14:paraId="76BFBE8D" w14:textId="77777777" w:rsidR="0057082A" w:rsidRPr="00165CA1" w:rsidRDefault="0057082A" w:rsidP="0057082A">
      <w:pPr>
        <w:pStyle w:val="ListParagraph"/>
        <w:numPr>
          <w:ilvl w:val="0"/>
          <w:numId w:val="1"/>
        </w:numPr>
        <w:autoSpaceDE w:val="0"/>
        <w:autoSpaceDN w:val="0"/>
        <w:adjustRightInd w:val="0"/>
        <w:spacing w:after="0" w:line="240" w:lineRule="auto"/>
        <w:rPr>
          <w:rFonts w:cstheme="minorHAnsi"/>
          <w:sz w:val="24"/>
          <w:szCs w:val="24"/>
        </w:rPr>
      </w:pPr>
      <w:r w:rsidRPr="00165CA1">
        <w:rPr>
          <w:rFonts w:cstheme="minorHAnsi"/>
          <w:sz w:val="24"/>
          <w:szCs w:val="24"/>
        </w:rPr>
        <w:t>Orient the specimen. Is it a right or left neck dissection? If frozen sections were performed, consult respective resident/staff pathologist. Consult with the surgeon if necessary for accurate orientation.</w:t>
      </w:r>
    </w:p>
    <w:p w14:paraId="34FE1E6F" w14:textId="77777777" w:rsidR="0057082A" w:rsidRPr="00165CA1" w:rsidRDefault="0057082A" w:rsidP="0057082A">
      <w:pPr>
        <w:pStyle w:val="ListParagraph"/>
        <w:numPr>
          <w:ilvl w:val="0"/>
          <w:numId w:val="1"/>
        </w:numPr>
        <w:autoSpaceDE w:val="0"/>
        <w:autoSpaceDN w:val="0"/>
        <w:adjustRightInd w:val="0"/>
        <w:spacing w:after="0" w:line="240" w:lineRule="auto"/>
        <w:rPr>
          <w:rFonts w:cstheme="minorHAnsi"/>
          <w:sz w:val="24"/>
          <w:szCs w:val="24"/>
        </w:rPr>
      </w:pPr>
      <w:r w:rsidRPr="00165CA1">
        <w:rPr>
          <w:rFonts w:cstheme="minorHAnsi"/>
          <w:sz w:val="24"/>
          <w:szCs w:val="24"/>
        </w:rPr>
        <w:t>Is the internal jugular vein included? If so, the length should be stated. Is the vein invaded by tumor?</w:t>
      </w:r>
    </w:p>
    <w:p w14:paraId="13E261DE" w14:textId="77777777" w:rsidR="0057082A" w:rsidRPr="00165CA1" w:rsidRDefault="0057082A" w:rsidP="0057082A">
      <w:pPr>
        <w:pStyle w:val="ListParagraph"/>
        <w:numPr>
          <w:ilvl w:val="0"/>
          <w:numId w:val="1"/>
        </w:numPr>
        <w:autoSpaceDE w:val="0"/>
        <w:autoSpaceDN w:val="0"/>
        <w:adjustRightInd w:val="0"/>
        <w:spacing w:after="0" w:line="240" w:lineRule="auto"/>
        <w:rPr>
          <w:rFonts w:cstheme="minorHAnsi"/>
          <w:sz w:val="24"/>
          <w:szCs w:val="24"/>
        </w:rPr>
      </w:pPr>
      <w:r w:rsidRPr="00165CA1">
        <w:rPr>
          <w:rFonts w:cstheme="minorHAnsi"/>
          <w:sz w:val="24"/>
          <w:szCs w:val="24"/>
        </w:rPr>
        <w:t>Is the primary neoplasm present in the specimen? Is there metastatic tumor?</w:t>
      </w:r>
    </w:p>
    <w:p w14:paraId="6ED13772" w14:textId="77777777" w:rsidR="0057082A" w:rsidRPr="00165CA1" w:rsidRDefault="0057082A" w:rsidP="0057082A">
      <w:pPr>
        <w:pStyle w:val="ListParagraph"/>
        <w:numPr>
          <w:ilvl w:val="0"/>
          <w:numId w:val="1"/>
        </w:numPr>
        <w:autoSpaceDE w:val="0"/>
        <w:autoSpaceDN w:val="0"/>
        <w:adjustRightInd w:val="0"/>
        <w:spacing w:after="0" w:line="240" w:lineRule="auto"/>
        <w:rPr>
          <w:rFonts w:cstheme="minorHAnsi"/>
          <w:sz w:val="24"/>
          <w:szCs w:val="24"/>
        </w:rPr>
      </w:pPr>
      <w:r w:rsidRPr="00165CA1">
        <w:rPr>
          <w:rFonts w:cstheme="minorHAnsi"/>
          <w:sz w:val="24"/>
          <w:szCs w:val="24"/>
        </w:rPr>
        <w:t>Is there gross involvement of the lymph nodes, submaxillary salivary gland, soft tissue, or muscle by tumor? Measure the largest lymph node identified. Note whether extra nodal invasion is suspected grossly.</w:t>
      </w:r>
    </w:p>
    <w:p w14:paraId="6B48FA49" w14:textId="77777777" w:rsidR="0057082A" w:rsidRPr="00165CA1" w:rsidRDefault="0057082A" w:rsidP="0057082A">
      <w:pPr>
        <w:pStyle w:val="ListParagraph"/>
        <w:numPr>
          <w:ilvl w:val="0"/>
          <w:numId w:val="1"/>
        </w:numPr>
        <w:autoSpaceDE w:val="0"/>
        <w:autoSpaceDN w:val="0"/>
        <w:adjustRightInd w:val="0"/>
        <w:spacing w:after="0" w:line="240" w:lineRule="auto"/>
        <w:rPr>
          <w:rFonts w:cstheme="minorHAnsi"/>
          <w:sz w:val="24"/>
          <w:szCs w:val="24"/>
        </w:rPr>
      </w:pPr>
      <w:r w:rsidRPr="00165CA1">
        <w:rPr>
          <w:rFonts w:cstheme="minorHAnsi"/>
          <w:sz w:val="24"/>
          <w:szCs w:val="24"/>
        </w:rPr>
        <w:t>Describe areas affected by disease, as well as, briefly, normal structures (salivary gland, muscle, etc).</w:t>
      </w:r>
    </w:p>
    <w:p w14:paraId="69B6B5AF" w14:textId="77777777" w:rsidR="0057082A" w:rsidRPr="00165CA1" w:rsidRDefault="0057082A" w:rsidP="0057082A">
      <w:pPr>
        <w:pStyle w:val="ListParagraph"/>
        <w:numPr>
          <w:ilvl w:val="0"/>
          <w:numId w:val="1"/>
        </w:numPr>
        <w:autoSpaceDE w:val="0"/>
        <w:autoSpaceDN w:val="0"/>
        <w:adjustRightInd w:val="0"/>
        <w:spacing w:after="0" w:line="240" w:lineRule="auto"/>
        <w:rPr>
          <w:rFonts w:cstheme="minorHAnsi"/>
          <w:sz w:val="24"/>
          <w:szCs w:val="24"/>
        </w:rPr>
      </w:pPr>
      <w:r w:rsidRPr="00165CA1">
        <w:rPr>
          <w:rFonts w:cstheme="minorHAnsi"/>
          <w:sz w:val="24"/>
          <w:szCs w:val="24"/>
        </w:rPr>
        <w:t>The lymph nodes are divided into groups/levels as per the accompanying diagrams, or following consultation with the surgeon. It is convenient to dissect the nodes of the different anatomical regions before fixing the specimen in formalin. ALL lymph nodes identified must be submitted for microscopic evaluation. Residual fibro adipose tissue (up to 5 blocks) should be submitted to identify non-palpable lymph nodes.</w:t>
      </w:r>
    </w:p>
    <w:p w14:paraId="2164DB75" w14:textId="77777777" w:rsidR="0057082A" w:rsidRPr="00165CA1" w:rsidRDefault="0057082A" w:rsidP="0057082A">
      <w:pPr>
        <w:pStyle w:val="ListParagraph"/>
        <w:numPr>
          <w:ilvl w:val="0"/>
          <w:numId w:val="1"/>
        </w:numPr>
        <w:autoSpaceDE w:val="0"/>
        <w:autoSpaceDN w:val="0"/>
        <w:adjustRightInd w:val="0"/>
        <w:spacing w:after="0" w:line="240" w:lineRule="auto"/>
        <w:rPr>
          <w:rFonts w:cstheme="minorHAnsi"/>
          <w:sz w:val="24"/>
          <w:szCs w:val="24"/>
        </w:rPr>
      </w:pPr>
      <w:r w:rsidRPr="00165CA1">
        <w:rPr>
          <w:rFonts w:cstheme="minorHAnsi"/>
          <w:sz w:val="24"/>
          <w:szCs w:val="24"/>
        </w:rPr>
        <w:t>In addition to the lymph nodes, take sections of the following structures when they are included in the specimen: parotid gland, submaxillary gland, thyroid and parathyroid glands, and internal jugular vein nearest to involved nodes.</w:t>
      </w:r>
    </w:p>
    <w:p w14:paraId="3543EC06" w14:textId="77777777" w:rsidR="0057082A" w:rsidRPr="00165CA1" w:rsidRDefault="0057082A" w:rsidP="0057082A">
      <w:pPr>
        <w:autoSpaceDE w:val="0"/>
        <w:autoSpaceDN w:val="0"/>
        <w:adjustRightInd w:val="0"/>
        <w:spacing w:after="0" w:line="240" w:lineRule="auto"/>
        <w:rPr>
          <w:rFonts w:cstheme="minorHAnsi"/>
          <w:sz w:val="24"/>
          <w:szCs w:val="24"/>
        </w:rPr>
      </w:pPr>
    </w:p>
    <w:p w14:paraId="09C277D4" w14:textId="77777777"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b/>
          <w:sz w:val="24"/>
          <w:szCs w:val="24"/>
        </w:rPr>
        <w:t>Description</w:t>
      </w:r>
      <w:r w:rsidRPr="00165CA1">
        <w:rPr>
          <w:rFonts w:cstheme="minorHAnsi"/>
          <w:sz w:val="24"/>
          <w:szCs w:val="24"/>
        </w:rPr>
        <w:t>:</w:t>
      </w:r>
    </w:p>
    <w:p w14:paraId="166B73ED" w14:textId="77777777" w:rsidR="0057082A" w:rsidRPr="00165CA1" w:rsidRDefault="0057082A" w:rsidP="0057082A">
      <w:pPr>
        <w:pStyle w:val="ListParagraph"/>
        <w:numPr>
          <w:ilvl w:val="0"/>
          <w:numId w:val="18"/>
        </w:numPr>
        <w:autoSpaceDE w:val="0"/>
        <w:autoSpaceDN w:val="0"/>
        <w:adjustRightInd w:val="0"/>
        <w:spacing w:after="0" w:line="240" w:lineRule="auto"/>
        <w:rPr>
          <w:rFonts w:cstheme="minorHAnsi"/>
          <w:sz w:val="24"/>
          <w:szCs w:val="24"/>
        </w:rPr>
      </w:pPr>
      <w:r w:rsidRPr="00165CA1">
        <w:rPr>
          <w:rFonts w:cstheme="minorHAnsi"/>
          <w:sz w:val="24"/>
          <w:szCs w:val="24"/>
        </w:rPr>
        <w:lastRenderedPageBreak/>
        <w:t>State the overall dimensions of the specimen. State the length of the sternocleidomastoid muscle, if included</w:t>
      </w:r>
    </w:p>
    <w:p w14:paraId="334B0458" w14:textId="77777777" w:rsidR="0057082A" w:rsidRPr="00165CA1" w:rsidRDefault="0057082A" w:rsidP="0057082A">
      <w:pPr>
        <w:pStyle w:val="ListParagraph"/>
        <w:numPr>
          <w:ilvl w:val="0"/>
          <w:numId w:val="18"/>
        </w:numPr>
        <w:autoSpaceDE w:val="0"/>
        <w:autoSpaceDN w:val="0"/>
        <w:adjustRightInd w:val="0"/>
        <w:spacing w:after="0" w:line="240" w:lineRule="auto"/>
        <w:rPr>
          <w:rFonts w:cstheme="minorHAnsi"/>
          <w:sz w:val="24"/>
          <w:szCs w:val="24"/>
        </w:rPr>
      </w:pPr>
      <w:r w:rsidRPr="00165CA1">
        <w:rPr>
          <w:rFonts w:cstheme="minorHAnsi"/>
          <w:sz w:val="24"/>
          <w:szCs w:val="24"/>
        </w:rPr>
        <w:t>If the internal jugular vein is present, the length should be stated. State whether the vein invaded by tumor.</w:t>
      </w:r>
    </w:p>
    <w:p w14:paraId="5FF2751D" w14:textId="77777777" w:rsidR="0057082A" w:rsidRPr="00165CA1" w:rsidRDefault="0057082A" w:rsidP="0057082A">
      <w:pPr>
        <w:pStyle w:val="ListParagraph"/>
        <w:numPr>
          <w:ilvl w:val="0"/>
          <w:numId w:val="18"/>
        </w:numPr>
        <w:autoSpaceDE w:val="0"/>
        <w:autoSpaceDN w:val="0"/>
        <w:adjustRightInd w:val="0"/>
        <w:spacing w:after="0" w:line="240" w:lineRule="auto"/>
        <w:rPr>
          <w:rFonts w:cstheme="minorHAnsi"/>
          <w:sz w:val="24"/>
          <w:szCs w:val="24"/>
        </w:rPr>
      </w:pPr>
      <w:r w:rsidRPr="00165CA1">
        <w:rPr>
          <w:rFonts w:cstheme="minorHAnsi"/>
          <w:sz w:val="24"/>
          <w:szCs w:val="24"/>
        </w:rPr>
        <w:t>If the primary or metastatic neoplasm is present in the specimen, describe.</w:t>
      </w:r>
    </w:p>
    <w:p w14:paraId="7383CEDF" w14:textId="77777777" w:rsidR="0057082A" w:rsidRPr="00165CA1" w:rsidRDefault="0057082A" w:rsidP="0057082A">
      <w:pPr>
        <w:pStyle w:val="ListParagraph"/>
        <w:numPr>
          <w:ilvl w:val="0"/>
          <w:numId w:val="18"/>
        </w:numPr>
        <w:autoSpaceDE w:val="0"/>
        <w:autoSpaceDN w:val="0"/>
        <w:adjustRightInd w:val="0"/>
        <w:spacing w:after="0" w:line="240" w:lineRule="auto"/>
        <w:rPr>
          <w:rFonts w:cstheme="minorHAnsi"/>
          <w:sz w:val="24"/>
          <w:szCs w:val="24"/>
        </w:rPr>
      </w:pPr>
      <w:r w:rsidRPr="00165CA1">
        <w:rPr>
          <w:rFonts w:cstheme="minorHAnsi"/>
          <w:sz w:val="24"/>
          <w:szCs w:val="24"/>
        </w:rPr>
        <w:t>State whether there is gross involvement of the lymph nodes, submaxillary salivary gland, soft tissue, or muscle by tumor</w:t>
      </w:r>
    </w:p>
    <w:p w14:paraId="22A42C16" w14:textId="77777777" w:rsidR="0057082A" w:rsidRPr="00165CA1" w:rsidRDefault="0057082A" w:rsidP="0057082A">
      <w:pPr>
        <w:pStyle w:val="ListParagraph"/>
        <w:numPr>
          <w:ilvl w:val="0"/>
          <w:numId w:val="18"/>
        </w:numPr>
        <w:autoSpaceDE w:val="0"/>
        <w:autoSpaceDN w:val="0"/>
        <w:adjustRightInd w:val="0"/>
        <w:spacing w:after="0" w:line="240" w:lineRule="auto"/>
        <w:rPr>
          <w:rFonts w:cstheme="minorHAnsi"/>
          <w:sz w:val="24"/>
          <w:szCs w:val="24"/>
        </w:rPr>
      </w:pPr>
      <w:r w:rsidRPr="00165CA1">
        <w:rPr>
          <w:rFonts w:cstheme="minorHAnsi"/>
          <w:sz w:val="24"/>
          <w:szCs w:val="24"/>
        </w:rPr>
        <w:t>Measure the largest lymph node identified. Note whether extra nodal invasion is suspected grossly.</w:t>
      </w:r>
    </w:p>
    <w:p w14:paraId="0F3C1133" w14:textId="77777777" w:rsidR="0057082A" w:rsidRPr="00165CA1" w:rsidRDefault="0057082A" w:rsidP="0057082A">
      <w:pPr>
        <w:pStyle w:val="ListParagraph"/>
        <w:numPr>
          <w:ilvl w:val="0"/>
          <w:numId w:val="18"/>
        </w:numPr>
        <w:autoSpaceDE w:val="0"/>
        <w:autoSpaceDN w:val="0"/>
        <w:adjustRightInd w:val="0"/>
        <w:spacing w:after="0" w:line="240" w:lineRule="auto"/>
        <w:rPr>
          <w:rFonts w:cstheme="minorHAnsi"/>
          <w:sz w:val="24"/>
          <w:szCs w:val="24"/>
        </w:rPr>
      </w:pPr>
      <w:r w:rsidRPr="00165CA1">
        <w:rPr>
          <w:rFonts w:cstheme="minorHAnsi"/>
          <w:sz w:val="24"/>
          <w:szCs w:val="24"/>
        </w:rPr>
        <w:t xml:space="preserve">Describe the lymph nodes by their neck levels </w:t>
      </w:r>
    </w:p>
    <w:p w14:paraId="0E6C96C4" w14:textId="77777777" w:rsidR="0057082A" w:rsidRPr="00165CA1" w:rsidRDefault="0057082A" w:rsidP="0057082A">
      <w:pPr>
        <w:pStyle w:val="ListParagraph"/>
        <w:autoSpaceDE w:val="0"/>
        <w:autoSpaceDN w:val="0"/>
        <w:adjustRightInd w:val="0"/>
        <w:spacing w:after="0" w:line="240" w:lineRule="auto"/>
        <w:rPr>
          <w:rFonts w:cstheme="minorHAnsi"/>
          <w:sz w:val="24"/>
          <w:szCs w:val="24"/>
        </w:rPr>
      </w:pPr>
    </w:p>
    <w:p w14:paraId="76E08A62" w14:textId="77777777"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b/>
          <w:sz w:val="24"/>
          <w:szCs w:val="24"/>
        </w:rPr>
        <w:t>Sections for histology:</w:t>
      </w:r>
      <w:r w:rsidRPr="00165CA1">
        <w:rPr>
          <w:rFonts w:cstheme="minorHAnsi"/>
          <w:sz w:val="24"/>
          <w:szCs w:val="24"/>
        </w:rPr>
        <w:t xml:space="preserve"> </w:t>
      </w:r>
    </w:p>
    <w:p w14:paraId="1FADDCD4" w14:textId="77777777" w:rsidR="0057082A" w:rsidRPr="00165CA1" w:rsidRDefault="0057082A" w:rsidP="0057082A">
      <w:pPr>
        <w:pStyle w:val="ListParagraph"/>
        <w:numPr>
          <w:ilvl w:val="0"/>
          <w:numId w:val="2"/>
        </w:numPr>
        <w:autoSpaceDE w:val="0"/>
        <w:autoSpaceDN w:val="0"/>
        <w:adjustRightInd w:val="0"/>
        <w:spacing w:after="0" w:line="240" w:lineRule="auto"/>
        <w:rPr>
          <w:rFonts w:cstheme="minorHAnsi"/>
          <w:sz w:val="24"/>
          <w:szCs w:val="24"/>
        </w:rPr>
      </w:pPr>
      <w:r w:rsidRPr="00165CA1">
        <w:rPr>
          <w:rFonts w:cstheme="minorHAnsi"/>
          <w:sz w:val="24"/>
          <w:szCs w:val="24"/>
        </w:rPr>
        <w:t>Submit all lymph nodes identified</w:t>
      </w:r>
    </w:p>
    <w:p w14:paraId="6BFD6DB5" w14:textId="77777777" w:rsidR="0057082A" w:rsidRPr="00165CA1" w:rsidRDefault="0057082A" w:rsidP="0057082A">
      <w:pPr>
        <w:pStyle w:val="ListParagraph"/>
        <w:numPr>
          <w:ilvl w:val="0"/>
          <w:numId w:val="2"/>
        </w:numPr>
        <w:autoSpaceDE w:val="0"/>
        <w:autoSpaceDN w:val="0"/>
        <w:adjustRightInd w:val="0"/>
        <w:spacing w:after="0" w:line="240" w:lineRule="auto"/>
        <w:rPr>
          <w:rFonts w:cstheme="minorHAnsi"/>
          <w:sz w:val="24"/>
          <w:szCs w:val="24"/>
        </w:rPr>
      </w:pPr>
      <w:r w:rsidRPr="00165CA1">
        <w:rPr>
          <w:rFonts w:cstheme="minorHAnsi"/>
          <w:sz w:val="24"/>
          <w:szCs w:val="24"/>
        </w:rPr>
        <w:t>Submit representative sections of any additional structures present (i.e., salivary gland; veins; muscle)</w:t>
      </w:r>
    </w:p>
    <w:p w14:paraId="74669789" w14:textId="77777777" w:rsidR="0057082A" w:rsidRPr="00165CA1" w:rsidRDefault="0057082A" w:rsidP="0057082A">
      <w:pPr>
        <w:pStyle w:val="ListParagraph"/>
        <w:numPr>
          <w:ilvl w:val="0"/>
          <w:numId w:val="2"/>
        </w:numPr>
        <w:autoSpaceDE w:val="0"/>
        <w:autoSpaceDN w:val="0"/>
        <w:adjustRightInd w:val="0"/>
        <w:spacing w:after="0" w:line="240" w:lineRule="auto"/>
        <w:rPr>
          <w:rFonts w:cstheme="minorHAnsi"/>
          <w:sz w:val="24"/>
          <w:szCs w:val="24"/>
        </w:rPr>
      </w:pPr>
      <w:r w:rsidRPr="00165CA1">
        <w:rPr>
          <w:rFonts w:cstheme="minorHAnsi"/>
          <w:sz w:val="24"/>
          <w:szCs w:val="24"/>
        </w:rPr>
        <w:t>Take and label the neck levels if possible:</w:t>
      </w:r>
    </w:p>
    <w:p w14:paraId="1ED05A6F" w14:textId="77777777" w:rsidR="0057082A" w:rsidRPr="00165CA1" w:rsidRDefault="0057082A" w:rsidP="0057082A">
      <w:pPr>
        <w:autoSpaceDE w:val="0"/>
        <w:autoSpaceDN w:val="0"/>
        <w:adjustRightInd w:val="0"/>
        <w:spacing w:after="0" w:line="240" w:lineRule="auto"/>
        <w:rPr>
          <w:rFonts w:cstheme="minorHAnsi"/>
          <w:sz w:val="24"/>
          <w:szCs w:val="24"/>
        </w:rPr>
      </w:pPr>
    </w:p>
    <w:tbl>
      <w:tblPr>
        <w:tblStyle w:val="TableGrid"/>
        <w:tblW w:w="0" w:type="auto"/>
        <w:tblLook w:val="04A0" w:firstRow="1" w:lastRow="0" w:firstColumn="1" w:lastColumn="0" w:noHBand="0" w:noVBand="1"/>
      </w:tblPr>
      <w:tblGrid>
        <w:gridCol w:w="3169"/>
        <w:gridCol w:w="3134"/>
        <w:gridCol w:w="3047"/>
      </w:tblGrid>
      <w:tr w:rsidR="0057082A" w:rsidRPr="00165CA1" w14:paraId="6393B331" w14:textId="77777777" w:rsidTr="007116B0">
        <w:tc>
          <w:tcPr>
            <w:tcW w:w="3116" w:type="dxa"/>
          </w:tcPr>
          <w:p w14:paraId="3A2A0AF3" w14:textId="77777777" w:rsidR="0057082A" w:rsidRPr="00165CA1" w:rsidRDefault="0057082A" w:rsidP="007116B0">
            <w:pPr>
              <w:autoSpaceDE w:val="0"/>
              <w:autoSpaceDN w:val="0"/>
              <w:adjustRightInd w:val="0"/>
              <w:rPr>
                <w:rFonts w:cstheme="minorHAnsi"/>
                <w:sz w:val="24"/>
                <w:szCs w:val="24"/>
              </w:rPr>
            </w:pPr>
            <w:r w:rsidRPr="00165CA1">
              <w:rPr>
                <w:noProof/>
                <w:sz w:val="24"/>
                <w:szCs w:val="24"/>
              </w:rPr>
              <w:drawing>
                <wp:inline distT="0" distB="0" distL="0" distR="0" wp14:anchorId="3391E661" wp14:editId="7F3FEADB">
                  <wp:extent cx="1928462" cy="2247900"/>
                  <wp:effectExtent l="0" t="0" r="0" b="0"/>
                  <wp:docPr id="1" name="Picture 1" descr="Selective neck dissection levels I-II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lective neck dissection levels I-III.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57663" cy="2281938"/>
                          </a:xfrm>
                          <a:prstGeom prst="rect">
                            <a:avLst/>
                          </a:prstGeom>
                          <a:noFill/>
                          <a:ln>
                            <a:noFill/>
                          </a:ln>
                        </pic:spPr>
                      </pic:pic>
                    </a:graphicData>
                  </a:graphic>
                </wp:inline>
              </w:drawing>
            </w:r>
          </w:p>
        </w:tc>
        <w:tc>
          <w:tcPr>
            <w:tcW w:w="3117" w:type="dxa"/>
          </w:tcPr>
          <w:p w14:paraId="79F2CFB6" w14:textId="77777777" w:rsidR="0057082A" w:rsidRPr="00165CA1" w:rsidRDefault="0057082A" w:rsidP="007116B0">
            <w:pPr>
              <w:autoSpaceDE w:val="0"/>
              <w:autoSpaceDN w:val="0"/>
              <w:adjustRightInd w:val="0"/>
              <w:rPr>
                <w:rFonts w:cstheme="minorHAnsi"/>
                <w:sz w:val="24"/>
                <w:szCs w:val="24"/>
              </w:rPr>
            </w:pPr>
            <w:r w:rsidRPr="00165CA1">
              <w:rPr>
                <w:noProof/>
                <w:sz w:val="24"/>
                <w:szCs w:val="24"/>
              </w:rPr>
              <w:drawing>
                <wp:inline distT="0" distB="0" distL="0" distR="0" wp14:anchorId="5221C8AC" wp14:editId="751C44B9">
                  <wp:extent cx="1895776" cy="2209800"/>
                  <wp:effectExtent l="0" t="0" r="9525" b="0"/>
                  <wp:docPr id="2" name="Picture 2" descr="Selective neck dissection levels II-IV.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lective neck dissection levels II-IV.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38539" cy="2259646"/>
                          </a:xfrm>
                          <a:prstGeom prst="rect">
                            <a:avLst/>
                          </a:prstGeom>
                          <a:noFill/>
                          <a:ln>
                            <a:noFill/>
                          </a:ln>
                        </pic:spPr>
                      </pic:pic>
                    </a:graphicData>
                  </a:graphic>
                </wp:inline>
              </w:drawing>
            </w:r>
          </w:p>
        </w:tc>
        <w:tc>
          <w:tcPr>
            <w:tcW w:w="3117" w:type="dxa"/>
          </w:tcPr>
          <w:p w14:paraId="7317653C" w14:textId="77777777" w:rsidR="0057082A" w:rsidRPr="00165CA1" w:rsidRDefault="0057082A" w:rsidP="007116B0">
            <w:pPr>
              <w:autoSpaceDE w:val="0"/>
              <w:autoSpaceDN w:val="0"/>
              <w:adjustRightInd w:val="0"/>
              <w:rPr>
                <w:rFonts w:cstheme="minorHAnsi"/>
                <w:sz w:val="24"/>
                <w:szCs w:val="24"/>
              </w:rPr>
            </w:pPr>
            <w:r w:rsidRPr="00165CA1">
              <w:rPr>
                <w:noProof/>
                <w:sz w:val="24"/>
                <w:szCs w:val="24"/>
              </w:rPr>
              <w:drawing>
                <wp:inline distT="0" distB="0" distL="0" distR="0" wp14:anchorId="58857008" wp14:editId="1227C271">
                  <wp:extent cx="1846747" cy="2152650"/>
                  <wp:effectExtent l="0" t="0" r="1270" b="0"/>
                  <wp:docPr id="3" name="Picture 3" descr="Selective neck dissection for thyroid cancer: se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elective neck dissection for thyroid cancer: se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99413" cy="2214040"/>
                          </a:xfrm>
                          <a:prstGeom prst="rect">
                            <a:avLst/>
                          </a:prstGeom>
                          <a:noFill/>
                          <a:ln>
                            <a:noFill/>
                          </a:ln>
                        </pic:spPr>
                      </pic:pic>
                    </a:graphicData>
                  </a:graphic>
                </wp:inline>
              </w:drawing>
            </w:r>
          </w:p>
        </w:tc>
      </w:tr>
      <w:tr w:rsidR="0057082A" w:rsidRPr="00165CA1" w14:paraId="2DCA9A91" w14:textId="77777777" w:rsidTr="007116B0">
        <w:tc>
          <w:tcPr>
            <w:tcW w:w="3116" w:type="dxa"/>
          </w:tcPr>
          <w:p w14:paraId="344E5D81" w14:textId="77777777" w:rsidR="0057082A" w:rsidRPr="00165CA1" w:rsidRDefault="0057082A" w:rsidP="007116B0">
            <w:pPr>
              <w:autoSpaceDE w:val="0"/>
              <w:autoSpaceDN w:val="0"/>
              <w:adjustRightInd w:val="0"/>
              <w:rPr>
                <w:rFonts w:cstheme="minorHAnsi"/>
                <w:sz w:val="24"/>
                <w:szCs w:val="24"/>
              </w:rPr>
            </w:pPr>
            <w:r w:rsidRPr="00165CA1">
              <w:rPr>
                <w:noProof/>
                <w:sz w:val="24"/>
                <w:szCs w:val="24"/>
              </w:rPr>
              <w:drawing>
                <wp:inline distT="0" distB="0" distL="0" distR="0" wp14:anchorId="1A5B333B" wp14:editId="37C93188">
                  <wp:extent cx="1833138" cy="2136161"/>
                  <wp:effectExtent l="0" t="0" r="0" b="0"/>
                  <wp:docPr id="4" name="Picture 4" descr="Selective neck dissection for posterior scalp an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elective neck dissection for posterior scalp and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70651" cy="2179875"/>
                          </a:xfrm>
                          <a:prstGeom prst="rect">
                            <a:avLst/>
                          </a:prstGeom>
                          <a:noFill/>
                          <a:ln>
                            <a:noFill/>
                          </a:ln>
                        </pic:spPr>
                      </pic:pic>
                    </a:graphicData>
                  </a:graphic>
                </wp:inline>
              </w:drawing>
            </w:r>
          </w:p>
        </w:tc>
        <w:tc>
          <w:tcPr>
            <w:tcW w:w="3117" w:type="dxa"/>
          </w:tcPr>
          <w:p w14:paraId="3D65FD9F" w14:textId="77777777" w:rsidR="0057082A" w:rsidRPr="00165CA1" w:rsidRDefault="0057082A" w:rsidP="007116B0">
            <w:pPr>
              <w:autoSpaceDE w:val="0"/>
              <w:autoSpaceDN w:val="0"/>
              <w:adjustRightInd w:val="0"/>
              <w:rPr>
                <w:rFonts w:cstheme="minorHAnsi"/>
                <w:sz w:val="24"/>
                <w:szCs w:val="24"/>
              </w:rPr>
            </w:pPr>
            <w:r w:rsidRPr="00165CA1">
              <w:rPr>
                <w:noProof/>
                <w:sz w:val="24"/>
                <w:szCs w:val="24"/>
              </w:rPr>
              <w:drawing>
                <wp:inline distT="0" distB="0" distL="0" distR="0" wp14:anchorId="3C7DF2BE" wp14:editId="46D62FAD">
                  <wp:extent cx="1790380" cy="2087007"/>
                  <wp:effectExtent l="0" t="0" r="635" b="8890"/>
                  <wp:docPr id="5" name="Picture 5" descr="The 6 levels of the neck with sublevel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he 6 levels of the neck with sublevels.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7145" cy="2129863"/>
                          </a:xfrm>
                          <a:prstGeom prst="rect">
                            <a:avLst/>
                          </a:prstGeom>
                          <a:noFill/>
                          <a:ln>
                            <a:noFill/>
                          </a:ln>
                        </pic:spPr>
                      </pic:pic>
                    </a:graphicData>
                  </a:graphic>
                </wp:inline>
              </w:drawing>
            </w:r>
          </w:p>
        </w:tc>
        <w:tc>
          <w:tcPr>
            <w:tcW w:w="3117" w:type="dxa"/>
          </w:tcPr>
          <w:p w14:paraId="0CBF9BD9" w14:textId="77777777" w:rsidR="0057082A" w:rsidRPr="00165CA1" w:rsidRDefault="0057082A" w:rsidP="007116B0">
            <w:pPr>
              <w:autoSpaceDE w:val="0"/>
              <w:autoSpaceDN w:val="0"/>
              <w:adjustRightInd w:val="0"/>
              <w:rPr>
                <w:rFonts w:cstheme="minorHAnsi"/>
                <w:sz w:val="24"/>
                <w:szCs w:val="24"/>
              </w:rPr>
            </w:pPr>
          </w:p>
        </w:tc>
      </w:tr>
    </w:tbl>
    <w:p w14:paraId="50987222" w14:textId="77777777" w:rsidR="0057082A" w:rsidRPr="00165CA1" w:rsidRDefault="0057082A" w:rsidP="0057082A">
      <w:pPr>
        <w:autoSpaceDE w:val="0"/>
        <w:autoSpaceDN w:val="0"/>
        <w:adjustRightInd w:val="0"/>
        <w:spacing w:after="0" w:line="240" w:lineRule="auto"/>
        <w:rPr>
          <w:rFonts w:cstheme="minorHAnsi"/>
          <w:sz w:val="24"/>
          <w:szCs w:val="24"/>
        </w:rPr>
      </w:pPr>
    </w:p>
    <w:p w14:paraId="035F6ACE" w14:textId="77777777" w:rsidR="0057082A" w:rsidRPr="00165CA1" w:rsidRDefault="0057082A" w:rsidP="0057082A">
      <w:pPr>
        <w:pStyle w:val="NoSpacing"/>
        <w:rPr>
          <w:b/>
          <w:sz w:val="24"/>
          <w:szCs w:val="24"/>
        </w:rPr>
      </w:pPr>
      <w:r w:rsidRPr="00165CA1">
        <w:rPr>
          <w:b/>
          <w:sz w:val="24"/>
          <w:szCs w:val="24"/>
        </w:rPr>
        <w:lastRenderedPageBreak/>
        <w:t xml:space="preserve">Header examples: </w:t>
      </w:r>
    </w:p>
    <w:p w14:paraId="7E911C40" w14:textId="77777777" w:rsidR="0057082A" w:rsidRPr="00165CA1" w:rsidRDefault="0057082A" w:rsidP="0057082A">
      <w:pPr>
        <w:pStyle w:val="NoSpacing"/>
        <w:rPr>
          <w:b/>
          <w:sz w:val="24"/>
          <w:szCs w:val="24"/>
        </w:rPr>
      </w:pPr>
      <w:r w:rsidRPr="00165CA1">
        <w:rPr>
          <w:b/>
          <w:sz w:val="24"/>
          <w:szCs w:val="24"/>
        </w:rPr>
        <w:t>Neck, left, radical dissection:</w:t>
      </w:r>
    </w:p>
    <w:p w14:paraId="1FF5C507" w14:textId="77777777" w:rsidR="0057082A" w:rsidRPr="00165CA1" w:rsidRDefault="0057082A" w:rsidP="0057082A">
      <w:pPr>
        <w:pStyle w:val="NoSpacing"/>
        <w:rPr>
          <w:b/>
          <w:sz w:val="24"/>
          <w:szCs w:val="24"/>
        </w:rPr>
      </w:pPr>
    </w:p>
    <w:p w14:paraId="32946819" w14:textId="77777777" w:rsidR="0057082A" w:rsidRPr="00165CA1" w:rsidRDefault="0057082A" w:rsidP="0057082A">
      <w:pPr>
        <w:pStyle w:val="NoSpacing"/>
        <w:rPr>
          <w:b/>
          <w:sz w:val="24"/>
          <w:szCs w:val="24"/>
        </w:rPr>
      </w:pPr>
      <w:r w:rsidRPr="00165CA1">
        <w:rPr>
          <w:b/>
          <w:sz w:val="24"/>
          <w:szCs w:val="24"/>
        </w:rPr>
        <w:t>Dictation example:</w:t>
      </w:r>
    </w:p>
    <w:p w14:paraId="026A56A9" w14:textId="77777777" w:rsidR="0057082A" w:rsidRPr="00165CA1" w:rsidRDefault="0057082A" w:rsidP="0057082A">
      <w:pPr>
        <w:pStyle w:val="NoSpacing"/>
        <w:rPr>
          <w:b/>
          <w:sz w:val="24"/>
          <w:szCs w:val="24"/>
        </w:rPr>
      </w:pPr>
      <w:r w:rsidRPr="00165CA1">
        <w:rPr>
          <w:b/>
          <w:sz w:val="24"/>
          <w:szCs w:val="24"/>
        </w:rPr>
        <w:t>“Dissect Neck”</w:t>
      </w:r>
    </w:p>
    <w:p w14:paraId="448B4120" w14:textId="77777777"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sz w:val="24"/>
          <w:szCs w:val="24"/>
        </w:rPr>
        <w:t xml:space="preserve">Received is a formalin container labeled "[patients name/MRN/location]" containing a [right][left], [oriented/unoriented] [selective/modified radical/ standard radical/extended radical] lymph node dissection specimen, [___ x ___ </w:t>
      </w:r>
      <w:proofErr w:type="spellStart"/>
      <w:r w:rsidRPr="00165CA1">
        <w:rPr>
          <w:rFonts w:cstheme="minorHAnsi"/>
          <w:sz w:val="24"/>
          <w:szCs w:val="24"/>
        </w:rPr>
        <w:t>x</w:t>
      </w:r>
      <w:proofErr w:type="spellEnd"/>
      <w:r w:rsidRPr="00165CA1">
        <w:rPr>
          <w:rFonts w:cstheme="minorHAnsi"/>
          <w:sz w:val="24"/>
          <w:szCs w:val="24"/>
        </w:rPr>
        <w:t xml:space="preserve"> ___] cm, containing levels [ ___ - ___] [and submandibular gland/sternocleidomastoid muscle/internal jugular vein]. The [short] suture designates [location] and the [long] suture designates [location] per the [EMR, requisition/surgeon]. </w:t>
      </w:r>
    </w:p>
    <w:p w14:paraId="2D4E3727" w14:textId="77777777" w:rsidR="0057082A" w:rsidRPr="00165CA1" w:rsidRDefault="0057082A" w:rsidP="0057082A">
      <w:pPr>
        <w:autoSpaceDE w:val="0"/>
        <w:autoSpaceDN w:val="0"/>
        <w:adjustRightInd w:val="0"/>
        <w:spacing w:after="0" w:line="240" w:lineRule="auto"/>
        <w:rPr>
          <w:rFonts w:cstheme="minorHAnsi"/>
          <w:sz w:val="24"/>
          <w:szCs w:val="24"/>
        </w:rPr>
      </w:pPr>
    </w:p>
    <w:p w14:paraId="2CA6AB6F" w14:textId="77777777"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sz w:val="24"/>
          <w:szCs w:val="24"/>
        </w:rPr>
        <w:t xml:space="preserve">The submandibular gland, [___ x ___ </w:t>
      </w:r>
      <w:proofErr w:type="spellStart"/>
      <w:r w:rsidRPr="00165CA1">
        <w:rPr>
          <w:rFonts w:cstheme="minorHAnsi"/>
          <w:sz w:val="24"/>
          <w:szCs w:val="24"/>
        </w:rPr>
        <w:t>x</w:t>
      </w:r>
      <w:proofErr w:type="spellEnd"/>
      <w:r w:rsidRPr="00165CA1">
        <w:rPr>
          <w:rFonts w:cstheme="minorHAnsi"/>
          <w:sz w:val="24"/>
          <w:szCs w:val="24"/>
        </w:rPr>
        <w:t xml:space="preserve"> ___] cm, is [not] involved by tumor and has [tan and lobulated] cut surfaces. The sternocleidomastoid muscle, [___ x ___ </w:t>
      </w:r>
      <w:proofErr w:type="spellStart"/>
      <w:r w:rsidRPr="00165CA1">
        <w:rPr>
          <w:rFonts w:cstheme="minorHAnsi"/>
          <w:sz w:val="24"/>
          <w:szCs w:val="24"/>
        </w:rPr>
        <w:t>x</w:t>
      </w:r>
      <w:proofErr w:type="spellEnd"/>
      <w:r w:rsidRPr="00165CA1">
        <w:rPr>
          <w:rFonts w:cstheme="minorHAnsi"/>
          <w:sz w:val="24"/>
          <w:szCs w:val="24"/>
        </w:rPr>
        <w:t xml:space="preserve"> ___] cm, is red-brown and [unremarkable/adherent to adjacent lymph nodes/tumor]. The internal jugular vein, [___] cm in length x [___] cm in diameter and [involved/uninvolved] by tumor. </w:t>
      </w:r>
    </w:p>
    <w:p w14:paraId="110B9A1E" w14:textId="77777777" w:rsidR="0057082A" w:rsidRPr="00165CA1" w:rsidRDefault="0057082A" w:rsidP="0057082A">
      <w:pPr>
        <w:autoSpaceDE w:val="0"/>
        <w:autoSpaceDN w:val="0"/>
        <w:adjustRightInd w:val="0"/>
        <w:spacing w:after="0" w:line="240" w:lineRule="auto"/>
        <w:rPr>
          <w:rFonts w:cstheme="minorHAnsi"/>
          <w:sz w:val="24"/>
          <w:szCs w:val="24"/>
        </w:rPr>
      </w:pPr>
    </w:p>
    <w:p w14:paraId="05242DBE" w14:textId="77777777"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sz w:val="24"/>
          <w:szCs w:val="24"/>
        </w:rPr>
        <w:t xml:space="preserve">There is a predominant [lymph node/lesion] in level [x], [___ x ___ </w:t>
      </w:r>
      <w:proofErr w:type="spellStart"/>
      <w:r w:rsidRPr="00165CA1">
        <w:rPr>
          <w:rFonts w:cstheme="minorHAnsi"/>
          <w:sz w:val="24"/>
          <w:szCs w:val="24"/>
        </w:rPr>
        <w:t>x</w:t>
      </w:r>
      <w:proofErr w:type="spellEnd"/>
      <w:r w:rsidRPr="00165CA1">
        <w:rPr>
          <w:rFonts w:cstheme="minorHAnsi"/>
          <w:sz w:val="24"/>
          <w:szCs w:val="24"/>
        </w:rPr>
        <w:t xml:space="preserve"> ___] cm, that involves [adjacent lymph nodes, is a matted lymph node/etc]. Multiple additional lymph nodes are palpated ranging from [___] cm to [___] cm throughout the specimen. All palpated lymph nodes are submitted per level as follows: </w:t>
      </w:r>
    </w:p>
    <w:p w14:paraId="57FB9861" w14:textId="77777777" w:rsidR="0057082A" w:rsidRPr="00165CA1" w:rsidRDefault="0057082A" w:rsidP="0057082A">
      <w:pPr>
        <w:autoSpaceDE w:val="0"/>
        <w:autoSpaceDN w:val="0"/>
        <w:adjustRightInd w:val="0"/>
        <w:spacing w:after="0" w:line="240" w:lineRule="auto"/>
        <w:rPr>
          <w:rFonts w:cstheme="minorHAnsi"/>
          <w:sz w:val="24"/>
          <w:szCs w:val="24"/>
        </w:rPr>
      </w:pPr>
    </w:p>
    <w:p w14:paraId="6A11B094" w14:textId="77777777"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sz w:val="24"/>
          <w:szCs w:val="24"/>
        </w:rPr>
        <w:t>[A1] Submandibular gland</w:t>
      </w:r>
    </w:p>
    <w:p w14:paraId="43B01AD2" w14:textId="77777777"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sz w:val="24"/>
          <w:szCs w:val="24"/>
        </w:rPr>
        <w:t xml:space="preserve">[A2] Level I lymph nodes </w:t>
      </w:r>
    </w:p>
    <w:p w14:paraId="5601CA32" w14:textId="77777777"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sz w:val="24"/>
          <w:szCs w:val="24"/>
        </w:rPr>
        <w:t>[A3] Level II lymph nodes, including predominant lesion</w:t>
      </w:r>
    </w:p>
    <w:p w14:paraId="1DB6CD30" w14:textId="77777777"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sz w:val="24"/>
          <w:szCs w:val="24"/>
        </w:rPr>
        <w:t>[A4] Level III lymph nodes</w:t>
      </w:r>
    </w:p>
    <w:p w14:paraId="08EA68EE" w14:textId="77777777"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sz w:val="24"/>
          <w:szCs w:val="24"/>
        </w:rPr>
        <w:t>[A5] Level IV lymph nodes</w:t>
      </w:r>
    </w:p>
    <w:p w14:paraId="23C838AC" w14:textId="77777777"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sz w:val="24"/>
          <w:szCs w:val="24"/>
        </w:rPr>
        <w:t>[A6] Level V lymph nodes</w:t>
      </w:r>
    </w:p>
    <w:p w14:paraId="5332D987" w14:textId="77777777"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sz w:val="24"/>
          <w:szCs w:val="24"/>
        </w:rPr>
        <w:t>[A7] Superior jugular vein margin and skeletal muscle</w:t>
      </w:r>
    </w:p>
    <w:p w14:paraId="60CFEEFA" w14:textId="77777777"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sz w:val="24"/>
          <w:szCs w:val="24"/>
        </w:rPr>
        <w:t>[A8] Inferior jugular vein margin and skeletal muscle</w:t>
      </w:r>
    </w:p>
    <w:p w14:paraId="240FCBFB" w14:textId="77777777" w:rsidR="0057082A" w:rsidRPr="00165CA1" w:rsidRDefault="0057082A" w:rsidP="0057082A">
      <w:pPr>
        <w:pStyle w:val="NoSpacing"/>
        <w:rPr>
          <w:sz w:val="24"/>
          <w:szCs w:val="24"/>
        </w:rPr>
      </w:pPr>
      <w:r w:rsidRPr="00165CA1">
        <w:rPr>
          <w:b/>
          <w:sz w:val="24"/>
          <w:szCs w:val="24"/>
        </w:rPr>
        <w:t xml:space="preserve"> </w:t>
      </w:r>
    </w:p>
    <w:p w14:paraId="0D1129E3" w14:textId="77777777" w:rsidR="0057082A" w:rsidRPr="00165CA1" w:rsidRDefault="0057082A" w:rsidP="00165CA1">
      <w:pPr>
        <w:pStyle w:val="Heading3"/>
        <w:spacing w:before="0"/>
        <w:rPr>
          <w:sz w:val="24"/>
          <w:szCs w:val="24"/>
        </w:rPr>
      </w:pPr>
      <w:r w:rsidRPr="00165CA1">
        <w:rPr>
          <w:sz w:val="24"/>
          <w:szCs w:val="24"/>
        </w:rPr>
        <w:t>B.  Jaw Resection for Cancer</w:t>
      </w:r>
    </w:p>
    <w:p w14:paraId="6680AACD" w14:textId="77777777" w:rsidR="0057082A" w:rsidRPr="00165CA1" w:rsidRDefault="0057082A" w:rsidP="0057082A">
      <w:pPr>
        <w:pStyle w:val="Heading4"/>
        <w:rPr>
          <w:sz w:val="24"/>
          <w:szCs w:val="24"/>
        </w:rPr>
      </w:pPr>
      <w:r w:rsidRPr="00165CA1">
        <w:rPr>
          <w:sz w:val="24"/>
          <w:szCs w:val="24"/>
        </w:rPr>
        <w:t>Mandibulectomy</w:t>
      </w:r>
    </w:p>
    <w:p w14:paraId="425F38DF" w14:textId="77777777"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b/>
          <w:bCs/>
          <w:sz w:val="24"/>
          <w:szCs w:val="24"/>
        </w:rPr>
        <w:t>Procedure</w:t>
      </w:r>
      <w:r w:rsidRPr="00165CA1">
        <w:rPr>
          <w:rFonts w:cstheme="minorHAnsi"/>
          <w:sz w:val="24"/>
          <w:szCs w:val="24"/>
        </w:rPr>
        <w:t>:</w:t>
      </w:r>
    </w:p>
    <w:p w14:paraId="075AC976" w14:textId="77777777" w:rsidR="0057082A" w:rsidRPr="00165CA1" w:rsidRDefault="0057082A" w:rsidP="0057082A">
      <w:pPr>
        <w:pStyle w:val="ListParagraph"/>
        <w:numPr>
          <w:ilvl w:val="0"/>
          <w:numId w:val="3"/>
        </w:numPr>
        <w:autoSpaceDE w:val="0"/>
        <w:autoSpaceDN w:val="0"/>
        <w:adjustRightInd w:val="0"/>
        <w:spacing w:after="0" w:line="240" w:lineRule="auto"/>
        <w:rPr>
          <w:rFonts w:cstheme="minorHAnsi"/>
          <w:sz w:val="24"/>
          <w:szCs w:val="24"/>
        </w:rPr>
      </w:pPr>
      <w:r w:rsidRPr="00165CA1">
        <w:rPr>
          <w:rFonts w:cstheme="minorHAnsi"/>
          <w:sz w:val="24"/>
          <w:szCs w:val="24"/>
        </w:rPr>
        <w:t>Photograph the specimen.</w:t>
      </w:r>
    </w:p>
    <w:p w14:paraId="40EF6997" w14:textId="77777777" w:rsidR="0057082A" w:rsidRPr="00165CA1" w:rsidRDefault="0057082A" w:rsidP="0057082A">
      <w:pPr>
        <w:pStyle w:val="ListParagraph"/>
        <w:numPr>
          <w:ilvl w:val="0"/>
          <w:numId w:val="3"/>
        </w:numPr>
        <w:autoSpaceDE w:val="0"/>
        <w:autoSpaceDN w:val="0"/>
        <w:adjustRightInd w:val="0"/>
        <w:spacing w:after="0" w:line="240" w:lineRule="auto"/>
        <w:rPr>
          <w:rFonts w:cstheme="minorHAnsi"/>
          <w:sz w:val="24"/>
          <w:szCs w:val="24"/>
        </w:rPr>
      </w:pPr>
      <w:r w:rsidRPr="00165CA1">
        <w:rPr>
          <w:rFonts w:cstheme="minorHAnsi"/>
          <w:sz w:val="24"/>
          <w:szCs w:val="24"/>
        </w:rPr>
        <w:t>Fix the entire specimen in formalin overnight (if a mucosal or soft tissue tumor is present, serial section tumor to optimize fixation, noting if tumor grossly extends in to bone).</w:t>
      </w:r>
    </w:p>
    <w:p w14:paraId="3BB2A8C3" w14:textId="77777777" w:rsidR="0057082A" w:rsidRPr="00165CA1" w:rsidRDefault="0057082A" w:rsidP="0057082A">
      <w:pPr>
        <w:pStyle w:val="ListParagraph"/>
        <w:numPr>
          <w:ilvl w:val="0"/>
          <w:numId w:val="3"/>
        </w:numPr>
        <w:autoSpaceDE w:val="0"/>
        <w:autoSpaceDN w:val="0"/>
        <w:adjustRightInd w:val="0"/>
        <w:spacing w:after="0" w:line="240" w:lineRule="auto"/>
        <w:rPr>
          <w:rFonts w:cstheme="minorHAnsi"/>
          <w:sz w:val="24"/>
          <w:szCs w:val="24"/>
        </w:rPr>
      </w:pPr>
      <w:r w:rsidRPr="00165CA1">
        <w:rPr>
          <w:rFonts w:cstheme="minorHAnsi"/>
          <w:sz w:val="24"/>
          <w:szCs w:val="24"/>
        </w:rPr>
        <w:t>Paint the surgical margins with ink.</w:t>
      </w:r>
    </w:p>
    <w:p w14:paraId="500111B0" w14:textId="4D83C95C" w:rsidR="0057082A" w:rsidRPr="00165CA1" w:rsidRDefault="0057082A" w:rsidP="0057082A">
      <w:pPr>
        <w:pStyle w:val="ListParagraph"/>
        <w:numPr>
          <w:ilvl w:val="0"/>
          <w:numId w:val="3"/>
        </w:numPr>
        <w:autoSpaceDE w:val="0"/>
        <w:autoSpaceDN w:val="0"/>
        <w:adjustRightInd w:val="0"/>
        <w:spacing w:after="0" w:line="240" w:lineRule="auto"/>
        <w:rPr>
          <w:rFonts w:cstheme="minorHAnsi"/>
          <w:sz w:val="24"/>
          <w:szCs w:val="24"/>
        </w:rPr>
      </w:pPr>
      <w:r w:rsidRPr="00165CA1">
        <w:rPr>
          <w:rFonts w:cstheme="minorHAnsi"/>
          <w:sz w:val="24"/>
          <w:szCs w:val="24"/>
        </w:rPr>
        <w:t xml:space="preserve">For bone tumors: Make multiple parallel sections with the handheld oscillating saw through bone, photograph and fix further in formalin before decalcification. </w:t>
      </w:r>
      <w:r w:rsidRPr="00165CA1">
        <w:rPr>
          <w:rFonts w:cstheme="minorHAnsi"/>
          <w:b/>
          <w:sz w:val="24"/>
          <w:szCs w:val="24"/>
        </w:rPr>
        <w:t xml:space="preserve">ASK </w:t>
      </w:r>
      <w:r w:rsidR="00165CA1">
        <w:rPr>
          <w:rFonts w:cstheme="minorHAnsi"/>
          <w:b/>
          <w:sz w:val="24"/>
          <w:szCs w:val="24"/>
        </w:rPr>
        <w:t>PA</w:t>
      </w:r>
      <w:r w:rsidRPr="00165CA1">
        <w:rPr>
          <w:rFonts w:cstheme="minorHAnsi"/>
          <w:b/>
          <w:sz w:val="24"/>
          <w:szCs w:val="24"/>
        </w:rPr>
        <w:t xml:space="preserve"> FOR HELP WITH THIS STEP! </w:t>
      </w:r>
      <w:r w:rsidRPr="00165CA1">
        <w:rPr>
          <w:rFonts w:cstheme="minorHAnsi"/>
          <w:sz w:val="24"/>
          <w:szCs w:val="24"/>
        </w:rPr>
        <w:br/>
      </w:r>
      <w:r w:rsidRPr="00165CA1">
        <w:rPr>
          <w:rFonts w:cstheme="minorHAnsi"/>
          <w:b/>
          <w:bCs/>
          <w:sz w:val="24"/>
          <w:szCs w:val="24"/>
        </w:rPr>
        <w:t>NOTE: DO NOT ATTEMPT TO CUT THROUGH TEETH OR METAL!</w:t>
      </w:r>
    </w:p>
    <w:p w14:paraId="54106667" w14:textId="77777777" w:rsidR="0057082A" w:rsidRPr="00165CA1" w:rsidRDefault="0057082A" w:rsidP="0057082A">
      <w:pPr>
        <w:pStyle w:val="ListParagraph"/>
        <w:numPr>
          <w:ilvl w:val="0"/>
          <w:numId w:val="3"/>
        </w:numPr>
        <w:autoSpaceDE w:val="0"/>
        <w:autoSpaceDN w:val="0"/>
        <w:adjustRightInd w:val="0"/>
        <w:spacing w:after="0" w:line="240" w:lineRule="auto"/>
        <w:rPr>
          <w:rFonts w:cstheme="minorHAnsi"/>
          <w:sz w:val="24"/>
          <w:szCs w:val="24"/>
        </w:rPr>
      </w:pPr>
      <w:r w:rsidRPr="00165CA1">
        <w:rPr>
          <w:rFonts w:cstheme="minorHAnsi"/>
          <w:sz w:val="24"/>
          <w:szCs w:val="24"/>
        </w:rPr>
        <w:lastRenderedPageBreak/>
        <w:t>Take photographs. Draw a diagram and identify in one of them the site of the section taken.</w:t>
      </w:r>
    </w:p>
    <w:p w14:paraId="1435529D" w14:textId="77777777" w:rsidR="0057082A" w:rsidRPr="00165CA1" w:rsidRDefault="0057082A" w:rsidP="0057082A">
      <w:pPr>
        <w:pStyle w:val="ListParagraph"/>
        <w:numPr>
          <w:ilvl w:val="0"/>
          <w:numId w:val="3"/>
        </w:numPr>
        <w:autoSpaceDE w:val="0"/>
        <w:autoSpaceDN w:val="0"/>
        <w:adjustRightInd w:val="0"/>
        <w:spacing w:after="0" w:line="240" w:lineRule="auto"/>
        <w:rPr>
          <w:rFonts w:cstheme="minorHAnsi"/>
          <w:sz w:val="24"/>
          <w:szCs w:val="24"/>
        </w:rPr>
      </w:pPr>
      <w:r w:rsidRPr="00165CA1">
        <w:rPr>
          <w:rFonts w:cstheme="minorHAnsi"/>
          <w:sz w:val="24"/>
          <w:szCs w:val="24"/>
        </w:rPr>
        <w:t>If the specimen includes a neck dissection, process according to instruction for "Neck Dissection".</w:t>
      </w:r>
    </w:p>
    <w:p w14:paraId="5CAF18AA" w14:textId="77777777" w:rsidR="0057082A" w:rsidRPr="00165CA1" w:rsidRDefault="0057082A" w:rsidP="0057082A">
      <w:pPr>
        <w:pStyle w:val="ListParagraph"/>
        <w:autoSpaceDE w:val="0"/>
        <w:autoSpaceDN w:val="0"/>
        <w:adjustRightInd w:val="0"/>
        <w:spacing w:after="0" w:line="240" w:lineRule="auto"/>
        <w:rPr>
          <w:rFonts w:ascii="Times New Roman" w:hAnsi="Times New Roman" w:cs="Times New Roman"/>
          <w:sz w:val="24"/>
          <w:szCs w:val="24"/>
        </w:rPr>
      </w:pPr>
    </w:p>
    <w:p w14:paraId="1E4E1352" w14:textId="53D0B719"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b/>
          <w:bCs/>
          <w:sz w:val="24"/>
          <w:szCs w:val="24"/>
        </w:rPr>
        <w:t>Description</w:t>
      </w:r>
      <w:r w:rsidRPr="00165CA1">
        <w:rPr>
          <w:rFonts w:cstheme="minorHAnsi"/>
          <w:sz w:val="24"/>
          <w:szCs w:val="24"/>
        </w:rPr>
        <w:t>:</w:t>
      </w:r>
    </w:p>
    <w:p w14:paraId="3447F0B4" w14:textId="77777777" w:rsidR="0057082A" w:rsidRPr="00165CA1" w:rsidRDefault="0057082A" w:rsidP="0057082A">
      <w:pPr>
        <w:pStyle w:val="ListParagraph"/>
        <w:numPr>
          <w:ilvl w:val="0"/>
          <w:numId w:val="4"/>
        </w:numPr>
        <w:autoSpaceDE w:val="0"/>
        <w:autoSpaceDN w:val="0"/>
        <w:adjustRightInd w:val="0"/>
        <w:spacing w:after="0" w:line="240" w:lineRule="auto"/>
        <w:rPr>
          <w:rFonts w:cstheme="minorHAnsi"/>
          <w:sz w:val="24"/>
          <w:szCs w:val="24"/>
        </w:rPr>
      </w:pPr>
      <w:r w:rsidRPr="00165CA1">
        <w:rPr>
          <w:rFonts w:cstheme="minorHAnsi"/>
          <w:sz w:val="24"/>
          <w:szCs w:val="24"/>
        </w:rPr>
        <w:t>Type of resection (partial or total) and size.</w:t>
      </w:r>
    </w:p>
    <w:p w14:paraId="46EA00E8" w14:textId="77777777" w:rsidR="0057082A" w:rsidRPr="00165CA1" w:rsidRDefault="0057082A" w:rsidP="0057082A">
      <w:pPr>
        <w:pStyle w:val="ListParagraph"/>
        <w:numPr>
          <w:ilvl w:val="0"/>
          <w:numId w:val="4"/>
        </w:numPr>
        <w:autoSpaceDE w:val="0"/>
        <w:autoSpaceDN w:val="0"/>
        <w:adjustRightInd w:val="0"/>
        <w:spacing w:after="0" w:line="240" w:lineRule="auto"/>
        <w:rPr>
          <w:rFonts w:cstheme="minorHAnsi"/>
          <w:sz w:val="24"/>
          <w:szCs w:val="24"/>
        </w:rPr>
      </w:pPr>
      <w:r w:rsidRPr="00165CA1">
        <w:rPr>
          <w:rFonts w:cstheme="minorHAnsi"/>
          <w:sz w:val="24"/>
          <w:szCs w:val="24"/>
        </w:rPr>
        <w:t>Tumor: size in three dimensions, color, appearance, edges; bone invaded?</w:t>
      </w:r>
    </w:p>
    <w:p w14:paraId="1A31A41E" w14:textId="77777777" w:rsidR="0057082A" w:rsidRPr="00165CA1" w:rsidRDefault="0057082A" w:rsidP="0057082A">
      <w:pPr>
        <w:pStyle w:val="ListParagraph"/>
        <w:numPr>
          <w:ilvl w:val="0"/>
          <w:numId w:val="4"/>
        </w:numPr>
        <w:autoSpaceDE w:val="0"/>
        <w:autoSpaceDN w:val="0"/>
        <w:adjustRightInd w:val="0"/>
        <w:spacing w:after="0" w:line="240" w:lineRule="auto"/>
        <w:rPr>
          <w:rFonts w:cstheme="minorHAnsi"/>
          <w:sz w:val="24"/>
          <w:szCs w:val="24"/>
        </w:rPr>
      </w:pPr>
      <w:r w:rsidRPr="00165CA1">
        <w:rPr>
          <w:rFonts w:cstheme="minorHAnsi"/>
          <w:sz w:val="24"/>
          <w:szCs w:val="24"/>
        </w:rPr>
        <w:t>Non-neoplastic mucosa: leukoplakia?</w:t>
      </w:r>
    </w:p>
    <w:p w14:paraId="7D71D296" w14:textId="77777777" w:rsidR="0057082A" w:rsidRPr="00165CA1" w:rsidRDefault="0057082A" w:rsidP="0057082A">
      <w:pPr>
        <w:pStyle w:val="ListParagraph"/>
        <w:numPr>
          <w:ilvl w:val="0"/>
          <w:numId w:val="4"/>
        </w:numPr>
        <w:autoSpaceDE w:val="0"/>
        <w:autoSpaceDN w:val="0"/>
        <w:adjustRightInd w:val="0"/>
        <w:spacing w:after="0" w:line="240" w:lineRule="auto"/>
        <w:rPr>
          <w:rFonts w:cstheme="minorHAnsi"/>
          <w:sz w:val="24"/>
          <w:szCs w:val="24"/>
        </w:rPr>
      </w:pPr>
      <w:r w:rsidRPr="00165CA1">
        <w:rPr>
          <w:rFonts w:cstheme="minorHAnsi"/>
          <w:sz w:val="24"/>
          <w:szCs w:val="24"/>
        </w:rPr>
        <w:t>Bone: appearance on cross-sections.</w:t>
      </w:r>
    </w:p>
    <w:p w14:paraId="12A8AD78" w14:textId="77777777" w:rsidR="0057082A" w:rsidRPr="00165CA1" w:rsidRDefault="0057082A" w:rsidP="0057082A">
      <w:pPr>
        <w:pStyle w:val="ListParagraph"/>
        <w:numPr>
          <w:ilvl w:val="0"/>
          <w:numId w:val="4"/>
        </w:numPr>
        <w:autoSpaceDE w:val="0"/>
        <w:autoSpaceDN w:val="0"/>
        <w:adjustRightInd w:val="0"/>
        <w:spacing w:after="0" w:line="240" w:lineRule="auto"/>
        <w:rPr>
          <w:rFonts w:cstheme="minorHAnsi"/>
          <w:sz w:val="24"/>
          <w:szCs w:val="24"/>
        </w:rPr>
      </w:pPr>
      <w:r w:rsidRPr="00165CA1">
        <w:rPr>
          <w:rFonts w:cstheme="minorHAnsi"/>
          <w:sz w:val="24"/>
          <w:szCs w:val="24"/>
        </w:rPr>
        <w:t>Teeth: number and appearance (gross only).</w:t>
      </w:r>
    </w:p>
    <w:p w14:paraId="6C139A80" w14:textId="77777777" w:rsidR="0057082A" w:rsidRPr="00165CA1" w:rsidRDefault="0057082A" w:rsidP="0057082A">
      <w:pPr>
        <w:autoSpaceDE w:val="0"/>
        <w:autoSpaceDN w:val="0"/>
        <w:adjustRightInd w:val="0"/>
        <w:spacing w:after="0" w:line="240" w:lineRule="auto"/>
        <w:rPr>
          <w:rFonts w:cstheme="minorHAnsi"/>
          <w:b/>
          <w:bCs/>
          <w:sz w:val="24"/>
          <w:szCs w:val="24"/>
        </w:rPr>
      </w:pPr>
    </w:p>
    <w:p w14:paraId="73B76E1B" w14:textId="090D0A69"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b/>
          <w:bCs/>
          <w:sz w:val="24"/>
          <w:szCs w:val="24"/>
        </w:rPr>
        <w:t>Sections for histology</w:t>
      </w:r>
      <w:r w:rsidRPr="00165CA1">
        <w:rPr>
          <w:rFonts w:cstheme="minorHAnsi"/>
          <w:sz w:val="24"/>
          <w:szCs w:val="24"/>
        </w:rPr>
        <w:t>:</w:t>
      </w:r>
    </w:p>
    <w:p w14:paraId="5F0805D5" w14:textId="77777777" w:rsidR="0057082A" w:rsidRPr="00165CA1" w:rsidRDefault="0057082A" w:rsidP="0057082A">
      <w:pPr>
        <w:pStyle w:val="ListParagraph"/>
        <w:numPr>
          <w:ilvl w:val="0"/>
          <w:numId w:val="5"/>
        </w:numPr>
        <w:autoSpaceDE w:val="0"/>
        <w:autoSpaceDN w:val="0"/>
        <w:adjustRightInd w:val="0"/>
        <w:spacing w:after="0" w:line="240" w:lineRule="auto"/>
        <w:rPr>
          <w:rFonts w:cstheme="minorHAnsi"/>
          <w:sz w:val="24"/>
          <w:szCs w:val="24"/>
        </w:rPr>
      </w:pPr>
      <w:r w:rsidRPr="00165CA1">
        <w:rPr>
          <w:rFonts w:cstheme="minorHAnsi"/>
          <w:sz w:val="24"/>
          <w:szCs w:val="24"/>
        </w:rPr>
        <w:t>Tumor: three sections (at least one including deepest extent of gross invasion)</w:t>
      </w:r>
    </w:p>
    <w:p w14:paraId="51D49851" w14:textId="77777777" w:rsidR="0057082A" w:rsidRPr="00165CA1" w:rsidRDefault="0057082A" w:rsidP="0057082A">
      <w:pPr>
        <w:pStyle w:val="ListParagraph"/>
        <w:numPr>
          <w:ilvl w:val="0"/>
          <w:numId w:val="5"/>
        </w:numPr>
        <w:autoSpaceDE w:val="0"/>
        <w:autoSpaceDN w:val="0"/>
        <w:adjustRightInd w:val="0"/>
        <w:spacing w:after="0" w:line="240" w:lineRule="auto"/>
        <w:rPr>
          <w:rFonts w:cstheme="minorHAnsi"/>
          <w:sz w:val="24"/>
          <w:szCs w:val="24"/>
        </w:rPr>
      </w:pPr>
      <w:r w:rsidRPr="00165CA1">
        <w:rPr>
          <w:rFonts w:cstheme="minorHAnsi"/>
          <w:sz w:val="24"/>
          <w:szCs w:val="24"/>
        </w:rPr>
        <w:t>Non-neoplastic mucosa</w:t>
      </w:r>
    </w:p>
    <w:p w14:paraId="63E43065" w14:textId="77777777" w:rsidR="0057082A" w:rsidRPr="00165CA1" w:rsidRDefault="0057082A" w:rsidP="0057082A">
      <w:pPr>
        <w:pStyle w:val="ListParagraph"/>
        <w:numPr>
          <w:ilvl w:val="0"/>
          <w:numId w:val="5"/>
        </w:numPr>
        <w:autoSpaceDE w:val="0"/>
        <w:autoSpaceDN w:val="0"/>
        <w:adjustRightInd w:val="0"/>
        <w:spacing w:after="0" w:line="240" w:lineRule="auto"/>
        <w:rPr>
          <w:rFonts w:cstheme="minorHAnsi"/>
          <w:sz w:val="24"/>
          <w:szCs w:val="24"/>
        </w:rPr>
      </w:pPr>
      <w:r w:rsidRPr="00165CA1">
        <w:rPr>
          <w:rFonts w:cstheme="minorHAnsi"/>
          <w:sz w:val="24"/>
          <w:szCs w:val="24"/>
        </w:rPr>
        <w:t>Perpendicular mucosal surgical margins</w:t>
      </w:r>
    </w:p>
    <w:p w14:paraId="44216BC8" w14:textId="77777777" w:rsidR="0057082A" w:rsidRPr="00165CA1" w:rsidRDefault="0057082A" w:rsidP="0057082A">
      <w:pPr>
        <w:pStyle w:val="ListParagraph"/>
        <w:numPr>
          <w:ilvl w:val="0"/>
          <w:numId w:val="5"/>
        </w:numPr>
        <w:autoSpaceDE w:val="0"/>
        <w:autoSpaceDN w:val="0"/>
        <w:adjustRightInd w:val="0"/>
        <w:spacing w:after="0" w:line="240" w:lineRule="auto"/>
        <w:rPr>
          <w:rFonts w:cstheme="minorHAnsi"/>
          <w:sz w:val="24"/>
          <w:szCs w:val="24"/>
        </w:rPr>
      </w:pPr>
      <w:r w:rsidRPr="00165CA1">
        <w:rPr>
          <w:rFonts w:cstheme="minorHAnsi"/>
          <w:sz w:val="24"/>
          <w:szCs w:val="24"/>
        </w:rPr>
        <w:t>Perpendicular soft tissue surgical margins</w:t>
      </w:r>
    </w:p>
    <w:p w14:paraId="5130B05F" w14:textId="77777777" w:rsidR="0057082A" w:rsidRPr="00165CA1" w:rsidRDefault="0057082A" w:rsidP="0057082A">
      <w:pPr>
        <w:pStyle w:val="ListParagraph"/>
        <w:numPr>
          <w:ilvl w:val="0"/>
          <w:numId w:val="5"/>
        </w:numPr>
        <w:autoSpaceDE w:val="0"/>
        <w:autoSpaceDN w:val="0"/>
        <w:adjustRightInd w:val="0"/>
        <w:spacing w:after="0" w:line="240" w:lineRule="auto"/>
        <w:rPr>
          <w:rFonts w:cstheme="minorHAnsi"/>
          <w:sz w:val="24"/>
          <w:szCs w:val="24"/>
        </w:rPr>
      </w:pPr>
      <w:r w:rsidRPr="00165CA1">
        <w:rPr>
          <w:rFonts w:cstheme="minorHAnsi"/>
          <w:sz w:val="24"/>
          <w:szCs w:val="24"/>
        </w:rPr>
        <w:t>Bone surgical margins</w:t>
      </w:r>
    </w:p>
    <w:p w14:paraId="53EB08BF" w14:textId="77777777" w:rsidR="0057082A" w:rsidRPr="00165CA1" w:rsidRDefault="0057082A" w:rsidP="0057082A">
      <w:pPr>
        <w:pStyle w:val="ListParagraph"/>
        <w:numPr>
          <w:ilvl w:val="0"/>
          <w:numId w:val="5"/>
        </w:numPr>
        <w:autoSpaceDE w:val="0"/>
        <w:autoSpaceDN w:val="0"/>
        <w:adjustRightInd w:val="0"/>
        <w:spacing w:after="0" w:line="240" w:lineRule="auto"/>
        <w:rPr>
          <w:rFonts w:cstheme="minorHAnsi"/>
          <w:sz w:val="24"/>
          <w:szCs w:val="24"/>
        </w:rPr>
      </w:pPr>
      <w:r w:rsidRPr="00165CA1">
        <w:rPr>
          <w:rFonts w:cstheme="minorHAnsi"/>
          <w:sz w:val="24"/>
          <w:szCs w:val="24"/>
        </w:rPr>
        <w:t>Mandibular nerve (surgical margins). Note: inferior alveolar nerve is a branch of mandibular nerve</w:t>
      </w:r>
    </w:p>
    <w:p w14:paraId="7ABB783A" w14:textId="77777777" w:rsidR="0057082A" w:rsidRPr="00165CA1" w:rsidRDefault="0057082A" w:rsidP="0057082A">
      <w:pPr>
        <w:pStyle w:val="ListParagraph"/>
        <w:numPr>
          <w:ilvl w:val="0"/>
          <w:numId w:val="5"/>
        </w:numPr>
        <w:autoSpaceDE w:val="0"/>
        <w:autoSpaceDN w:val="0"/>
        <w:adjustRightInd w:val="0"/>
        <w:spacing w:after="0" w:line="240" w:lineRule="auto"/>
        <w:rPr>
          <w:rFonts w:cstheme="minorHAnsi"/>
          <w:sz w:val="24"/>
          <w:szCs w:val="24"/>
        </w:rPr>
      </w:pPr>
      <w:r w:rsidRPr="00165CA1">
        <w:rPr>
          <w:rFonts w:cstheme="minorHAnsi"/>
          <w:sz w:val="24"/>
          <w:szCs w:val="24"/>
        </w:rPr>
        <w:t>Bone if grossly involved or suspicious</w:t>
      </w:r>
    </w:p>
    <w:p w14:paraId="0500380B" w14:textId="77777777" w:rsidR="0057082A" w:rsidRPr="00165CA1" w:rsidRDefault="0057082A" w:rsidP="0057082A">
      <w:pPr>
        <w:autoSpaceDE w:val="0"/>
        <w:autoSpaceDN w:val="0"/>
        <w:adjustRightInd w:val="0"/>
        <w:spacing w:after="0" w:line="240" w:lineRule="auto"/>
        <w:rPr>
          <w:rFonts w:cstheme="minorHAnsi"/>
          <w:sz w:val="24"/>
          <w:szCs w:val="24"/>
        </w:rPr>
      </w:pPr>
    </w:p>
    <w:p w14:paraId="7472B1EB"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 xml:space="preserve">Header examples: </w:t>
      </w:r>
    </w:p>
    <w:p w14:paraId="6F207FDA"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Mandible, right, hemimandibulectomy:</w:t>
      </w:r>
    </w:p>
    <w:p w14:paraId="4CD5B539" w14:textId="77777777" w:rsidR="0057082A" w:rsidRPr="00165CA1" w:rsidRDefault="0057082A" w:rsidP="0057082A">
      <w:pPr>
        <w:autoSpaceDE w:val="0"/>
        <w:autoSpaceDN w:val="0"/>
        <w:adjustRightInd w:val="0"/>
        <w:spacing w:after="0" w:line="240" w:lineRule="auto"/>
        <w:rPr>
          <w:rFonts w:cstheme="minorHAnsi"/>
          <w:sz w:val="24"/>
          <w:szCs w:val="24"/>
        </w:rPr>
      </w:pPr>
    </w:p>
    <w:p w14:paraId="3D961C41"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Dictation example:</w:t>
      </w:r>
    </w:p>
    <w:p w14:paraId="42C6CD91"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“Lower Jaw”</w:t>
      </w:r>
    </w:p>
    <w:p w14:paraId="5FC9195A"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 xml:space="preserve">Received [fresh for frozen section diagnosis/tissue banking/in formalin] in a container labeled [patients name/MRN/designation], is </w:t>
      </w:r>
      <w:proofErr w:type="gramStart"/>
      <w:r w:rsidRPr="00165CA1">
        <w:rPr>
          <w:rFonts w:cstheme="minorHAnsi"/>
          <w:color w:val="000000"/>
          <w:sz w:val="24"/>
          <w:szCs w:val="24"/>
        </w:rPr>
        <w:t>a  [</w:t>
      </w:r>
      <w:proofErr w:type="gramEnd"/>
      <w:r w:rsidRPr="00165CA1">
        <w:rPr>
          <w:rFonts w:cstheme="minorHAnsi"/>
          <w:color w:val="000000"/>
          <w:sz w:val="24"/>
          <w:szCs w:val="24"/>
        </w:rPr>
        <w:t xml:space="preserve">right/left/midline] [marginal/segmental] mandibulectomy specimen, [__ x __ </w:t>
      </w:r>
      <w:proofErr w:type="spellStart"/>
      <w:r w:rsidRPr="00165CA1">
        <w:rPr>
          <w:rFonts w:cstheme="minorHAnsi"/>
          <w:color w:val="000000"/>
          <w:sz w:val="24"/>
          <w:szCs w:val="24"/>
        </w:rPr>
        <w:t>x</w:t>
      </w:r>
      <w:proofErr w:type="spellEnd"/>
      <w:r w:rsidRPr="00165CA1">
        <w:rPr>
          <w:rFonts w:cstheme="minorHAnsi"/>
          <w:color w:val="000000"/>
          <w:sz w:val="24"/>
          <w:szCs w:val="24"/>
        </w:rPr>
        <w:t xml:space="preserve"> __] cm, with[out] the ramus and attached [soft tissue/floor of mouth/lymph node containing adipose]. There are [#] in situ/extracted teeth, which appear [carious, structurally normal, involved by tumor]. There is a [color, configuration, necrotic] mass, [__ x __ </w:t>
      </w:r>
      <w:proofErr w:type="spellStart"/>
      <w:r w:rsidRPr="00165CA1">
        <w:rPr>
          <w:rFonts w:cstheme="minorHAnsi"/>
          <w:color w:val="000000"/>
          <w:sz w:val="24"/>
          <w:szCs w:val="24"/>
        </w:rPr>
        <w:t>x</w:t>
      </w:r>
      <w:proofErr w:type="spellEnd"/>
      <w:r w:rsidRPr="00165CA1">
        <w:rPr>
          <w:rFonts w:cstheme="minorHAnsi"/>
          <w:color w:val="000000"/>
          <w:sz w:val="24"/>
          <w:szCs w:val="24"/>
        </w:rPr>
        <w:t xml:space="preserve"> __] cm, primarily involving [structures], with invasion into [structures]. The lesion is [___] cm to the </w:t>
      </w:r>
      <w:r w:rsidRPr="00165CA1">
        <w:rPr>
          <w:rFonts w:cstheme="minorHAnsi"/>
          <w:sz w:val="24"/>
          <w:szCs w:val="24"/>
        </w:rPr>
        <w:t xml:space="preserve">anterior margin, </w:t>
      </w:r>
      <w:r w:rsidRPr="00165CA1">
        <w:rPr>
          <w:rFonts w:cstheme="minorHAnsi"/>
          <w:color w:val="000000"/>
          <w:sz w:val="24"/>
          <w:szCs w:val="24"/>
        </w:rPr>
        <w:t xml:space="preserve">[___] cm to the </w:t>
      </w:r>
      <w:r w:rsidRPr="00165CA1">
        <w:rPr>
          <w:rFonts w:cstheme="minorHAnsi"/>
          <w:sz w:val="24"/>
          <w:szCs w:val="24"/>
        </w:rPr>
        <w:t xml:space="preserve">posterior margin, </w:t>
      </w:r>
      <w:r w:rsidRPr="00165CA1">
        <w:rPr>
          <w:rFonts w:cstheme="minorHAnsi"/>
          <w:color w:val="000000"/>
          <w:sz w:val="24"/>
          <w:szCs w:val="24"/>
        </w:rPr>
        <w:t xml:space="preserve">[___] cm to the </w:t>
      </w:r>
      <w:r w:rsidRPr="00165CA1">
        <w:rPr>
          <w:rFonts w:cstheme="minorHAnsi"/>
          <w:sz w:val="24"/>
          <w:szCs w:val="24"/>
        </w:rPr>
        <w:t xml:space="preserve">superior margin, </w:t>
      </w:r>
      <w:r w:rsidRPr="00165CA1">
        <w:rPr>
          <w:rFonts w:cstheme="minorHAnsi"/>
          <w:color w:val="000000"/>
          <w:sz w:val="24"/>
          <w:szCs w:val="24"/>
        </w:rPr>
        <w:t xml:space="preserve">[___] cm to the </w:t>
      </w:r>
      <w:r w:rsidRPr="00165CA1">
        <w:rPr>
          <w:rFonts w:cstheme="minorHAnsi"/>
          <w:sz w:val="24"/>
          <w:szCs w:val="24"/>
        </w:rPr>
        <w:t xml:space="preserve">medial margin, and </w:t>
      </w:r>
      <w:r w:rsidRPr="00165CA1">
        <w:rPr>
          <w:rFonts w:cstheme="minorHAnsi"/>
          <w:color w:val="000000"/>
          <w:sz w:val="24"/>
          <w:szCs w:val="24"/>
        </w:rPr>
        <w:t xml:space="preserve">[___] cm to the </w:t>
      </w:r>
      <w:r w:rsidRPr="00165CA1">
        <w:rPr>
          <w:rFonts w:cstheme="minorHAnsi"/>
          <w:sz w:val="24"/>
          <w:szCs w:val="24"/>
        </w:rPr>
        <w:t>lateral margin.</w:t>
      </w:r>
      <w:r w:rsidRPr="00165CA1">
        <w:rPr>
          <w:rFonts w:cstheme="minorHAnsi"/>
          <w:color w:val="000000"/>
          <w:sz w:val="24"/>
          <w:szCs w:val="24"/>
        </w:rPr>
        <w:t xml:space="preserve"> The oral/lingual mucosa is [color] and is [unremarkable/uninvolved/involved with the lesion] and with an associated [ulcer, plaque, area of leukoplakia] [__] x [__] cm.  The oral/lingual mucosa is [color] and is [unremarkable/uninvolved/involved with the lesion] and with an associated [ulcer, plaque, area of leukoplakia] [__ x __] cm. The specimen is inked as follows: Superior- [blue], inferior- [green], anterior- [red], posterior- [black], medial- [green], and lateral- [blue]. Gross photographs are taken and [representative] sections are submitted as follows: </w:t>
      </w:r>
    </w:p>
    <w:p w14:paraId="40DE7E31" w14:textId="77777777" w:rsidR="0057082A" w:rsidRPr="00165CA1" w:rsidRDefault="0057082A" w:rsidP="0057082A">
      <w:pPr>
        <w:autoSpaceDE w:val="0"/>
        <w:autoSpaceDN w:val="0"/>
        <w:adjustRightInd w:val="0"/>
        <w:spacing w:after="0" w:line="240" w:lineRule="auto"/>
        <w:rPr>
          <w:rFonts w:cstheme="minorHAnsi"/>
          <w:color w:val="000000"/>
          <w:sz w:val="24"/>
          <w:szCs w:val="24"/>
        </w:rPr>
      </w:pPr>
    </w:p>
    <w:p w14:paraId="329BF83E"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([A1-3]) [Mass to closest margin]</w:t>
      </w:r>
    </w:p>
    <w:p w14:paraId="248F1F38"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lastRenderedPageBreak/>
        <w:t>([A3-4]) [Mass invading bone, following decalcification]</w:t>
      </w:r>
    </w:p>
    <w:p w14:paraId="21AD5FC4"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([A5-7]) [Mass in floor of mouth]</w:t>
      </w:r>
    </w:p>
    <w:p w14:paraId="133FB36E"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([A8]) [Anterior bone margin, en face, following decalcification]</w:t>
      </w:r>
    </w:p>
    <w:p w14:paraId="0DD3328B"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([A9]) [Posterior bone margin, en face, following decalcification]</w:t>
      </w:r>
    </w:p>
    <w:p w14:paraId="7A46BF15"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([A10]) [Posterior mucosal margin, perpendicular]</w:t>
      </w:r>
    </w:p>
    <w:p w14:paraId="071D7880"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([A11]) [Mucosal ulcer]</w:t>
      </w:r>
    </w:p>
    <w:p w14:paraId="10A48152"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([A12]) [Gingival plaque]</w:t>
      </w:r>
    </w:p>
    <w:p w14:paraId="2CF3A15B" w14:textId="77777777" w:rsidR="0057082A" w:rsidRPr="00165CA1" w:rsidRDefault="0057082A" w:rsidP="0057082A">
      <w:pPr>
        <w:pStyle w:val="Heading4"/>
        <w:rPr>
          <w:sz w:val="24"/>
          <w:szCs w:val="24"/>
        </w:rPr>
      </w:pPr>
      <w:r w:rsidRPr="00165CA1">
        <w:rPr>
          <w:sz w:val="24"/>
          <w:szCs w:val="24"/>
        </w:rPr>
        <w:t>Maxillectomy</w:t>
      </w:r>
    </w:p>
    <w:p w14:paraId="284BD606" w14:textId="77777777"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b/>
          <w:bCs/>
          <w:sz w:val="24"/>
          <w:szCs w:val="24"/>
        </w:rPr>
        <w:t>Procedure</w:t>
      </w:r>
      <w:r w:rsidRPr="00165CA1">
        <w:rPr>
          <w:rFonts w:cstheme="minorHAnsi"/>
          <w:sz w:val="24"/>
          <w:szCs w:val="24"/>
        </w:rPr>
        <w:t>:</w:t>
      </w:r>
    </w:p>
    <w:p w14:paraId="42AB27C9" w14:textId="77777777" w:rsidR="0057082A" w:rsidRPr="00165CA1" w:rsidRDefault="0057082A" w:rsidP="0057082A">
      <w:pPr>
        <w:pStyle w:val="ListParagraph"/>
        <w:numPr>
          <w:ilvl w:val="0"/>
          <w:numId w:val="6"/>
        </w:numPr>
        <w:autoSpaceDE w:val="0"/>
        <w:autoSpaceDN w:val="0"/>
        <w:adjustRightInd w:val="0"/>
        <w:spacing w:after="0" w:line="240" w:lineRule="auto"/>
        <w:rPr>
          <w:rFonts w:cstheme="minorHAnsi"/>
          <w:sz w:val="24"/>
          <w:szCs w:val="24"/>
        </w:rPr>
      </w:pPr>
      <w:r w:rsidRPr="00165CA1">
        <w:rPr>
          <w:rFonts w:cstheme="minorHAnsi"/>
          <w:sz w:val="24"/>
          <w:szCs w:val="24"/>
        </w:rPr>
        <w:t>Photograph the specimen.</w:t>
      </w:r>
    </w:p>
    <w:p w14:paraId="3B221194" w14:textId="77777777" w:rsidR="0057082A" w:rsidRPr="00165CA1" w:rsidRDefault="0057082A" w:rsidP="0057082A">
      <w:pPr>
        <w:pStyle w:val="ListParagraph"/>
        <w:numPr>
          <w:ilvl w:val="0"/>
          <w:numId w:val="6"/>
        </w:numPr>
        <w:autoSpaceDE w:val="0"/>
        <w:autoSpaceDN w:val="0"/>
        <w:adjustRightInd w:val="0"/>
        <w:spacing w:after="0" w:line="240" w:lineRule="auto"/>
        <w:rPr>
          <w:rFonts w:cstheme="minorHAnsi"/>
          <w:sz w:val="24"/>
          <w:szCs w:val="24"/>
        </w:rPr>
      </w:pPr>
      <w:r w:rsidRPr="00165CA1">
        <w:rPr>
          <w:rFonts w:cstheme="minorHAnsi"/>
          <w:sz w:val="24"/>
          <w:szCs w:val="24"/>
        </w:rPr>
        <w:t>Fix the specimen in formalin overnight if a mucosal or soft tissue tumor is present, serial section tumor to optimize fixation, noting if tumor grossly extends into bone)</w:t>
      </w:r>
    </w:p>
    <w:p w14:paraId="25092E8A" w14:textId="77777777" w:rsidR="0057082A" w:rsidRPr="00165CA1" w:rsidRDefault="0057082A" w:rsidP="0057082A">
      <w:pPr>
        <w:pStyle w:val="ListParagraph"/>
        <w:numPr>
          <w:ilvl w:val="0"/>
          <w:numId w:val="6"/>
        </w:numPr>
        <w:autoSpaceDE w:val="0"/>
        <w:autoSpaceDN w:val="0"/>
        <w:adjustRightInd w:val="0"/>
        <w:spacing w:after="0" w:line="240" w:lineRule="auto"/>
        <w:rPr>
          <w:rFonts w:cstheme="minorHAnsi"/>
          <w:sz w:val="24"/>
          <w:szCs w:val="24"/>
        </w:rPr>
      </w:pPr>
      <w:r w:rsidRPr="00165CA1">
        <w:rPr>
          <w:rFonts w:cstheme="minorHAnsi"/>
          <w:sz w:val="24"/>
          <w:szCs w:val="24"/>
        </w:rPr>
        <w:t>Paint the surgical margins with ink.</w:t>
      </w:r>
    </w:p>
    <w:p w14:paraId="6C4B1A74" w14:textId="77777777" w:rsidR="0057082A" w:rsidRPr="00165CA1" w:rsidRDefault="0057082A" w:rsidP="0057082A">
      <w:pPr>
        <w:pStyle w:val="ListParagraph"/>
        <w:numPr>
          <w:ilvl w:val="0"/>
          <w:numId w:val="6"/>
        </w:numPr>
        <w:autoSpaceDE w:val="0"/>
        <w:autoSpaceDN w:val="0"/>
        <w:adjustRightInd w:val="0"/>
        <w:spacing w:after="0" w:line="240" w:lineRule="auto"/>
        <w:rPr>
          <w:rFonts w:cstheme="minorHAnsi"/>
          <w:sz w:val="24"/>
          <w:szCs w:val="24"/>
        </w:rPr>
      </w:pPr>
      <w:r w:rsidRPr="00165CA1">
        <w:rPr>
          <w:rFonts w:cstheme="minorHAnsi"/>
          <w:sz w:val="24"/>
          <w:szCs w:val="24"/>
        </w:rPr>
        <w:t>Take perpendicular surgical margins (anterior, posterior, external and superior); cut the specimen with the handheld oscillating saw in parallel slices. Fix them overnight. Take photographs and images with our small x-ray machine (Faxitron) if indicated.</w:t>
      </w:r>
    </w:p>
    <w:p w14:paraId="1842C86F" w14:textId="77777777" w:rsidR="0057082A" w:rsidRPr="00165CA1" w:rsidRDefault="0057082A" w:rsidP="0057082A">
      <w:pPr>
        <w:pStyle w:val="ListParagraph"/>
        <w:numPr>
          <w:ilvl w:val="0"/>
          <w:numId w:val="6"/>
        </w:numPr>
        <w:autoSpaceDE w:val="0"/>
        <w:autoSpaceDN w:val="0"/>
        <w:adjustRightInd w:val="0"/>
        <w:spacing w:after="0" w:line="240" w:lineRule="auto"/>
        <w:rPr>
          <w:rFonts w:cstheme="minorHAnsi"/>
          <w:sz w:val="24"/>
          <w:szCs w:val="24"/>
        </w:rPr>
      </w:pPr>
      <w:r w:rsidRPr="00165CA1">
        <w:rPr>
          <w:rFonts w:cstheme="minorHAnsi"/>
          <w:sz w:val="24"/>
          <w:szCs w:val="24"/>
        </w:rPr>
        <w:t>Draw a diagram and identify the site of the sections taken.</w:t>
      </w:r>
    </w:p>
    <w:p w14:paraId="550FFA34" w14:textId="77777777" w:rsidR="0057082A" w:rsidRPr="00165CA1" w:rsidRDefault="0057082A" w:rsidP="0057082A">
      <w:pPr>
        <w:autoSpaceDE w:val="0"/>
        <w:autoSpaceDN w:val="0"/>
        <w:adjustRightInd w:val="0"/>
        <w:spacing w:after="0" w:line="240" w:lineRule="auto"/>
        <w:ind w:left="360"/>
        <w:rPr>
          <w:rFonts w:cstheme="minorHAnsi"/>
          <w:sz w:val="24"/>
          <w:szCs w:val="24"/>
        </w:rPr>
      </w:pPr>
    </w:p>
    <w:p w14:paraId="60FE795A" w14:textId="77777777"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b/>
          <w:bCs/>
          <w:sz w:val="24"/>
          <w:szCs w:val="24"/>
        </w:rPr>
        <w:t>Description</w:t>
      </w:r>
      <w:r w:rsidRPr="00165CA1">
        <w:rPr>
          <w:rFonts w:cstheme="minorHAnsi"/>
          <w:sz w:val="24"/>
          <w:szCs w:val="24"/>
        </w:rPr>
        <w:t>:</w:t>
      </w:r>
    </w:p>
    <w:p w14:paraId="2B6D4EDF" w14:textId="77777777" w:rsidR="0057082A" w:rsidRPr="00165CA1" w:rsidRDefault="0057082A" w:rsidP="0057082A">
      <w:pPr>
        <w:pStyle w:val="ListParagraph"/>
        <w:numPr>
          <w:ilvl w:val="0"/>
          <w:numId w:val="7"/>
        </w:numPr>
        <w:autoSpaceDE w:val="0"/>
        <w:autoSpaceDN w:val="0"/>
        <w:adjustRightInd w:val="0"/>
        <w:spacing w:after="0" w:line="240" w:lineRule="auto"/>
        <w:rPr>
          <w:rFonts w:cstheme="minorHAnsi"/>
          <w:sz w:val="24"/>
          <w:szCs w:val="24"/>
        </w:rPr>
      </w:pPr>
      <w:r w:rsidRPr="00165CA1">
        <w:rPr>
          <w:rFonts w:cstheme="minorHAnsi"/>
          <w:sz w:val="24"/>
          <w:szCs w:val="24"/>
        </w:rPr>
        <w:t>Extent of resection, size.</w:t>
      </w:r>
    </w:p>
    <w:p w14:paraId="1B779C5A" w14:textId="77777777" w:rsidR="0057082A" w:rsidRPr="00165CA1" w:rsidRDefault="0057082A" w:rsidP="0057082A">
      <w:pPr>
        <w:pStyle w:val="ListParagraph"/>
        <w:numPr>
          <w:ilvl w:val="0"/>
          <w:numId w:val="7"/>
        </w:numPr>
        <w:autoSpaceDE w:val="0"/>
        <w:autoSpaceDN w:val="0"/>
        <w:adjustRightInd w:val="0"/>
        <w:spacing w:after="0" w:line="240" w:lineRule="auto"/>
        <w:rPr>
          <w:rFonts w:cstheme="minorHAnsi"/>
          <w:sz w:val="24"/>
          <w:szCs w:val="24"/>
        </w:rPr>
      </w:pPr>
      <w:r w:rsidRPr="00165CA1">
        <w:rPr>
          <w:rFonts w:cstheme="minorHAnsi"/>
          <w:sz w:val="24"/>
          <w:szCs w:val="24"/>
        </w:rPr>
        <w:t>Presence of following structures: hard palate; soft palate; superior, middle, and inferior turbinates; medial and lateral pterygoid plate of sphenoid bone; air cells of ethmoid; bony floor of orbit; orbital contents, zygomatic arch; masseter, temporalis, external, and internal pterygoid muscles.</w:t>
      </w:r>
    </w:p>
    <w:p w14:paraId="56B5EC48" w14:textId="77777777" w:rsidR="0057082A" w:rsidRPr="00165CA1" w:rsidRDefault="0057082A" w:rsidP="0057082A">
      <w:pPr>
        <w:pStyle w:val="ListParagraph"/>
        <w:numPr>
          <w:ilvl w:val="0"/>
          <w:numId w:val="7"/>
        </w:numPr>
        <w:autoSpaceDE w:val="0"/>
        <w:autoSpaceDN w:val="0"/>
        <w:adjustRightInd w:val="0"/>
        <w:spacing w:after="0" w:line="240" w:lineRule="auto"/>
        <w:rPr>
          <w:rFonts w:cstheme="minorHAnsi"/>
          <w:sz w:val="24"/>
          <w:szCs w:val="24"/>
        </w:rPr>
      </w:pPr>
      <w:r w:rsidRPr="00165CA1">
        <w:rPr>
          <w:rFonts w:cstheme="minorHAnsi"/>
          <w:sz w:val="24"/>
          <w:szCs w:val="24"/>
        </w:rPr>
        <w:t xml:space="preserve">Tumor characteristics: location, extent, size; limited to the maxillary sinus? involving superior, medial, lateral, anterior, posterior, or inferior part of sinus? </w:t>
      </w:r>
      <w:proofErr w:type="gramStart"/>
      <w:r w:rsidRPr="00165CA1">
        <w:rPr>
          <w:rFonts w:cstheme="minorHAnsi"/>
          <w:sz w:val="24"/>
          <w:szCs w:val="24"/>
        </w:rPr>
        <w:t>extending</w:t>
      </w:r>
      <w:proofErr w:type="gramEnd"/>
      <w:r w:rsidRPr="00165CA1">
        <w:rPr>
          <w:rFonts w:cstheme="minorHAnsi"/>
          <w:sz w:val="24"/>
          <w:szCs w:val="24"/>
        </w:rPr>
        <w:t xml:space="preserve"> into infratemporal fossa, nasal cavity, ethmoid cells, or any other of aforementioned structures? presence of tumor at surgical margins?</w:t>
      </w:r>
    </w:p>
    <w:p w14:paraId="1C3659DB" w14:textId="77777777" w:rsidR="0057082A" w:rsidRPr="00165CA1" w:rsidRDefault="0057082A" w:rsidP="0057082A">
      <w:pPr>
        <w:pStyle w:val="ListParagraph"/>
        <w:numPr>
          <w:ilvl w:val="0"/>
          <w:numId w:val="7"/>
        </w:numPr>
        <w:autoSpaceDE w:val="0"/>
        <w:autoSpaceDN w:val="0"/>
        <w:adjustRightInd w:val="0"/>
        <w:spacing w:after="0" w:line="240" w:lineRule="auto"/>
        <w:rPr>
          <w:rFonts w:cstheme="minorHAnsi"/>
          <w:sz w:val="24"/>
          <w:szCs w:val="24"/>
        </w:rPr>
      </w:pPr>
      <w:r w:rsidRPr="00165CA1">
        <w:rPr>
          <w:rFonts w:cstheme="minorHAnsi"/>
          <w:sz w:val="24"/>
          <w:szCs w:val="24"/>
        </w:rPr>
        <w:t>Condition of ostium of maxillary sinus and any other sinuses present; fistulae present.</w:t>
      </w:r>
    </w:p>
    <w:p w14:paraId="6C21D5E9" w14:textId="77777777" w:rsidR="0057082A" w:rsidRPr="00165CA1" w:rsidRDefault="0057082A" w:rsidP="0057082A">
      <w:pPr>
        <w:autoSpaceDE w:val="0"/>
        <w:autoSpaceDN w:val="0"/>
        <w:adjustRightInd w:val="0"/>
        <w:spacing w:after="0" w:line="240" w:lineRule="auto"/>
        <w:rPr>
          <w:rFonts w:cstheme="minorHAnsi"/>
          <w:sz w:val="24"/>
          <w:szCs w:val="24"/>
        </w:rPr>
      </w:pPr>
    </w:p>
    <w:p w14:paraId="6918440D" w14:textId="77777777"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b/>
          <w:bCs/>
          <w:sz w:val="24"/>
          <w:szCs w:val="24"/>
        </w:rPr>
        <w:t>Sections for histology</w:t>
      </w:r>
      <w:r w:rsidRPr="00165CA1">
        <w:rPr>
          <w:rFonts w:cstheme="minorHAnsi"/>
          <w:sz w:val="24"/>
          <w:szCs w:val="24"/>
        </w:rPr>
        <w:t>:</w:t>
      </w:r>
    </w:p>
    <w:p w14:paraId="51362A7E" w14:textId="77777777" w:rsidR="0057082A" w:rsidRPr="00165CA1" w:rsidRDefault="0057082A" w:rsidP="0057082A">
      <w:pPr>
        <w:pStyle w:val="ListParagraph"/>
        <w:numPr>
          <w:ilvl w:val="0"/>
          <w:numId w:val="8"/>
        </w:numPr>
        <w:autoSpaceDE w:val="0"/>
        <w:autoSpaceDN w:val="0"/>
        <w:adjustRightInd w:val="0"/>
        <w:spacing w:after="0" w:line="240" w:lineRule="auto"/>
        <w:rPr>
          <w:rFonts w:cstheme="minorHAnsi"/>
          <w:sz w:val="24"/>
          <w:szCs w:val="24"/>
        </w:rPr>
      </w:pPr>
      <w:r w:rsidRPr="00165CA1">
        <w:rPr>
          <w:rFonts w:cstheme="minorHAnsi"/>
          <w:sz w:val="24"/>
          <w:szCs w:val="24"/>
        </w:rPr>
        <w:t>Tumor: as many sections as necessary, with a minimum of three, at least one including deepest extent of gross invasion)</w:t>
      </w:r>
    </w:p>
    <w:p w14:paraId="260913A5" w14:textId="77777777" w:rsidR="0057082A" w:rsidRPr="00165CA1" w:rsidRDefault="0057082A" w:rsidP="0057082A">
      <w:pPr>
        <w:pStyle w:val="ListParagraph"/>
        <w:numPr>
          <w:ilvl w:val="0"/>
          <w:numId w:val="8"/>
        </w:numPr>
        <w:autoSpaceDE w:val="0"/>
        <w:autoSpaceDN w:val="0"/>
        <w:adjustRightInd w:val="0"/>
        <w:spacing w:after="0" w:line="240" w:lineRule="auto"/>
        <w:rPr>
          <w:rFonts w:cstheme="minorHAnsi"/>
          <w:sz w:val="24"/>
          <w:szCs w:val="24"/>
        </w:rPr>
      </w:pPr>
      <w:r w:rsidRPr="00165CA1">
        <w:rPr>
          <w:rFonts w:cstheme="minorHAnsi"/>
          <w:sz w:val="24"/>
          <w:szCs w:val="24"/>
        </w:rPr>
        <w:t>Perpendicular surgical margins</w:t>
      </w:r>
    </w:p>
    <w:p w14:paraId="45435BAF" w14:textId="77777777" w:rsidR="0057082A" w:rsidRPr="00165CA1" w:rsidRDefault="0057082A" w:rsidP="0057082A">
      <w:pPr>
        <w:pStyle w:val="ListParagraph"/>
        <w:numPr>
          <w:ilvl w:val="0"/>
          <w:numId w:val="8"/>
        </w:numPr>
        <w:autoSpaceDE w:val="0"/>
        <w:autoSpaceDN w:val="0"/>
        <w:adjustRightInd w:val="0"/>
        <w:spacing w:after="0" w:line="240" w:lineRule="auto"/>
        <w:rPr>
          <w:rFonts w:cstheme="minorHAnsi"/>
          <w:sz w:val="24"/>
          <w:szCs w:val="24"/>
        </w:rPr>
      </w:pPr>
      <w:r w:rsidRPr="00165CA1">
        <w:rPr>
          <w:rFonts w:cstheme="minorHAnsi"/>
          <w:sz w:val="24"/>
          <w:szCs w:val="24"/>
        </w:rPr>
        <w:t>Non neoplastic mucosa</w:t>
      </w:r>
    </w:p>
    <w:p w14:paraId="44213200" w14:textId="77777777" w:rsidR="0057082A" w:rsidRPr="00165CA1" w:rsidRDefault="0057082A" w:rsidP="0057082A">
      <w:pPr>
        <w:pStyle w:val="ListParagraph"/>
        <w:numPr>
          <w:ilvl w:val="0"/>
          <w:numId w:val="8"/>
        </w:numPr>
        <w:autoSpaceDE w:val="0"/>
        <w:autoSpaceDN w:val="0"/>
        <w:adjustRightInd w:val="0"/>
        <w:spacing w:after="0" w:line="240" w:lineRule="auto"/>
        <w:rPr>
          <w:rFonts w:cstheme="minorHAnsi"/>
          <w:sz w:val="24"/>
          <w:szCs w:val="24"/>
        </w:rPr>
      </w:pPr>
      <w:r w:rsidRPr="00165CA1">
        <w:rPr>
          <w:rFonts w:cstheme="minorHAnsi"/>
          <w:sz w:val="24"/>
          <w:szCs w:val="24"/>
        </w:rPr>
        <w:t>Bone if grossly involved or suspicious.</w:t>
      </w:r>
    </w:p>
    <w:p w14:paraId="4887F348" w14:textId="77777777" w:rsidR="0057082A" w:rsidRPr="00165CA1" w:rsidRDefault="0057082A" w:rsidP="0057082A">
      <w:pPr>
        <w:autoSpaceDE w:val="0"/>
        <w:autoSpaceDN w:val="0"/>
        <w:adjustRightInd w:val="0"/>
        <w:spacing w:after="0" w:line="240" w:lineRule="auto"/>
        <w:rPr>
          <w:rFonts w:ascii="Times New Roman" w:hAnsi="Times New Roman" w:cs="Times New Roman"/>
          <w:sz w:val="24"/>
          <w:szCs w:val="24"/>
        </w:rPr>
      </w:pPr>
    </w:p>
    <w:p w14:paraId="228CDD5C" w14:textId="77777777" w:rsidR="0057082A" w:rsidRPr="00165CA1" w:rsidRDefault="0057082A" w:rsidP="0057082A">
      <w:pPr>
        <w:autoSpaceDE w:val="0"/>
        <w:autoSpaceDN w:val="0"/>
        <w:adjustRightInd w:val="0"/>
        <w:spacing w:after="0" w:line="240" w:lineRule="auto"/>
        <w:rPr>
          <w:rFonts w:cstheme="minorHAnsi"/>
          <w:b/>
          <w:sz w:val="24"/>
          <w:szCs w:val="24"/>
        </w:rPr>
      </w:pPr>
    </w:p>
    <w:p w14:paraId="1114E1D9"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 xml:space="preserve">Header example: </w:t>
      </w:r>
    </w:p>
    <w:p w14:paraId="692909FC"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Maxilla, maxillectomy:</w:t>
      </w:r>
    </w:p>
    <w:p w14:paraId="667105AD" w14:textId="77777777" w:rsidR="0057082A" w:rsidRPr="00165CA1" w:rsidRDefault="0057082A" w:rsidP="0057082A">
      <w:pPr>
        <w:autoSpaceDE w:val="0"/>
        <w:autoSpaceDN w:val="0"/>
        <w:adjustRightInd w:val="0"/>
        <w:spacing w:after="0" w:line="240" w:lineRule="auto"/>
        <w:rPr>
          <w:rFonts w:cstheme="minorHAnsi"/>
          <w:b/>
          <w:sz w:val="24"/>
          <w:szCs w:val="24"/>
        </w:rPr>
      </w:pPr>
    </w:p>
    <w:p w14:paraId="18F3A4BA"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 xml:space="preserve">Dictation example: </w:t>
      </w:r>
    </w:p>
    <w:p w14:paraId="5603361B"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“Upper Jaw”</w:t>
      </w:r>
    </w:p>
    <w:p w14:paraId="543F8F09"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lastRenderedPageBreak/>
        <w:t xml:space="preserve">Received [fresh for frozen section diagnosis/tissue banking/in formalin] in a container labeled [patients name/MRN/designation], is a [right/left/midline] [marginal/segmental] maxillectomy specimen, [__ x __ </w:t>
      </w:r>
      <w:proofErr w:type="spellStart"/>
      <w:r w:rsidRPr="00165CA1">
        <w:rPr>
          <w:rFonts w:cstheme="minorHAnsi"/>
          <w:color w:val="000000"/>
          <w:sz w:val="24"/>
          <w:szCs w:val="24"/>
        </w:rPr>
        <w:t>x</w:t>
      </w:r>
      <w:proofErr w:type="spellEnd"/>
      <w:r w:rsidRPr="00165CA1">
        <w:rPr>
          <w:rFonts w:cstheme="minorHAnsi"/>
          <w:color w:val="000000"/>
          <w:sz w:val="24"/>
          <w:szCs w:val="24"/>
        </w:rPr>
        <w:t xml:space="preserve"> __] cm, containing [hard/soft palate, turbinates/ nasal septum, bones/muscles/paranasal sinuses/orbital contents]. There are [#] in situ/extracted teeth, which appear [carious, structurally normal, involved by tumor]. There is a [color, configuration, necrotic] mass, [__ x __ </w:t>
      </w:r>
      <w:proofErr w:type="spellStart"/>
      <w:r w:rsidRPr="00165CA1">
        <w:rPr>
          <w:rFonts w:cstheme="minorHAnsi"/>
          <w:color w:val="000000"/>
          <w:sz w:val="24"/>
          <w:szCs w:val="24"/>
        </w:rPr>
        <w:t>x</w:t>
      </w:r>
      <w:proofErr w:type="spellEnd"/>
      <w:r w:rsidRPr="00165CA1">
        <w:rPr>
          <w:rFonts w:cstheme="minorHAnsi"/>
          <w:color w:val="000000"/>
          <w:sz w:val="24"/>
          <w:szCs w:val="24"/>
        </w:rPr>
        <w:t xml:space="preserve"> __] cm, primarily involving [structures], with invasion into [structures]. The lesion is [___] cm to the </w:t>
      </w:r>
      <w:r w:rsidRPr="00165CA1">
        <w:rPr>
          <w:rFonts w:cstheme="minorHAnsi"/>
          <w:sz w:val="24"/>
          <w:szCs w:val="24"/>
        </w:rPr>
        <w:t xml:space="preserve">anterior margin, </w:t>
      </w:r>
      <w:r w:rsidRPr="00165CA1">
        <w:rPr>
          <w:rFonts w:cstheme="minorHAnsi"/>
          <w:color w:val="000000"/>
          <w:sz w:val="24"/>
          <w:szCs w:val="24"/>
        </w:rPr>
        <w:t xml:space="preserve">[___] cm to the </w:t>
      </w:r>
      <w:r w:rsidRPr="00165CA1">
        <w:rPr>
          <w:rFonts w:cstheme="minorHAnsi"/>
          <w:sz w:val="24"/>
          <w:szCs w:val="24"/>
        </w:rPr>
        <w:t xml:space="preserve">posterior margin, </w:t>
      </w:r>
      <w:r w:rsidRPr="00165CA1">
        <w:rPr>
          <w:rFonts w:cstheme="minorHAnsi"/>
          <w:color w:val="000000"/>
          <w:sz w:val="24"/>
          <w:szCs w:val="24"/>
        </w:rPr>
        <w:t xml:space="preserve">[___] cm to the </w:t>
      </w:r>
      <w:r w:rsidRPr="00165CA1">
        <w:rPr>
          <w:rFonts w:cstheme="minorHAnsi"/>
          <w:sz w:val="24"/>
          <w:szCs w:val="24"/>
        </w:rPr>
        <w:t xml:space="preserve">superior margin, </w:t>
      </w:r>
      <w:r w:rsidRPr="00165CA1">
        <w:rPr>
          <w:rFonts w:cstheme="minorHAnsi"/>
          <w:color w:val="000000"/>
          <w:sz w:val="24"/>
          <w:szCs w:val="24"/>
        </w:rPr>
        <w:t xml:space="preserve">[___] cm to the </w:t>
      </w:r>
      <w:r w:rsidRPr="00165CA1">
        <w:rPr>
          <w:rFonts w:cstheme="minorHAnsi"/>
          <w:sz w:val="24"/>
          <w:szCs w:val="24"/>
        </w:rPr>
        <w:t xml:space="preserve">medial margin, and </w:t>
      </w:r>
      <w:r w:rsidRPr="00165CA1">
        <w:rPr>
          <w:rFonts w:cstheme="minorHAnsi"/>
          <w:color w:val="000000"/>
          <w:sz w:val="24"/>
          <w:szCs w:val="24"/>
        </w:rPr>
        <w:t xml:space="preserve">[___] cm to the </w:t>
      </w:r>
      <w:r w:rsidRPr="00165CA1">
        <w:rPr>
          <w:rFonts w:cstheme="minorHAnsi"/>
          <w:sz w:val="24"/>
          <w:szCs w:val="24"/>
        </w:rPr>
        <w:t xml:space="preserve">lateral margin. </w:t>
      </w:r>
      <w:r w:rsidRPr="00165CA1">
        <w:rPr>
          <w:rFonts w:cstheme="minorHAnsi"/>
          <w:color w:val="000000"/>
          <w:sz w:val="24"/>
          <w:szCs w:val="24"/>
        </w:rPr>
        <w:t xml:space="preserve">The oral/lingual mucosa is [color] and is [unremarkable/uninvolved/involved with the lesion] and with an associated [ulcer, plaque, area of leukoplakia] [__] x [__] cm. The specimen is inked as follows: Superior- [blue], inferior- [green], anterior- [red], posterior- [black], medial- [green], and lateral- [blue]. Gross photographs are taken and representative sections are submitted as follows: </w:t>
      </w:r>
    </w:p>
    <w:p w14:paraId="255F3552" w14:textId="77777777" w:rsidR="0057082A" w:rsidRPr="00165CA1" w:rsidRDefault="0057082A" w:rsidP="0057082A">
      <w:pPr>
        <w:autoSpaceDE w:val="0"/>
        <w:autoSpaceDN w:val="0"/>
        <w:adjustRightInd w:val="0"/>
        <w:spacing w:after="0" w:line="240" w:lineRule="auto"/>
        <w:rPr>
          <w:rFonts w:cstheme="minorHAnsi"/>
          <w:color w:val="000000"/>
          <w:sz w:val="24"/>
          <w:szCs w:val="24"/>
        </w:rPr>
      </w:pPr>
    </w:p>
    <w:p w14:paraId="508D5797" w14:textId="77777777"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sz w:val="24"/>
          <w:szCs w:val="24"/>
        </w:rPr>
        <w:t>([A1-2]) [Superior bone margin and mass, perpendicular, following decalcification]</w:t>
      </w:r>
    </w:p>
    <w:p w14:paraId="59661CA9" w14:textId="77777777"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sz w:val="24"/>
          <w:szCs w:val="24"/>
        </w:rPr>
        <w:t>([A3]) [Anterior bone margin, en face, following decalcification]</w:t>
      </w:r>
    </w:p>
    <w:p w14:paraId="3D66734F" w14:textId="77777777"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sz w:val="24"/>
          <w:szCs w:val="24"/>
        </w:rPr>
        <w:t>([A4]) [Posterior bone margin, en face, following decalcification]</w:t>
      </w:r>
    </w:p>
    <w:p w14:paraId="1E627777" w14:textId="77777777"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sz w:val="24"/>
          <w:szCs w:val="24"/>
        </w:rPr>
        <w:t>([A5]) [Medial bone margin, en face, following decalcification]</w:t>
      </w:r>
    </w:p>
    <w:p w14:paraId="428DDAEF" w14:textId="77777777"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sz w:val="24"/>
          <w:szCs w:val="24"/>
        </w:rPr>
        <w:t>([A6]) [Medial soft tissue margin, en face]</w:t>
      </w:r>
    </w:p>
    <w:p w14:paraId="5714E055" w14:textId="77777777"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sz w:val="24"/>
          <w:szCs w:val="24"/>
        </w:rPr>
        <w:t>([A7]) [Lateral bone margin, en face, following decalcification]</w:t>
      </w:r>
    </w:p>
    <w:p w14:paraId="56EF1117" w14:textId="77777777"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sz w:val="24"/>
          <w:szCs w:val="24"/>
        </w:rPr>
        <w:t>([A8]) [Lateral soft tissue margin, en face]</w:t>
      </w:r>
    </w:p>
    <w:p w14:paraId="2C6F94FF" w14:textId="77777777"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sz w:val="24"/>
          <w:szCs w:val="24"/>
        </w:rPr>
        <w:t>([A9-11]) [Mass (A10 = deepest invasion of bone, following decalcification)]</w:t>
      </w:r>
    </w:p>
    <w:p w14:paraId="4FB3B4DB" w14:textId="77777777"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sz w:val="24"/>
          <w:szCs w:val="24"/>
        </w:rPr>
        <w:t>([A12]) [Uninvolved hard palate mucosa]</w:t>
      </w:r>
    </w:p>
    <w:p w14:paraId="3C2E1491" w14:textId="77777777"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sz w:val="24"/>
          <w:szCs w:val="24"/>
        </w:rPr>
        <w:t>([A13]) [Uninvolved soft palate]</w:t>
      </w:r>
    </w:p>
    <w:p w14:paraId="5CF3E50E" w14:textId="77777777" w:rsidR="00165CA1" w:rsidRDefault="00165CA1" w:rsidP="0057082A">
      <w:pPr>
        <w:pStyle w:val="Heading3"/>
        <w:rPr>
          <w:sz w:val="24"/>
          <w:szCs w:val="24"/>
        </w:rPr>
      </w:pPr>
    </w:p>
    <w:p w14:paraId="4B717C6A" w14:textId="545506D4" w:rsidR="0057082A" w:rsidRPr="00165CA1" w:rsidRDefault="0057082A" w:rsidP="0057082A">
      <w:pPr>
        <w:pStyle w:val="Heading3"/>
        <w:rPr>
          <w:sz w:val="24"/>
          <w:szCs w:val="24"/>
        </w:rPr>
      </w:pPr>
      <w:bookmarkStart w:id="2" w:name="_GoBack"/>
      <w:bookmarkEnd w:id="2"/>
      <w:r w:rsidRPr="00165CA1">
        <w:rPr>
          <w:sz w:val="24"/>
          <w:szCs w:val="24"/>
        </w:rPr>
        <w:t>C.  SALIVARY GLAND - RESECTION FOR TUMOR</w:t>
      </w:r>
    </w:p>
    <w:p w14:paraId="5BBED695" w14:textId="77777777" w:rsidR="0057082A" w:rsidRPr="00165CA1" w:rsidRDefault="0057082A" w:rsidP="0057082A">
      <w:pPr>
        <w:autoSpaceDE w:val="0"/>
        <w:autoSpaceDN w:val="0"/>
        <w:adjustRightInd w:val="0"/>
        <w:spacing w:after="0" w:line="240" w:lineRule="auto"/>
        <w:rPr>
          <w:rFonts w:ascii="Times New Roman" w:hAnsi="Times New Roman" w:cs="Times New Roman"/>
          <w:b/>
          <w:bCs/>
          <w:sz w:val="24"/>
          <w:szCs w:val="24"/>
        </w:rPr>
      </w:pPr>
    </w:p>
    <w:p w14:paraId="433AF76F" w14:textId="77777777"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b/>
          <w:bCs/>
          <w:sz w:val="24"/>
          <w:szCs w:val="24"/>
        </w:rPr>
        <w:t>Procedure</w:t>
      </w:r>
      <w:r w:rsidRPr="00165CA1">
        <w:rPr>
          <w:rFonts w:cstheme="minorHAnsi"/>
          <w:sz w:val="24"/>
          <w:szCs w:val="24"/>
        </w:rPr>
        <w:t>:</w:t>
      </w:r>
    </w:p>
    <w:p w14:paraId="6D6B33DD" w14:textId="77777777" w:rsidR="0057082A" w:rsidRPr="00165CA1" w:rsidRDefault="0057082A" w:rsidP="0057082A">
      <w:pPr>
        <w:pStyle w:val="ListParagraph"/>
        <w:numPr>
          <w:ilvl w:val="0"/>
          <w:numId w:val="9"/>
        </w:numPr>
        <w:autoSpaceDE w:val="0"/>
        <w:autoSpaceDN w:val="0"/>
        <w:adjustRightInd w:val="0"/>
        <w:spacing w:after="0" w:line="240" w:lineRule="auto"/>
        <w:rPr>
          <w:rFonts w:cstheme="minorHAnsi"/>
          <w:sz w:val="24"/>
          <w:szCs w:val="24"/>
        </w:rPr>
      </w:pPr>
      <w:r w:rsidRPr="00165CA1">
        <w:rPr>
          <w:rFonts w:cstheme="minorHAnsi"/>
          <w:sz w:val="24"/>
          <w:szCs w:val="24"/>
        </w:rPr>
        <w:t>Paint surgical margins with ink.</w:t>
      </w:r>
    </w:p>
    <w:p w14:paraId="44B18678" w14:textId="77777777" w:rsidR="0057082A" w:rsidRPr="00165CA1" w:rsidRDefault="0057082A" w:rsidP="0057082A">
      <w:pPr>
        <w:pStyle w:val="ListParagraph"/>
        <w:numPr>
          <w:ilvl w:val="0"/>
          <w:numId w:val="9"/>
        </w:numPr>
        <w:autoSpaceDE w:val="0"/>
        <w:autoSpaceDN w:val="0"/>
        <w:adjustRightInd w:val="0"/>
        <w:spacing w:after="0" w:line="240" w:lineRule="auto"/>
        <w:rPr>
          <w:rFonts w:cstheme="minorHAnsi"/>
          <w:sz w:val="24"/>
          <w:szCs w:val="24"/>
        </w:rPr>
      </w:pPr>
      <w:r w:rsidRPr="00165CA1">
        <w:rPr>
          <w:rFonts w:cstheme="minorHAnsi"/>
          <w:sz w:val="24"/>
          <w:szCs w:val="24"/>
        </w:rPr>
        <w:t>Cut parallel sections and fix.</w:t>
      </w:r>
    </w:p>
    <w:p w14:paraId="698073B2" w14:textId="77777777" w:rsidR="0057082A" w:rsidRPr="00165CA1" w:rsidRDefault="0057082A" w:rsidP="0057082A">
      <w:pPr>
        <w:pStyle w:val="ListParagraph"/>
        <w:numPr>
          <w:ilvl w:val="0"/>
          <w:numId w:val="9"/>
        </w:numPr>
        <w:autoSpaceDE w:val="0"/>
        <w:autoSpaceDN w:val="0"/>
        <w:adjustRightInd w:val="0"/>
        <w:spacing w:after="0" w:line="240" w:lineRule="auto"/>
        <w:rPr>
          <w:rFonts w:cstheme="minorHAnsi"/>
          <w:sz w:val="24"/>
          <w:szCs w:val="24"/>
        </w:rPr>
      </w:pPr>
      <w:r w:rsidRPr="00165CA1">
        <w:rPr>
          <w:rFonts w:cstheme="minorHAnsi"/>
          <w:sz w:val="24"/>
          <w:szCs w:val="24"/>
        </w:rPr>
        <w:t>Look for intraparotid lymph nodes and for major nerves in total parotidectomy specimens.</w:t>
      </w:r>
    </w:p>
    <w:p w14:paraId="7FE36627" w14:textId="77777777" w:rsidR="0057082A" w:rsidRPr="00165CA1" w:rsidRDefault="0057082A" w:rsidP="0057082A">
      <w:pPr>
        <w:pStyle w:val="ListParagraph"/>
        <w:numPr>
          <w:ilvl w:val="0"/>
          <w:numId w:val="9"/>
        </w:numPr>
        <w:autoSpaceDE w:val="0"/>
        <w:autoSpaceDN w:val="0"/>
        <w:adjustRightInd w:val="0"/>
        <w:spacing w:after="0" w:line="240" w:lineRule="auto"/>
        <w:rPr>
          <w:rFonts w:cstheme="minorHAnsi"/>
          <w:sz w:val="24"/>
          <w:szCs w:val="24"/>
        </w:rPr>
      </w:pPr>
      <w:r w:rsidRPr="00165CA1">
        <w:rPr>
          <w:rFonts w:cstheme="minorHAnsi"/>
          <w:sz w:val="24"/>
          <w:szCs w:val="24"/>
        </w:rPr>
        <w:t>If the specimen includes a neck dissection, process according to instructions for "Neck Dissection."</w:t>
      </w:r>
    </w:p>
    <w:p w14:paraId="51D2D4FC" w14:textId="77777777" w:rsidR="0057082A" w:rsidRPr="00165CA1" w:rsidRDefault="0057082A" w:rsidP="0057082A">
      <w:pPr>
        <w:autoSpaceDE w:val="0"/>
        <w:autoSpaceDN w:val="0"/>
        <w:adjustRightInd w:val="0"/>
        <w:spacing w:after="0" w:line="240" w:lineRule="auto"/>
        <w:rPr>
          <w:rFonts w:cstheme="minorHAnsi"/>
          <w:b/>
          <w:bCs/>
          <w:sz w:val="24"/>
          <w:szCs w:val="24"/>
        </w:rPr>
      </w:pPr>
    </w:p>
    <w:p w14:paraId="2041BA44" w14:textId="77777777"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b/>
          <w:bCs/>
          <w:sz w:val="24"/>
          <w:szCs w:val="24"/>
        </w:rPr>
        <w:t>Description</w:t>
      </w:r>
      <w:r w:rsidRPr="00165CA1">
        <w:rPr>
          <w:rFonts w:cstheme="minorHAnsi"/>
          <w:sz w:val="24"/>
          <w:szCs w:val="24"/>
        </w:rPr>
        <w:t>:</w:t>
      </w:r>
    </w:p>
    <w:p w14:paraId="78B0AE4D" w14:textId="77777777" w:rsidR="0057082A" w:rsidRPr="00165CA1" w:rsidRDefault="0057082A" w:rsidP="0057082A">
      <w:pPr>
        <w:pStyle w:val="ListParagraph"/>
        <w:numPr>
          <w:ilvl w:val="0"/>
          <w:numId w:val="10"/>
        </w:numPr>
        <w:autoSpaceDE w:val="0"/>
        <w:autoSpaceDN w:val="0"/>
        <w:adjustRightInd w:val="0"/>
        <w:spacing w:after="0" w:line="240" w:lineRule="auto"/>
        <w:rPr>
          <w:rFonts w:cstheme="minorHAnsi"/>
          <w:sz w:val="24"/>
          <w:szCs w:val="24"/>
        </w:rPr>
      </w:pPr>
      <w:r w:rsidRPr="00165CA1">
        <w:rPr>
          <w:rFonts w:cstheme="minorHAnsi"/>
          <w:sz w:val="24"/>
          <w:szCs w:val="24"/>
        </w:rPr>
        <w:t>Type of specimen: parotid lobectomy, total parotidectomy without facial nerve, total parotidectomy with facial nerve, total submandibulectomy; site of operation.</w:t>
      </w:r>
    </w:p>
    <w:p w14:paraId="2D1BBDDB" w14:textId="64C5855E" w:rsidR="0057082A" w:rsidRPr="00165CA1" w:rsidRDefault="0057082A" w:rsidP="0057082A">
      <w:pPr>
        <w:pStyle w:val="ListParagraph"/>
        <w:numPr>
          <w:ilvl w:val="0"/>
          <w:numId w:val="10"/>
        </w:numPr>
        <w:autoSpaceDE w:val="0"/>
        <w:autoSpaceDN w:val="0"/>
        <w:adjustRightInd w:val="0"/>
        <w:spacing w:after="0" w:line="240" w:lineRule="auto"/>
        <w:rPr>
          <w:rFonts w:cstheme="minorHAnsi"/>
          <w:sz w:val="24"/>
          <w:szCs w:val="24"/>
        </w:rPr>
      </w:pPr>
      <w:r w:rsidRPr="00165CA1">
        <w:rPr>
          <w:rFonts w:cstheme="minorHAnsi"/>
          <w:sz w:val="24"/>
          <w:szCs w:val="24"/>
        </w:rPr>
        <w:t xml:space="preserve">Tumor: size, location, shape, distance from closest margin. Solitary or multiple? Cystic or solid? Encapsulated, </w:t>
      </w:r>
      <w:r w:rsidR="00165CA1" w:rsidRPr="00165CA1">
        <w:rPr>
          <w:rFonts w:cstheme="minorHAnsi"/>
          <w:sz w:val="24"/>
          <w:szCs w:val="24"/>
        </w:rPr>
        <w:t>circumscribed,</w:t>
      </w:r>
      <w:r w:rsidRPr="00165CA1">
        <w:rPr>
          <w:rFonts w:cstheme="minorHAnsi"/>
          <w:sz w:val="24"/>
          <w:szCs w:val="24"/>
        </w:rPr>
        <w:t xml:space="preserve"> or poorly defined? Hemorrhage or necrosis? Extra glandular extension?</w:t>
      </w:r>
    </w:p>
    <w:p w14:paraId="1C4F3408" w14:textId="77777777" w:rsidR="0057082A" w:rsidRPr="00165CA1" w:rsidRDefault="0057082A" w:rsidP="0057082A">
      <w:pPr>
        <w:pStyle w:val="ListParagraph"/>
        <w:numPr>
          <w:ilvl w:val="0"/>
          <w:numId w:val="10"/>
        </w:numPr>
        <w:autoSpaceDE w:val="0"/>
        <w:autoSpaceDN w:val="0"/>
        <w:adjustRightInd w:val="0"/>
        <w:spacing w:after="0" w:line="240" w:lineRule="auto"/>
        <w:rPr>
          <w:rFonts w:cstheme="minorHAnsi"/>
          <w:sz w:val="24"/>
          <w:szCs w:val="24"/>
        </w:rPr>
      </w:pPr>
      <w:r w:rsidRPr="00165CA1">
        <w:rPr>
          <w:rFonts w:cstheme="minorHAnsi"/>
          <w:sz w:val="24"/>
          <w:szCs w:val="24"/>
        </w:rPr>
        <w:t>Appearance of non-neoplastic gland.</w:t>
      </w:r>
    </w:p>
    <w:p w14:paraId="258BD699" w14:textId="77777777" w:rsidR="0057082A" w:rsidRPr="00165CA1" w:rsidRDefault="0057082A" w:rsidP="0057082A">
      <w:pPr>
        <w:pStyle w:val="ListParagraph"/>
        <w:numPr>
          <w:ilvl w:val="0"/>
          <w:numId w:val="10"/>
        </w:numPr>
        <w:autoSpaceDE w:val="0"/>
        <w:autoSpaceDN w:val="0"/>
        <w:adjustRightInd w:val="0"/>
        <w:spacing w:after="0" w:line="240" w:lineRule="auto"/>
        <w:rPr>
          <w:rFonts w:cstheme="minorHAnsi"/>
          <w:sz w:val="24"/>
          <w:szCs w:val="24"/>
        </w:rPr>
      </w:pPr>
      <w:r w:rsidRPr="00165CA1">
        <w:rPr>
          <w:rFonts w:cstheme="minorHAnsi"/>
          <w:sz w:val="24"/>
          <w:szCs w:val="24"/>
        </w:rPr>
        <w:lastRenderedPageBreak/>
        <w:t>Appearance of intraparotid and other lymph nodes.</w:t>
      </w:r>
    </w:p>
    <w:p w14:paraId="00B46E33" w14:textId="77777777" w:rsidR="0057082A" w:rsidRPr="00165CA1" w:rsidRDefault="0057082A" w:rsidP="0057082A">
      <w:pPr>
        <w:autoSpaceDE w:val="0"/>
        <w:autoSpaceDN w:val="0"/>
        <w:adjustRightInd w:val="0"/>
        <w:spacing w:after="0" w:line="240" w:lineRule="auto"/>
        <w:rPr>
          <w:rFonts w:cstheme="minorHAnsi"/>
          <w:b/>
          <w:bCs/>
          <w:sz w:val="24"/>
          <w:szCs w:val="24"/>
        </w:rPr>
      </w:pPr>
    </w:p>
    <w:p w14:paraId="24F43A00" w14:textId="77777777"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b/>
          <w:bCs/>
          <w:sz w:val="24"/>
          <w:szCs w:val="24"/>
        </w:rPr>
        <w:t>Sections for histology</w:t>
      </w:r>
      <w:r w:rsidRPr="00165CA1">
        <w:rPr>
          <w:rFonts w:cstheme="minorHAnsi"/>
          <w:sz w:val="24"/>
          <w:szCs w:val="24"/>
        </w:rPr>
        <w:t>:</w:t>
      </w:r>
    </w:p>
    <w:p w14:paraId="6B8B235A" w14:textId="77777777" w:rsidR="0057082A" w:rsidRPr="00165CA1" w:rsidRDefault="0057082A" w:rsidP="0057082A">
      <w:pPr>
        <w:pStyle w:val="ListParagraph"/>
        <w:numPr>
          <w:ilvl w:val="0"/>
          <w:numId w:val="11"/>
        </w:numPr>
        <w:autoSpaceDE w:val="0"/>
        <w:autoSpaceDN w:val="0"/>
        <w:adjustRightInd w:val="0"/>
        <w:spacing w:after="0" w:line="240" w:lineRule="auto"/>
        <w:rPr>
          <w:rFonts w:cstheme="minorHAnsi"/>
          <w:sz w:val="24"/>
          <w:szCs w:val="24"/>
        </w:rPr>
      </w:pPr>
      <w:r w:rsidRPr="00165CA1">
        <w:rPr>
          <w:rFonts w:cstheme="minorHAnsi"/>
          <w:sz w:val="24"/>
          <w:szCs w:val="24"/>
        </w:rPr>
        <w:t>Tumor: four or more, depending on size. Perpendicular capsule or tumor margins should be included.</w:t>
      </w:r>
    </w:p>
    <w:p w14:paraId="53D81F97" w14:textId="77777777" w:rsidR="0057082A" w:rsidRPr="00165CA1" w:rsidRDefault="0057082A" w:rsidP="0057082A">
      <w:pPr>
        <w:pStyle w:val="ListParagraph"/>
        <w:numPr>
          <w:ilvl w:val="0"/>
          <w:numId w:val="11"/>
        </w:numPr>
        <w:autoSpaceDE w:val="0"/>
        <w:autoSpaceDN w:val="0"/>
        <w:adjustRightInd w:val="0"/>
        <w:spacing w:after="0" w:line="240" w:lineRule="auto"/>
        <w:rPr>
          <w:rFonts w:cstheme="minorHAnsi"/>
          <w:sz w:val="24"/>
          <w:szCs w:val="24"/>
        </w:rPr>
      </w:pPr>
      <w:r w:rsidRPr="00165CA1">
        <w:rPr>
          <w:rFonts w:cstheme="minorHAnsi"/>
          <w:sz w:val="24"/>
          <w:szCs w:val="24"/>
        </w:rPr>
        <w:t>Non-neoplastic gland</w:t>
      </w:r>
    </w:p>
    <w:p w14:paraId="2540D347" w14:textId="77777777" w:rsidR="0057082A" w:rsidRPr="00165CA1" w:rsidRDefault="0057082A" w:rsidP="0057082A">
      <w:pPr>
        <w:pStyle w:val="ListParagraph"/>
        <w:numPr>
          <w:ilvl w:val="0"/>
          <w:numId w:val="11"/>
        </w:numPr>
        <w:autoSpaceDE w:val="0"/>
        <w:autoSpaceDN w:val="0"/>
        <w:adjustRightInd w:val="0"/>
        <w:spacing w:after="0" w:line="240" w:lineRule="auto"/>
        <w:rPr>
          <w:rFonts w:cstheme="minorHAnsi"/>
          <w:sz w:val="24"/>
          <w:szCs w:val="24"/>
        </w:rPr>
      </w:pPr>
      <w:r w:rsidRPr="00165CA1">
        <w:rPr>
          <w:rFonts w:cstheme="minorHAnsi"/>
          <w:sz w:val="24"/>
          <w:szCs w:val="24"/>
        </w:rPr>
        <w:t>Surgical margins</w:t>
      </w:r>
    </w:p>
    <w:p w14:paraId="42F60217" w14:textId="77777777" w:rsidR="0057082A" w:rsidRPr="00165CA1" w:rsidRDefault="0057082A" w:rsidP="0057082A">
      <w:pPr>
        <w:pStyle w:val="ListParagraph"/>
        <w:numPr>
          <w:ilvl w:val="0"/>
          <w:numId w:val="11"/>
        </w:numPr>
        <w:autoSpaceDE w:val="0"/>
        <w:autoSpaceDN w:val="0"/>
        <w:adjustRightInd w:val="0"/>
        <w:spacing w:after="0" w:line="240" w:lineRule="auto"/>
        <w:rPr>
          <w:rFonts w:cstheme="minorHAnsi"/>
          <w:sz w:val="24"/>
          <w:szCs w:val="24"/>
        </w:rPr>
      </w:pPr>
      <w:r w:rsidRPr="00165CA1">
        <w:rPr>
          <w:rFonts w:cstheme="minorHAnsi"/>
          <w:sz w:val="24"/>
          <w:szCs w:val="24"/>
        </w:rPr>
        <w:t>Facial nerve margins, if included</w:t>
      </w:r>
    </w:p>
    <w:p w14:paraId="72BB0824" w14:textId="77777777" w:rsidR="0057082A" w:rsidRPr="00165CA1" w:rsidRDefault="0057082A" w:rsidP="0057082A">
      <w:pPr>
        <w:pStyle w:val="ListParagraph"/>
        <w:numPr>
          <w:ilvl w:val="0"/>
          <w:numId w:val="11"/>
        </w:numPr>
        <w:autoSpaceDE w:val="0"/>
        <w:autoSpaceDN w:val="0"/>
        <w:adjustRightInd w:val="0"/>
        <w:spacing w:after="0" w:line="240" w:lineRule="auto"/>
        <w:rPr>
          <w:rFonts w:cstheme="minorHAnsi"/>
          <w:sz w:val="24"/>
          <w:szCs w:val="24"/>
        </w:rPr>
      </w:pPr>
      <w:r w:rsidRPr="00165CA1">
        <w:rPr>
          <w:rFonts w:cstheme="minorHAnsi"/>
          <w:sz w:val="24"/>
          <w:szCs w:val="24"/>
        </w:rPr>
        <w:t>Lymph nodes, if included</w:t>
      </w:r>
    </w:p>
    <w:p w14:paraId="0C343A7A" w14:textId="77777777" w:rsidR="0057082A" w:rsidRPr="00165CA1" w:rsidRDefault="0057082A" w:rsidP="0057082A">
      <w:pPr>
        <w:autoSpaceDE w:val="0"/>
        <w:autoSpaceDN w:val="0"/>
        <w:adjustRightInd w:val="0"/>
        <w:spacing w:after="0" w:line="240" w:lineRule="auto"/>
        <w:rPr>
          <w:rFonts w:cstheme="minorHAnsi"/>
          <w:sz w:val="24"/>
          <w:szCs w:val="24"/>
        </w:rPr>
      </w:pPr>
    </w:p>
    <w:p w14:paraId="4AB4154A"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 xml:space="preserve">Header example: </w:t>
      </w:r>
    </w:p>
    <w:p w14:paraId="79A18FD8"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Salivary gland, tumor, resection:</w:t>
      </w:r>
    </w:p>
    <w:p w14:paraId="46185B1D" w14:textId="77777777" w:rsidR="0057082A" w:rsidRPr="00165CA1" w:rsidRDefault="0057082A" w:rsidP="0057082A">
      <w:pPr>
        <w:autoSpaceDE w:val="0"/>
        <w:autoSpaceDN w:val="0"/>
        <w:adjustRightInd w:val="0"/>
        <w:spacing w:after="0" w:line="240" w:lineRule="auto"/>
        <w:rPr>
          <w:rFonts w:cstheme="minorHAnsi"/>
          <w:b/>
          <w:sz w:val="24"/>
          <w:szCs w:val="24"/>
        </w:rPr>
      </w:pPr>
    </w:p>
    <w:p w14:paraId="2F6C34F0"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Dictation example:</w:t>
      </w:r>
    </w:p>
    <w:p w14:paraId="6537A703"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“Gross gland”</w:t>
      </w:r>
    </w:p>
    <w:p w14:paraId="230F1767"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 xml:space="preserve">Received is a formalin container, labeled [patients name/MRN/location] is a [left/right] [superficial/deep/tail] of [parotid/ submandibular/sublingual] gland, [___ x ___ </w:t>
      </w:r>
      <w:proofErr w:type="spellStart"/>
      <w:r w:rsidRPr="00165CA1">
        <w:rPr>
          <w:rFonts w:cstheme="minorHAnsi"/>
          <w:color w:val="000000"/>
          <w:sz w:val="24"/>
          <w:szCs w:val="24"/>
        </w:rPr>
        <w:t>x</w:t>
      </w:r>
      <w:proofErr w:type="spellEnd"/>
      <w:r w:rsidRPr="00165CA1">
        <w:rPr>
          <w:rFonts w:cstheme="minorHAnsi"/>
          <w:color w:val="000000"/>
          <w:sz w:val="24"/>
          <w:szCs w:val="24"/>
        </w:rPr>
        <w:t xml:space="preserve"> ___] cm, [with attached fat/muscle/facial nerve].  There are attached designating sutures: short= superior, long = lateral.] The external surface is [color, fatty, smooth, rough, focally transected, involved by tumor] and is inked [blue]. There is a [___ x ___ </w:t>
      </w:r>
      <w:proofErr w:type="spellStart"/>
      <w:r w:rsidRPr="00165CA1">
        <w:rPr>
          <w:rFonts w:cstheme="minorHAnsi"/>
          <w:color w:val="000000"/>
          <w:sz w:val="24"/>
          <w:szCs w:val="24"/>
        </w:rPr>
        <w:t>x</w:t>
      </w:r>
      <w:proofErr w:type="spellEnd"/>
      <w:r w:rsidRPr="00165CA1">
        <w:rPr>
          <w:rFonts w:cstheme="minorHAnsi"/>
          <w:color w:val="000000"/>
          <w:sz w:val="24"/>
          <w:szCs w:val="24"/>
        </w:rPr>
        <w:t xml:space="preserve"> ___] cm [un]encapsulated, [round/ovoid/irregular mass], [#] cm from the nearest margin. The lesion has a [color, consistency, necrotic, infiltrative] cut surface, and does [not] appear to invade the facial nerve. A [___ x ___ </w:t>
      </w:r>
      <w:proofErr w:type="spellStart"/>
      <w:r w:rsidRPr="00165CA1">
        <w:rPr>
          <w:rFonts w:cstheme="minorHAnsi"/>
          <w:color w:val="000000"/>
          <w:sz w:val="24"/>
          <w:szCs w:val="24"/>
        </w:rPr>
        <w:t>x</w:t>
      </w:r>
      <w:proofErr w:type="spellEnd"/>
      <w:r w:rsidRPr="00165CA1">
        <w:rPr>
          <w:rFonts w:cstheme="minorHAnsi"/>
          <w:color w:val="000000"/>
          <w:sz w:val="24"/>
          <w:szCs w:val="24"/>
        </w:rPr>
        <w:t xml:space="preserve"> ___] cm tan-brown intraglandular lymph node does [not] appear involved by tumor. The surrounding parenchyma is [color, lobulated, largely replaced by fat, fibrotic]. Representative sections are submitted as follows:</w:t>
      </w:r>
    </w:p>
    <w:p w14:paraId="150180D2"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([A1]) Tumor</w:t>
      </w:r>
    </w:p>
    <w:p w14:paraId="75B7A6D1"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color w:val="000000"/>
          <w:sz w:val="24"/>
          <w:szCs w:val="24"/>
        </w:rPr>
        <w:t>([A2]) Uninvolved parenchyma</w:t>
      </w:r>
    </w:p>
    <w:p w14:paraId="2187986A" w14:textId="77777777" w:rsidR="0057082A" w:rsidRPr="00165CA1" w:rsidRDefault="0057082A" w:rsidP="0057082A">
      <w:pPr>
        <w:autoSpaceDE w:val="0"/>
        <w:autoSpaceDN w:val="0"/>
        <w:adjustRightInd w:val="0"/>
        <w:spacing w:after="0" w:line="240" w:lineRule="auto"/>
        <w:rPr>
          <w:rFonts w:cstheme="minorHAnsi"/>
          <w:sz w:val="24"/>
          <w:szCs w:val="24"/>
        </w:rPr>
      </w:pPr>
    </w:p>
    <w:p w14:paraId="69EED0FA" w14:textId="77777777" w:rsidR="0057082A" w:rsidRPr="00165CA1" w:rsidRDefault="0057082A" w:rsidP="0057082A">
      <w:pPr>
        <w:pStyle w:val="Heading3"/>
        <w:rPr>
          <w:sz w:val="24"/>
          <w:szCs w:val="24"/>
        </w:rPr>
      </w:pPr>
      <w:r w:rsidRPr="00165CA1">
        <w:rPr>
          <w:sz w:val="24"/>
          <w:szCs w:val="24"/>
        </w:rPr>
        <w:t>D. LARYNX, PHARYNX AND HYPOPHARYNX</w:t>
      </w:r>
    </w:p>
    <w:p w14:paraId="266BDF5D" w14:textId="77777777"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b/>
          <w:bCs/>
          <w:sz w:val="24"/>
          <w:szCs w:val="24"/>
        </w:rPr>
        <w:t>Procedure</w:t>
      </w:r>
      <w:r w:rsidRPr="00165CA1">
        <w:rPr>
          <w:rFonts w:cstheme="minorHAnsi"/>
          <w:sz w:val="24"/>
          <w:szCs w:val="24"/>
        </w:rPr>
        <w:t>:</w:t>
      </w:r>
    </w:p>
    <w:p w14:paraId="17CC8432" w14:textId="77777777" w:rsidR="0057082A" w:rsidRPr="00165CA1" w:rsidRDefault="0057082A" w:rsidP="0057082A">
      <w:pPr>
        <w:pStyle w:val="ListParagraph"/>
        <w:numPr>
          <w:ilvl w:val="0"/>
          <w:numId w:val="12"/>
        </w:numPr>
        <w:autoSpaceDE w:val="0"/>
        <w:autoSpaceDN w:val="0"/>
        <w:adjustRightInd w:val="0"/>
        <w:spacing w:after="0" w:line="240" w:lineRule="auto"/>
        <w:rPr>
          <w:rFonts w:cstheme="minorHAnsi"/>
          <w:sz w:val="24"/>
          <w:szCs w:val="24"/>
        </w:rPr>
      </w:pPr>
      <w:r w:rsidRPr="00165CA1">
        <w:rPr>
          <w:rFonts w:cstheme="minorHAnsi"/>
          <w:sz w:val="24"/>
          <w:szCs w:val="24"/>
        </w:rPr>
        <w:t>Photograph the specimen</w:t>
      </w:r>
    </w:p>
    <w:p w14:paraId="1BF82B90" w14:textId="77777777" w:rsidR="0057082A" w:rsidRPr="00165CA1" w:rsidRDefault="0057082A" w:rsidP="0057082A">
      <w:pPr>
        <w:pStyle w:val="ListParagraph"/>
        <w:numPr>
          <w:ilvl w:val="0"/>
          <w:numId w:val="12"/>
        </w:numPr>
        <w:autoSpaceDE w:val="0"/>
        <w:autoSpaceDN w:val="0"/>
        <w:adjustRightInd w:val="0"/>
        <w:spacing w:after="0" w:line="240" w:lineRule="auto"/>
        <w:rPr>
          <w:rFonts w:cstheme="minorHAnsi"/>
          <w:sz w:val="24"/>
          <w:szCs w:val="24"/>
        </w:rPr>
      </w:pPr>
      <w:r w:rsidRPr="00165CA1">
        <w:rPr>
          <w:rFonts w:cstheme="minorHAnsi"/>
          <w:sz w:val="24"/>
          <w:szCs w:val="24"/>
        </w:rPr>
        <w:t>Ink the outer surface of soft tissue margins</w:t>
      </w:r>
    </w:p>
    <w:p w14:paraId="1AABEC09" w14:textId="77777777" w:rsidR="0057082A" w:rsidRPr="00165CA1" w:rsidRDefault="0057082A" w:rsidP="0057082A">
      <w:pPr>
        <w:pStyle w:val="ListParagraph"/>
        <w:numPr>
          <w:ilvl w:val="0"/>
          <w:numId w:val="12"/>
        </w:numPr>
        <w:autoSpaceDE w:val="0"/>
        <w:autoSpaceDN w:val="0"/>
        <w:adjustRightInd w:val="0"/>
        <w:spacing w:after="0" w:line="240" w:lineRule="auto"/>
        <w:rPr>
          <w:rFonts w:cstheme="minorHAnsi"/>
          <w:sz w:val="24"/>
          <w:szCs w:val="24"/>
        </w:rPr>
      </w:pPr>
      <w:r w:rsidRPr="00165CA1">
        <w:rPr>
          <w:rFonts w:cstheme="minorHAnsi"/>
          <w:sz w:val="24"/>
          <w:szCs w:val="24"/>
        </w:rPr>
        <w:t>Separate the larynx from the neck dissection specimen (if latter is included).</w:t>
      </w:r>
    </w:p>
    <w:p w14:paraId="508ADC00" w14:textId="77777777" w:rsidR="0057082A" w:rsidRPr="00165CA1" w:rsidRDefault="0057082A" w:rsidP="0057082A">
      <w:pPr>
        <w:pStyle w:val="ListParagraph"/>
        <w:numPr>
          <w:ilvl w:val="0"/>
          <w:numId w:val="12"/>
        </w:numPr>
        <w:autoSpaceDE w:val="0"/>
        <w:autoSpaceDN w:val="0"/>
        <w:adjustRightInd w:val="0"/>
        <w:spacing w:after="0" w:line="240" w:lineRule="auto"/>
        <w:rPr>
          <w:rFonts w:cstheme="minorHAnsi"/>
          <w:sz w:val="24"/>
          <w:szCs w:val="24"/>
        </w:rPr>
      </w:pPr>
      <w:r w:rsidRPr="00165CA1">
        <w:rPr>
          <w:rFonts w:cstheme="minorHAnsi"/>
          <w:sz w:val="24"/>
          <w:szCs w:val="24"/>
        </w:rPr>
        <w:t xml:space="preserve">Measure larynx and open it along the posterior midline. </w:t>
      </w:r>
    </w:p>
    <w:p w14:paraId="7A26D7D2" w14:textId="77777777" w:rsidR="0057082A" w:rsidRPr="00165CA1" w:rsidRDefault="0057082A" w:rsidP="0057082A">
      <w:pPr>
        <w:pStyle w:val="ListParagraph"/>
        <w:numPr>
          <w:ilvl w:val="0"/>
          <w:numId w:val="12"/>
        </w:numPr>
        <w:autoSpaceDE w:val="0"/>
        <w:autoSpaceDN w:val="0"/>
        <w:adjustRightInd w:val="0"/>
        <w:spacing w:after="0" w:line="240" w:lineRule="auto"/>
        <w:rPr>
          <w:rFonts w:cstheme="minorHAnsi"/>
          <w:sz w:val="24"/>
          <w:szCs w:val="24"/>
        </w:rPr>
      </w:pPr>
      <w:r w:rsidRPr="00165CA1">
        <w:rPr>
          <w:rFonts w:cstheme="minorHAnsi"/>
          <w:sz w:val="24"/>
          <w:szCs w:val="24"/>
        </w:rPr>
        <w:t>Photograph the opened specimen</w:t>
      </w:r>
    </w:p>
    <w:p w14:paraId="3F327BBD" w14:textId="77777777" w:rsidR="0057082A" w:rsidRPr="00165CA1" w:rsidRDefault="0057082A" w:rsidP="0057082A">
      <w:pPr>
        <w:pStyle w:val="ListParagraph"/>
        <w:numPr>
          <w:ilvl w:val="0"/>
          <w:numId w:val="12"/>
        </w:numPr>
        <w:autoSpaceDE w:val="0"/>
        <w:autoSpaceDN w:val="0"/>
        <w:adjustRightInd w:val="0"/>
        <w:spacing w:after="0" w:line="240" w:lineRule="auto"/>
        <w:rPr>
          <w:rFonts w:cstheme="minorHAnsi"/>
          <w:sz w:val="24"/>
          <w:szCs w:val="24"/>
        </w:rPr>
      </w:pPr>
      <w:r w:rsidRPr="00165CA1">
        <w:rPr>
          <w:rFonts w:cstheme="minorHAnsi"/>
          <w:sz w:val="24"/>
          <w:szCs w:val="24"/>
        </w:rPr>
        <w:t>Fix in 10% formalin with a wooden stick to keep it open</w:t>
      </w:r>
    </w:p>
    <w:p w14:paraId="0EC1E398" w14:textId="77777777" w:rsidR="0057082A" w:rsidRPr="00165CA1" w:rsidRDefault="0057082A" w:rsidP="0057082A">
      <w:pPr>
        <w:pStyle w:val="ListParagraph"/>
        <w:autoSpaceDE w:val="0"/>
        <w:autoSpaceDN w:val="0"/>
        <w:adjustRightInd w:val="0"/>
        <w:spacing w:after="0" w:line="240" w:lineRule="auto"/>
        <w:rPr>
          <w:rFonts w:cstheme="minorHAnsi"/>
          <w:sz w:val="24"/>
          <w:szCs w:val="24"/>
        </w:rPr>
      </w:pPr>
    </w:p>
    <w:p w14:paraId="3F450134" w14:textId="77777777"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b/>
          <w:sz w:val="24"/>
          <w:szCs w:val="24"/>
        </w:rPr>
        <w:t>Description</w:t>
      </w:r>
      <w:r w:rsidRPr="00165CA1">
        <w:rPr>
          <w:rFonts w:cstheme="minorHAnsi"/>
          <w:sz w:val="24"/>
          <w:szCs w:val="24"/>
        </w:rPr>
        <w:t>:</w:t>
      </w:r>
    </w:p>
    <w:p w14:paraId="62245AFF" w14:textId="77777777" w:rsidR="0057082A" w:rsidRPr="00165CA1" w:rsidRDefault="0057082A" w:rsidP="0057082A">
      <w:pPr>
        <w:pStyle w:val="ListParagraph"/>
        <w:numPr>
          <w:ilvl w:val="0"/>
          <w:numId w:val="13"/>
        </w:numPr>
        <w:autoSpaceDE w:val="0"/>
        <w:autoSpaceDN w:val="0"/>
        <w:adjustRightInd w:val="0"/>
        <w:spacing w:after="0" w:line="240" w:lineRule="auto"/>
        <w:rPr>
          <w:rFonts w:cstheme="minorHAnsi"/>
          <w:sz w:val="24"/>
          <w:szCs w:val="24"/>
        </w:rPr>
      </w:pPr>
      <w:r w:rsidRPr="00165CA1">
        <w:rPr>
          <w:rFonts w:cstheme="minorHAnsi"/>
          <w:sz w:val="24"/>
          <w:szCs w:val="24"/>
        </w:rPr>
        <w:t>Describe the lesion, noting especially its size, location and extent. Is the lesion an ulcerated or fungating tumor. Is it invasive?</w:t>
      </w:r>
    </w:p>
    <w:p w14:paraId="27C3DE0D" w14:textId="77777777" w:rsidR="0057082A" w:rsidRPr="00165CA1" w:rsidRDefault="0057082A" w:rsidP="0057082A">
      <w:pPr>
        <w:pStyle w:val="ListParagraph"/>
        <w:numPr>
          <w:ilvl w:val="0"/>
          <w:numId w:val="13"/>
        </w:numPr>
        <w:autoSpaceDE w:val="0"/>
        <w:autoSpaceDN w:val="0"/>
        <w:adjustRightInd w:val="0"/>
        <w:spacing w:after="0" w:line="240" w:lineRule="auto"/>
        <w:rPr>
          <w:rFonts w:cstheme="minorHAnsi"/>
          <w:sz w:val="24"/>
          <w:szCs w:val="24"/>
        </w:rPr>
      </w:pPr>
      <w:r w:rsidRPr="00165CA1">
        <w:rPr>
          <w:rFonts w:cstheme="minorHAnsi"/>
          <w:sz w:val="24"/>
          <w:szCs w:val="24"/>
        </w:rPr>
        <w:t xml:space="preserve">Describe the orientation of the specimen and provide overall measurements from anterior to posterior, left to right, and inferior to superior. </w:t>
      </w:r>
    </w:p>
    <w:p w14:paraId="202A6467" w14:textId="77777777" w:rsidR="0057082A" w:rsidRPr="00165CA1" w:rsidRDefault="0057082A" w:rsidP="0057082A">
      <w:pPr>
        <w:pStyle w:val="ListParagraph"/>
        <w:numPr>
          <w:ilvl w:val="0"/>
          <w:numId w:val="13"/>
        </w:numPr>
        <w:autoSpaceDE w:val="0"/>
        <w:autoSpaceDN w:val="0"/>
        <w:adjustRightInd w:val="0"/>
        <w:spacing w:after="0" w:line="240" w:lineRule="auto"/>
        <w:rPr>
          <w:rFonts w:cstheme="minorHAnsi"/>
          <w:sz w:val="24"/>
          <w:szCs w:val="24"/>
        </w:rPr>
      </w:pPr>
      <w:r w:rsidRPr="00165CA1">
        <w:rPr>
          <w:rFonts w:cstheme="minorHAnsi"/>
          <w:sz w:val="24"/>
          <w:szCs w:val="24"/>
        </w:rPr>
        <w:t>Describe involvement in relation to supraglottic, glottic, subglottic, anterior space, etc.</w:t>
      </w:r>
    </w:p>
    <w:p w14:paraId="155A886E" w14:textId="77777777" w:rsidR="0057082A" w:rsidRPr="00165CA1" w:rsidRDefault="0057082A" w:rsidP="0057082A">
      <w:pPr>
        <w:autoSpaceDE w:val="0"/>
        <w:autoSpaceDN w:val="0"/>
        <w:adjustRightInd w:val="0"/>
        <w:spacing w:after="0" w:line="240" w:lineRule="auto"/>
        <w:rPr>
          <w:rFonts w:cstheme="minorHAnsi"/>
          <w:sz w:val="24"/>
          <w:szCs w:val="24"/>
        </w:rPr>
      </w:pPr>
    </w:p>
    <w:p w14:paraId="4D30A29A"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Sections for histology:</w:t>
      </w:r>
    </w:p>
    <w:p w14:paraId="5DDAC217" w14:textId="77777777" w:rsidR="0057082A" w:rsidRPr="00165CA1" w:rsidRDefault="0057082A" w:rsidP="0057082A">
      <w:pPr>
        <w:autoSpaceDE w:val="0"/>
        <w:autoSpaceDN w:val="0"/>
        <w:adjustRightInd w:val="0"/>
        <w:spacing w:after="0" w:line="240" w:lineRule="auto"/>
        <w:rPr>
          <w:rFonts w:cstheme="minorHAnsi"/>
          <w:sz w:val="24"/>
          <w:szCs w:val="24"/>
        </w:rPr>
      </w:pPr>
    </w:p>
    <w:p w14:paraId="2C54C586" w14:textId="77777777" w:rsidR="0057082A" w:rsidRPr="00165CA1" w:rsidRDefault="0057082A" w:rsidP="0057082A">
      <w:pPr>
        <w:pStyle w:val="ListParagraph"/>
        <w:numPr>
          <w:ilvl w:val="0"/>
          <w:numId w:val="14"/>
        </w:numPr>
        <w:autoSpaceDE w:val="0"/>
        <w:autoSpaceDN w:val="0"/>
        <w:adjustRightInd w:val="0"/>
        <w:spacing w:after="0" w:line="240" w:lineRule="auto"/>
        <w:rPr>
          <w:rFonts w:cstheme="minorHAnsi"/>
          <w:sz w:val="24"/>
          <w:szCs w:val="24"/>
        </w:rPr>
      </w:pPr>
      <w:r w:rsidRPr="00165CA1">
        <w:rPr>
          <w:rFonts w:cstheme="minorHAnsi"/>
          <w:sz w:val="24"/>
          <w:szCs w:val="24"/>
        </w:rPr>
        <w:t>Take a shave margin of the inferior tracheal ring mucosal margin. If the tumor is within 1 cm of the inferior tracheal margin do a perpendicular section rather than a shave margin.</w:t>
      </w:r>
    </w:p>
    <w:p w14:paraId="4B2A5F00" w14:textId="77777777" w:rsidR="0057082A" w:rsidRPr="00165CA1" w:rsidRDefault="0057082A" w:rsidP="0057082A">
      <w:pPr>
        <w:pStyle w:val="ListParagraph"/>
        <w:numPr>
          <w:ilvl w:val="0"/>
          <w:numId w:val="14"/>
        </w:numPr>
        <w:autoSpaceDE w:val="0"/>
        <w:autoSpaceDN w:val="0"/>
        <w:adjustRightInd w:val="0"/>
        <w:spacing w:after="0" w:line="240" w:lineRule="auto"/>
        <w:rPr>
          <w:rFonts w:cstheme="minorHAnsi"/>
          <w:sz w:val="24"/>
          <w:szCs w:val="24"/>
        </w:rPr>
      </w:pPr>
      <w:r w:rsidRPr="00165CA1">
        <w:rPr>
          <w:rFonts w:cstheme="minorHAnsi"/>
          <w:sz w:val="24"/>
          <w:szCs w:val="24"/>
        </w:rPr>
        <w:t>Take superior margins (shave margins) of the residual right and left pharyngeal mucosa including arytenoids and aryepiglottic folds, if present.</w:t>
      </w:r>
    </w:p>
    <w:p w14:paraId="338B5B1E" w14:textId="77777777" w:rsidR="0057082A" w:rsidRPr="00165CA1" w:rsidRDefault="0057082A" w:rsidP="0057082A">
      <w:pPr>
        <w:pStyle w:val="ListParagraph"/>
        <w:numPr>
          <w:ilvl w:val="0"/>
          <w:numId w:val="14"/>
        </w:numPr>
        <w:autoSpaceDE w:val="0"/>
        <w:autoSpaceDN w:val="0"/>
        <w:adjustRightInd w:val="0"/>
        <w:spacing w:after="0" w:line="240" w:lineRule="auto"/>
        <w:rPr>
          <w:rFonts w:cstheme="minorHAnsi"/>
          <w:sz w:val="24"/>
          <w:szCs w:val="24"/>
        </w:rPr>
      </w:pPr>
      <w:r w:rsidRPr="00165CA1">
        <w:rPr>
          <w:rFonts w:cstheme="minorHAnsi"/>
          <w:sz w:val="24"/>
          <w:szCs w:val="24"/>
        </w:rPr>
        <w:t>Take perpendicular sections of right, left, anterior and posterior soft tissue margins.</w:t>
      </w:r>
    </w:p>
    <w:p w14:paraId="043358C1" w14:textId="77777777" w:rsidR="0057082A" w:rsidRPr="00165CA1" w:rsidRDefault="0057082A" w:rsidP="0057082A">
      <w:pPr>
        <w:pStyle w:val="ListParagraph"/>
        <w:numPr>
          <w:ilvl w:val="0"/>
          <w:numId w:val="14"/>
        </w:numPr>
        <w:autoSpaceDE w:val="0"/>
        <w:autoSpaceDN w:val="0"/>
        <w:adjustRightInd w:val="0"/>
        <w:spacing w:after="0" w:line="240" w:lineRule="auto"/>
        <w:rPr>
          <w:rFonts w:cstheme="minorHAnsi"/>
          <w:sz w:val="24"/>
          <w:szCs w:val="24"/>
        </w:rPr>
      </w:pPr>
      <w:r w:rsidRPr="00165CA1">
        <w:rPr>
          <w:rFonts w:cstheme="minorHAnsi"/>
          <w:sz w:val="24"/>
          <w:szCs w:val="24"/>
        </w:rPr>
        <w:t>Take perpendicular sections of right and left aryepiglottic folds to include the pyriform sinus.</w:t>
      </w:r>
    </w:p>
    <w:p w14:paraId="40E0A933" w14:textId="77777777" w:rsidR="0057082A" w:rsidRPr="00165CA1" w:rsidRDefault="0057082A" w:rsidP="0057082A">
      <w:pPr>
        <w:pStyle w:val="ListParagraph"/>
        <w:numPr>
          <w:ilvl w:val="0"/>
          <w:numId w:val="14"/>
        </w:numPr>
        <w:autoSpaceDE w:val="0"/>
        <w:autoSpaceDN w:val="0"/>
        <w:adjustRightInd w:val="0"/>
        <w:spacing w:after="0" w:line="240" w:lineRule="auto"/>
        <w:rPr>
          <w:rFonts w:cstheme="minorHAnsi"/>
          <w:sz w:val="24"/>
          <w:szCs w:val="24"/>
        </w:rPr>
      </w:pPr>
      <w:r w:rsidRPr="00165CA1">
        <w:rPr>
          <w:rFonts w:cstheme="minorHAnsi"/>
          <w:sz w:val="24"/>
          <w:szCs w:val="24"/>
        </w:rPr>
        <w:t>Take 1 section (perpendicular to the mucosa) of the epiglottis.</w:t>
      </w:r>
    </w:p>
    <w:p w14:paraId="05C7CF24" w14:textId="77777777" w:rsidR="0057082A" w:rsidRPr="00165CA1" w:rsidRDefault="0057082A" w:rsidP="0057082A">
      <w:pPr>
        <w:pStyle w:val="ListParagraph"/>
        <w:numPr>
          <w:ilvl w:val="0"/>
          <w:numId w:val="14"/>
        </w:numPr>
        <w:autoSpaceDE w:val="0"/>
        <w:autoSpaceDN w:val="0"/>
        <w:adjustRightInd w:val="0"/>
        <w:spacing w:after="0" w:line="240" w:lineRule="auto"/>
        <w:rPr>
          <w:rFonts w:cstheme="minorHAnsi"/>
          <w:sz w:val="24"/>
          <w:szCs w:val="24"/>
        </w:rPr>
      </w:pPr>
      <w:r w:rsidRPr="00165CA1">
        <w:rPr>
          <w:rFonts w:cstheme="minorHAnsi"/>
          <w:sz w:val="24"/>
          <w:szCs w:val="24"/>
        </w:rPr>
        <w:t>Take 3 to 4 sections of the tumor perpendicular to the mucosa, to include the true and false vocal cords and ventricle.  The sections must be able to demonstrate the depth of invasion of the tumor and the extent of infiltration of any adjacent cartilage or soft tissue. Sections as well as gross description should describe and show any involvement of the thyroid cartilage, epiglottis, supraglottis, subglottis or contralateral vocal cords. If tumor is grossly unilateral take 1 or 2 sections from the contralateral vocal cords to document absence of involvement.</w:t>
      </w:r>
    </w:p>
    <w:p w14:paraId="5D6241BD" w14:textId="77777777" w:rsidR="0057082A" w:rsidRPr="00165CA1" w:rsidRDefault="0057082A" w:rsidP="0057082A">
      <w:pPr>
        <w:pStyle w:val="ListParagraph"/>
        <w:numPr>
          <w:ilvl w:val="0"/>
          <w:numId w:val="14"/>
        </w:numPr>
        <w:autoSpaceDE w:val="0"/>
        <w:autoSpaceDN w:val="0"/>
        <w:adjustRightInd w:val="0"/>
        <w:spacing w:after="0" w:line="240" w:lineRule="auto"/>
        <w:rPr>
          <w:rFonts w:cstheme="minorHAnsi"/>
          <w:sz w:val="24"/>
          <w:szCs w:val="24"/>
        </w:rPr>
      </w:pPr>
      <w:r w:rsidRPr="00165CA1">
        <w:rPr>
          <w:rFonts w:cstheme="minorHAnsi"/>
          <w:sz w:val="24"/>
          <w:szCs w:val="24"/>
        </w:rPr>
        <w:t>If the tumor is confined to one side, section the anterior commissure. If the larynx is part of a larger surgical procedure, ask the attending pathologist about selecting blocks.</w:t>
      </w:r>
    </w:p>
    <w:p w14:paraId="1D80C934" w14:textId="77777777" w:rsidR="0057082A" w:rsidRPr="00165CA1" w:rsidRDefault="0057082A" w:rsidP="0057082A">
      <w:pPr>
        <w:pStyle w:val="ListParagraph"/>
        <w:numPr>
          <w:ilvl w:val="0"/>
          <w:numId w:val="14"/>
        </w:numPr>
        <w:autoSpaceDE w:val="0"/>
        <w:autoSpaceDN w:val="0"/>
        <w:adjustRightInd w:val="0"/>
        <w:spacing w:after="0" w:line="240" w:lineRule="auto"/>
        <w:rPr>
          <w:rFonts w:cstheme="minorHAnsi"/>
          <w:sz w:val="24"/>
          <w:szCs w:val="24"/>
        </w:rPr>
      </w:pPr>
      <w:r w:rsidRPr="00165CA1">
        <w:rPr>
          <w:rFonts w:cstheme="minorHAnsi"/>
          <w:sz w:val="24"/>
          <w:szCs w:val="24"/>
        </w:rPr>
        <w:t>Calcified and/or ossified thyroid cartilage can be cut with a sharp scalpel blade after brief decalcification. Look for tumor involvement of cartilage and document it with a section.</w:t>
      </w:r>
    </w:p>
    <w:p w14:paraId="70B385B0" w14:textId="77777777" w:rsidR="0057082A" w:rsidRPr="00165CA1" w:rsidRDefault="0057082A" w:rsidP="0057082A">
      <w:pPr>
        <w:pStyle w:val="ListParagraph"/>
        <w:numPr>
          <w:ilvl w:val="0"/>
          <w:numId w:val="14"/>
        </w:numPr>
        <w:autoSpaceDE w:val="0"/>
        <w:autoSpaceDN w:val="0"/>
        <w:adjustRightInd w:val="0"/>
        <w:spacing w:after="0" w:line="240" w:lineRule="auto"/>
        <w:rPr>
          <w:rFonts w:cstheme="minorHAnsi"/>
          <w:sz w:val="24"/>
          <w:szCs w:val="24"/>
        </w:rPr>
      </w:pPr>
      <w:r w:rsidRPr="00165CA1">
        <w:rPr>
          <w:rFonts w:cstheme="minorHAnsi"/>
          <w:sz w:val="24"/>
          <w:szCs w:val="24"/>
        </w:rPr>
        <w:t>Submit sections of hyoid bone overlying the tumor for decalcification if grossly involved by tumor. If hyoid bone is not grossly involved no section is needed</w:t>
      </w:r>
    </w:p>
    <w:p w14:paraId="321C9AD0" w14:textId="77777777" w:rsidR="0057082A" w:rsidRPr="00165CA1" w:rsidRDefault="0057082A" w:rsidP="0057082A">
      <w:pPr>
        <w:pStyle w:val="ListParagraph"/>
        <w:numPr>
          <w:ilvl w:val="0"/>
          <w:numId w:val="14"/>
        </w:numPr>
        <w:autoSpaceDE w:val="0"/>
        <w:autoSpaceDN w:val="0"/>
        <w:adjustRightInd w:val="0"/>
        <w:spacing w:after="0" w:line="240" w:lineRule="auto"/>
        <w:rPr>
          <w:rFonts w:cstheme="minorHAnsi"/>
          <w:sz w:val="24"/>
          <w:szCs w:val="24"/>
        </w:rPr>
      </w:pPr>
      <w:r w:rsidRPr="00165CA1">
        <w:rPr>
          <w:rFonts w:cstheme="minorHAnsi"/>
          <w:sz w:val="24"/>
          <w:szCs w:val="24"/>
        </w:rPr>
        <w:t>Look for thyroid and parathyroid glands, and submit representative blocks at the site of maximum tumor invasion (if any).</w:t>
      </w:r>
    </w:p>
    <w:p w14:paraId="0E6BEA5E" w14:textId="77777777" w:rsidR="0057082A" w:rsidRPr="00165CA1" w:rsidRDefault="0057082A" w:rsidP="0057082A">
      <w:pPr>
        <w:autoSpaceDE w:val="0"/>
        <w:autoSpaceDN w:val="0"/>
        <w:adjustRightInd w:val="0"/>
        <w:spacing w:after="0" w:line="240" w:lineRule="auto"/>
        <w:rPr>
          <w:rFonts w:ascii="Times New Roman" w:hAnsi="Times New Roman" w:cs="Times New Roman"/>
          <w:sz w:val="24"/>
          <w:szCs w:val="24"/>
        </w:rPr>
      </w:pPr>
    </w:p>
    <w:p w14:paraId="5D0AD297"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 xml:space="preserve">Header example: </w:t>
      </w:r>
    </w:p>
    <w:p w14:paraId="033DDEC6"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Larynx, laryngectomy:</w:t>
      </w:r>
    </w:p>
    <w:p w14:paraId="77980554" w14:textId="77777777" w:rsidR="0057082A" w:rsidRPr="00165CA1" w:rsidRDefault="0057082A" w:rsidP="0057082A">
      <w:pPr>
        <w:autoSpaceDE w:val="0"/>
        <w:autoSpaceDN w:val="0"/>
        <w:adjustRightInd w:val="0"/>
        <w:spacing w:after="0" w:line="240" w:lineRule="auto"/>
        <w:rPr>
          <w:rFonts w:cstheme="minorHAnsi"/>
          <w:b/>
          <w:sz w:val="24"/>
          <w:szCs w:val="24"/>
        </w:rPr>
      </w:pPr>
    </w:p>
    <w:p w14:paraId="1E115896"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Dictation examples:</w:t>
      </w:r>
    </w:p>
    <w:p w14:paraId="1A8040A5"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“Larynx Gross”</w:t>
      </w:r>
    </w:p>
    <w:p w14:paraId="453CBEBA" w14:textId="77777777" w:rsidR="0057082A" w:rsidRPr="00165CA1" w:rsidRDefault="0057082A" w:rsidP="0057082A">
      <w:pPr>
        <w:rPr>
          <w:sz w:val="24"/>
          <w:szCs w:val="24"/>
        </w:rPr>
      </w:pPr>
      <w:r w:rsidRPr="00165CA1">
        <w:rPr>
          <w:sz w:val="24"/>
          <w:szCs w:val="24"/>
        </w:rPr>
        <w:t xml:space="preserve">Received [without fixative and subsequently placed in formalin] in a container labeled "[patient's name/MRN/location]", is a [total/hemi-/partial/supraglottic] laryngectomy specimen, [___ x ___ </w:t>
      </w:r>
      <w:proofErr w:type="spellStart"/>
      <w:r w:rsidRPr="00165CA1">
        <w:rPr>
          <w:sz w:val="24"/>
          <w:szCs w:val="24"/>
        </w:rPr>
        <w:t>x</w:t>
      </w:r>
      <w:proofErr w:type="spellEnd"/>
      <w:r w:rsidRPr="00165CA1">
        <w:rPr>
          <w:sz w:val="24"/>
          <w:szCs w:val="24"/>
        </w:rPr>
        <w:t xml:space="preserve"> ____] cm, with attached [hyoid bone], and [__ x __ </w:t>
      </w:r>
      <w:proofErr w:type="spellStart"/>
      <w:r w:rsidRPr="00165CA1">
        <w:rPr>
          <w:sz w:val="24"/>
          <w:szCs w:val="24"/>
        </w:rPr>
        <w:t>x</w:t>
      </w:r>
      <w:proofErr w:type="spellEnd"/>
      <w:r w:rsidRPr="00165CA1">
        <w:rPr>
          <w:sz w:val="24"/>
          <w:szCs w:val="24"/>
        </w:rPr>
        <w:t xml:space="preserve"> __] cm [left/right/total] thyroid [lobe/gland]. A [__ x __] cm tracheal stoma is [#] cm from the distal margin anteriorly. There is a [color, shape, ulceration] [supraglottic/glottic/transglottic/subglottic] mass, [_L_ x _W_] cm, and [#] cm in elevation, involving [the larynx and right thyroid]. It does [not] cross the midline, [focally/extensively] involving the [left/right soft tissues/hyoid/etc]. The [left/right] aryepiglottic fold/arytenoid mucosal margin is [#] cm from the mass. [#] of a total [#] tracheal rings are involved by the </w:t>
      </w:r>
      <w:r w:rsidRPr="00165CA1">
        <w:rPr>
          <w:sz w:val="24"/>
          <w:szCs w:val="24"/>
        </w:rPr>
        <w:lastRenderedPageBreak/>
        <w:t xml:space="preserve">mass. The mass is [#] cm from the distal (tracheal) margin. The mass appears [restricted to the mucosa, focally/extensively invasive] and infiltrates [thyroid cartilage, anterior soft tissues, left/right thyroid]. The [_____, _____, and _____] are not involved by the mass. There is a [__ x __] cm [color, ulcer, plaque] involving the mucosa of the [_____], [distinct from/adjacent to] the tumor. The thyroid gland has a [color, consistency] cut surface. [One left/right superior/inferior _____ (color) parathyroid gland, __ x __ </w:t>
      </w:r>
      <w:proofErr w:type="spellStart"/>
      <w:r w:rsidRPr="00165CA1">
        <w:rPr>
          <w:sz w:val="24"/>
          <w:szCs w:val="24"/>
        </w:rPr>
        <w:t>x</w:t>
      </w:r>
      <w:proofErr w:type="spellEnd"/>
      <w:r w:rsidRPr="00165CA1">
        <w:rPr>
          <w:sz w:val="24"/>
          <w:szCs w:val="24"/>
        </w:rPr>
        <w:t xml:space="preserve"> __ cm is identified.] The tracheal stoma is involved/uninvolved by tumor. Resection margins are inked as follows: [tracheal margin = _____, left/right mucosal margins _____, left/right base of tongue margin _____, left/right anterior/lateral/posterior soft tissue margins = _____]. [Multiple] possible lymph nodes, up to [#] cm in greatest dimension, are identified and entirely submitted in addition to representative sections of the specimen as follows: </w:t>
      </w:r>
    </w:p>
    <w:p w14:paraId="466DB5AB" w14:textId="77777777" w:rsidR="0057082A" w:rsidRPr="00165CA1" w:rsidRDefault="0057082A" w:rsidP="0057082A">
      <w:pPr>
        <w:autoSpaceDE w:val="0"/>
        <w:autoSpaceDN w:val="0"/>
        <w:adjustRightInd w:val="0"/>
        <w:spacing w:after="0" w:line="240" w:lineRule="auto"/>
        <w:rPr>
          <w:rFonts w:cstheme="minorHAnsi"/>
          <w:color w:val="000000"/>
          <w:sz w:val="24"/>
          <w:szCs w:val="24"/>
        </w:rPr>
      </w:pPr>
    </w:p>
    <w:p w14:paraId="79DF41A0"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([A1]) Tracheal margin, en face</w:t>
      </w:r>
    </w:p>
    <w:p w14:paraId="04E59588"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([A2-3]) Left ([A2]) and right ([A3]) aryepiglottic folds mucosal margins, en face</w:t>
      </w:r>
    </w:p>
    <w:p w14:paraId="76A6465D"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([A4-5]) Left ([A4]) and right ([A5]) arytenoid mucosal margins, en face</w:t>
      </w:r>
    </w:p>
    <w:p w14:paraId="63E65452"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([A6]) Epiglottis with ulcerated mucosa</w:t>
      </w:r>
    </w:p>
    <w:p w14:paraId="163DB56B"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([A7-9]) Entire mass from left to right, including soft tissue perpendicular margins:</w:t>
      </w:r>
    </w:p>
    <w:p w14:paraId="5865855D"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([A10]) Slice [1], superior and inferior</w:t>
      </w:r>
    </w:p>
    <w:p w14:paraId="49BA232A"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([A11-12]) Slice [2] left cords and ventricle, superior and inferior</w:t>
      </w:r>
    </w:p>
    <w:p w14:paraId="04E3EF0F"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([A13-14]) Slice [3] left cords and ventricle (__A14 for decal), superior, inferior mucosal, and inferior deep</w:t>
      </w:r>
    </w:p>
    <w:p w14:paraId="3756BC09"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([A15-16]) Slice [4] midline, superior and inferior</w:t>
      </w:r>
    </w:p>
    <w:p w14:paraId="157877D8"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([A17-18]) Slice [5] right cords and ventricle, superior and inferior</w:t>
      </w:r>
    </w:p>
    <w:p w14:paraId="499A5363"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([A19-20]) Left [(A19)] and right [(A20)] base of tongue perpendicular margins</w:t>
      </w:r>
    </w:p>
    <w:p w14:paraId="407DE677"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([A21]) Thyroid cartilage nearest mass, following decalcification</w:t>
      </w:r>
    </w:p>
    <w:p w14:paraId="38FF337B"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([A22]) Hyoid, following decalcification</w:t>
      </w:r>
    </w:p>
    <w:p w14:paraId="3166BDC4"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([A23]) Edges of tracheostomy site</w:t>
      </w:r>
    </w:p>
    <w:p w14:paraId="4D8AD800"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([A24-25]) Left [(A24)] and right [(A25)] thyroid lobes</w:t>
      </w:r>
    </w:p>
    <w:p w14:paraId="628D62FF"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([A26]) Entire parathyroid gland</w:t>
      </w:r>
    </w:p>
    <w:p w14:paraId="651BB929" w14:textId="77777777" w:rsidR="0057082A" w:rsidRPr="00165CA1" w:rsidRDefault="0057082A" w:rsidP="0057082A">
      <w:pPr>
        <w:autoSpaceDE w:val="0"/>
        <w:autoSpaceDN w:val="0"/>
        <w:adjustRightInd w:val="0"/>
        <w:spacing w:after="0" w:line="240" w:lineRule="auto"/>
        <w:rPr>
          <w:rFonts w:cstheme="minorHAnsi"/>
          <w:sz w:val="24"/>
          <w:szCs w:val="24"/>
        </w:rPr>
      </w:pPr>
    </w:p>
    <w:p w14:paraId="739B42A4" w14:textId="77777777" w:rsidR="0057082A" w:rsidRPr="00165CA1" w:rsidRDefault="0057082A" w:rsidP="0057082A">
      <w:pPr>
        <w:pStyle w:val="Heading3"/>
        <w:rPr>
          <w:sz w:val="24"/>
          <w:szCs w:val="24"/>
        </w:rPr>
      </w:pPr>
      <w:r w:rsidRPr="00165CA1">
        <w:rPr>
          <w:sz w:val="24"/>
          <w:szCs w:val="24"/>
        </w:rPr>
        <w:t>E. TONSILS AND ADENOIDS</w:t>
      </w:r>
    </w:p>
    <w:p w14:paraId="2DE247CD" w14:textId="77777777" w:rsidR="0057082A" w:rsidRPr="00165CA1" w:rsidRDefault="0057082A" w:rsidP="0057082A">
      <w:pPr>
        <w:autoSpaceDE w:val="0"/>
        <w:autoSpaceDN w:val="0"/>
        <w:adjustRightInd w:val="0"/>
        <w:spacing w:after="0" w:line="240" w:lineRule="auto"/>
        <w:rPr>
          <w:rFonts w:eastAsia="SymbolMT" w:cstheme="minorHAnsi"/>
          <w:sz w:val="24"/>
          <w:szCs w:val="24"/>
        </w:rPr>
      </w:pPr>
      <w:r w:rsidRPr="00165CA1">
        <w:rPr>
          <w:rFonts w:eastAsia="SymbolMT" w:cstheme="minorHAnsi"/>
          <w:b/>
          <w:sz w:val="24"/>
          <w:szCs w:val="24"/>
        </w:rPr>
        <w:t>Procedure</w:t>
      </w:r>
      <w:r w:rsidRPr="00165CA1">
        <w:rPr>
          <w:rFonts w:eastAsia="SymbolMT" w:cstheme="minorHAnsi"/>
          <w:sz w:val="24"/>
          <w:szCs w:val="24"/>
        </w:rPr>
        <w:t xml:space="preserve">: </w:t>
      </w:r>
    </w:p>
    <w:p w14:paraId="5CE9567E" w14:textId="77777777" w:rsidR="0057082A" w:rsidRPr="00165CA1" w:rsidRDefault="0057082A" w:rsidP="0057082A">
      <w:pPr>
        <w:pStyle w:val="ListParagraph"/>
        <w:numPr>
          <w:ilvl w:val="0"/>
          <w:numId w:val="15"/>
        </w:numPr>
        <w:autoSpaceDE w:val="0"/>
        <w:autoSpaceDN w:val="0"/>
        <w:adjustRightInd w:val="0"/>
        <w:spacing w:after="0" w:line="240" w:lineRule="auto"/>
        <w:rPr>
          <w:rFonts w:cstheme="minorHAnsi"/>
          <w:sz w:val="24"/>
          <w:szCs w:val="24"/>
        </w:rPr>
      </w:pPr>
      <w:r w:rsidRPr="00165CA1">
        <w:rPr>
          <w:rFonts w:cstheme="minorHAnsi"/>
          <w:sz w:val="24"/>
          <w:szCs w:val="24"/>
        </w:rPr>
        <w:t>Often removed for recurrent tonsillitis, obstructive sleep apnea, or middle ear infections, but rarely may be involved by hematolymphoid malignancy, carcinoma, or granulomatous processes</w:t>
      </w:r>
    </w:p>
    <w:p w14:paraId="7EA80380" w14:textId="77777777" w:rsidR="0057082A" w:rsidRPr="00165CA1" w:rsidRDefault="0057082A" w:rsidP="0057082A">
      <w:pPr>
        <w:pStyle w:val="ListParagraph"/>
        <w:numPr>
          <w:ilvl w:val="0"/>
          <w:numId w:val="15"/>
        </w:numPr>
        <w:autoSpaceDE w:val="0"/>
        <w:autoSpaceDN w:val="0"/>
        <w:adjustRightInd w:val="0"/>
        <w:spacing w:after="0" w:line="240" w:lineRule="auto"/>
        <w:rPr>
          <w:rFonts w:cstheme="minorHAnsi"/>
          <w:sz w:val="24"/>
          <w:szCs w:val="24"/>
        </w:rPr>
      </w:pPr>
      <w:r w:rsidRPr="00165CA1">
        <w:rPr>
          <w:rFonts w:cstheme="minorHAnsi"/>
          <w:sz w:val="24"/>
          <w:szCs w:val="24"/>
        </w:rPr>
        <w:t>Rarely, bilateral or unilateral tonsillectomy may be done in a patient with metastatic squamous cell carcinoma in a neck lymph node with unknown primary.</w:t>
      </w:r>
    </w:p>
    <w:p w14:paraId="0E9B3CA4" w14:textId="77777777" w:rsidR="0057082A" w:rsidRPr="00165CA1" w:rsidRDefault="0057082A" w:rsidP="0057082A">
      <w:pPr>
        <w:autoSpaceDE w:val="0"/>
        <w:autoSpaceDN w:val="0"/>
        <w:adjustRightInd w:val="0"/>
        <w:spacing w:after="0" w:line="240" w:lineRule="auto"/>
        <w:rPr>
          <w:rFonts w:cstheme="minorHAnsi"/>
          <w:sz w:val="24"/>
          <w:szCs w:val="24"/>
        </w:rPr>
      </w:pPr>
    </w:p>
    <w:p w14:paraId="563DDE2C" w14:textId="089A66AE"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b/>
          <w:sz w:val="24"/>
          <w:szCs w:val="24"/>
        </w:rPr>
        <w:t>Description</w:t>
      </w:r>
      <w:r w:rsidRPr="00165CA1">
        <w:rPr>
          <w:rFonts w:cstheme="minorHAnsi"/>
          <w:sz w:val="24"/>
          <w:szCs w:val="24"/>
        </w:rPr>
        <w:t>:</w:t>
      </w:r>
    </w:p>
    <w:p w14:paraId="1E812384" w14:textId="77777777" w:rsidR="0057082A" w:rsidRPr="00165CA1" w:rsidRDefault="0057082A" w:rsidP="0057082A">
      <w:pPr>
        <w:pStyle w:val="ListParagraph"/>
        <w:numPr>
          <w:ilvl w:val="0"/>
          <w:numId w:val="16"/>
        </w:numPr>
        <w:autoSpaceDE w:val="0"/>
        <w:autoSpaceDN w:val="0"/>
        <w:adjustRightInd w:val="0"/>
        <w:spacing w:after="0" w:line="240" w:lineRule="auto"/>
        <w:rPr>
          <w:rFonts w:cstheme="minorHAnsi"/>
          <w:sz w:val="24"/>
          <w:szCs w:val="24"/>
        </w:rPr>
      </w:pPr>
      <w:r w:rsidRPr="00165CA1">
        <w:rPr>
          <w:rFonts w:cstheme="minorHAnsi"/>
          <w:sz w:val="24"/>
          <w:szCs w:val="24"/>
        </w:rPr>
        <w:lastRenderedPageBreak/>
        <w:t>Make note if one tonsil is asymmetrically enlarged. If there is suspicion of squamous cell carcinoma, ink the cauterized base of the tonsil and examine for gross tumor involvement.</w:t>
      </w:r>
    </w:p>
    <w:p w14:paraId="5B3C3726" w14:textId="77777777" w:rsidR="0057082A" w:rsidRPr="00165CA1" w:rsidRDefault="0057082A" w:rsidP="0057082A">
      <w:pPr>
        <w:pStyle w:val="ListParagraph"/>
        <w:numPr>
          <w:ilvl w:val="0"/>
          <w:numId w:val="16"/>
        </w:numPr>
        <w:autoSpaceDE w:val="0"/>
        <w:autoSpaceDN w:val="0"/>
        <w:adjustRightInd w:val="0"/>
        <w:spacing w:after="0" w:line="240" w:lineRule="auto"/>
        <w:rPr>
          <w:rFonts w:cstheme="minorHAnsi"/>
          <w:sz w:val="24"/>
          <w:szCs w:val="24"/>
        </w:rPr>
      </w:pPr>
      <w:r w:rsidRPr="00165CA1">
        <w:rPr>
          <w:rFonts w:cstheme="minorHAnsi"/>
          <w:sz w:val="24"/>
          <w:szCs w:val="24"/>
        </w:rPr>
        <w:t>Measure, weigh, and describe the specimen</w:t>
      </w:r>
    </w:p>
    <w:p w14:paraId="301C8F7D" w14:textId="77777777" w:rsidR="0057082A" w:rsidRPr="00165CA1" w:rsidRDefault="0057082A" w:rsidP="0057082A">
      <w:pPr>
        <w:pStyle w:val="ListParagraph"/>
        <w:numPr>
          <w:ilvl w:val="0"/>
          <w:numId w:val="16"/>
        </w:numPr>
        <w:autoSpaceDE w:val="0"/>
        <w:autoSpaceDN w:val="0"/>
        <w:adjustRightInd w:val="0"/>
        <w:spacing w:after="0" w:line="240" w:lineRule="auto"/>
        <w:rPr>
          <w:rFonts w:cstheme="minorHAnsi"/>
          <w:sz w:val="24"/>
          <w:szCs w:val="24"/>
        </w:rPr>
      </w:pPr>
      <w:r w:rsidRPr="00165CA1">
        <w:rPr>
          <w:rFonts w:cstheme="minorHAnsi"/>
          <w:sz w:val="24"/>
          <w:szCs w:val="24"/>
        </w:rPr>
        <w:t>Serially section through the tonsil; the cut surfaces should be lobulated, and friable yellow-green “sulfur” granules, representing Actinomyces colonies, may be grossly identified within tonsillar crypts.</w:t>
      </w:r>
    </w:p>
    <w:p w14:paraId="52B96A5A" w14:textId="77777777" w:rsidR="0057082A" w:rsidRPr="00165CA1" w:rsidRDefault="0057082A" w:rsidP="0057082A">
      <w:pPr>
        <w:pStyle w:val="ListParagraph"/>
        <w:numPr>
          <w:ilvl w:val="0"/>
          <w:numId w:val="16"/>
        </w:numPr>
        <w:autoSpaceDE w:val="0"/>
        <w:autoSpaceDN w:val="0"/>
        <w:adjustRightInd w:val="0"/>
        <w:spacing w:after="0" w:line="240" w:lineRule="auto"/>
        <w:rPr>
          <w:rFonts w:cstheme="minorHAnsi"/>
          <w:sz w:val="24"/>
          <w:szCs w:val="24"/>
        </w:rPr>
      </w:pPr>
      <w:r w:rsidRPr="00165CA1">
        <w:rPr>
          <w:rFonts w:cstheme="minorHAnsi"/>
          <w:sz w:val="24"/>
          <w:szCs w:val="24"/>
        </w:rPr>
        <w:t>Submit one representative section per tonsil.</w:t>
      </w:r>
    </w:p>
    <w:p w14:paraId="2E31E486" w14:textId="77777777" w:rsidR="0057082A" w:rsidRPr="00165CA1" w:rsidRDefault="0057082A" w:rsidP="0057082A">
      <w:pPr>
        <w:pStyle w:val="ListParagraph"/>
        <w:numPr>
          <w:ilvl w:val="0"/>
          <w:numId w:val="16"/>
        </w:numPr>
        <w:autoSpaceDE w:val="0"/>
        <w:autoSpaceDN w:val="0"/>
        <w:adjustRightInd w:val="0"/>
        <w:spacing w:after="0" w:line="240" w:lineRule="auto"/>
        <w:rPr>
          <w:rFonts w:cstheme="minorHAnsi"/>
          <w:sz w:val="24"/>
          <w:szCs w:val="24"/>
        </w:rPr>
      </w:pPr>
      <w:r w:rsidRPr="00165CA1">
        <w:rPr>
          <w:rFonts w:cstheme="minorHAnsi"/>
          <w:sz w:val="24"/>
          <w:szCs w:val="24"/>
        </w:rPr>
        <w:t>If there is suspicion of lymphoma (e.g. unilateral enlargement, past clinical history, post-transplant setting etc), then perform lymphoma workup if fresh tissue is available</w:t>
      </w:r>
    </w:p>
    <w:p w14:paraId="4B18BCC0" w14:textId="77777777" w:rsidR="0057082A" w:rsidRPr="00165CA1" w:rsidRDefault="0057082A" w:rsidP="0057082A">
      <w:pPr>
        <w:autoSpaceDE w:val="0"/>
        <w:autoSpaceDN w:val="0"/>
        <w:adjustRightInd w:val="0"/>
        <w:spacing w:after="0" w:line="240" w:lineRule="auto"/>
        <w:ind w:left="360"/>
        <w:rPr>
          <w:rFonts w:cstheme="minorHAnsi"/>
          <w:sz w:val="24"/>
          <w:szCs w:val="24"/>
        </w:rPr>
      </w:pPr>
    </w:p>
    <w:p w14:paraId="0F0DE3F3"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Sections for histology:</w:t>
      </w:r>
    </w:p>
    <w:p w14:paraId="374BD096" w14:textId="77777777" w:rsidR="0057082A" w:rsidRPr="00165CA1" w:rsidRDefault="0057082A" w:rsidP="0057082A">
      <w:pPr>
        <w:pStyle w:val="ListParagraph"/>
        <w:numPr>
          <w:ilvl w:val="0"/>
          <w:numId w:val="17"/>
        </w:numPr>
        <w:autoSpaceDE w:val="0"/>
        <w:autoSpaceDN w:val="0"/>
        <w:adjustRightInd w:val="0"/>
        <w:spacing w:after="0" w:line="240" w:lineRule="auto"/>
        <w:rPr>
          <w:rFonts w:cstheme="minorHAnsi"/>
          <w:sz w:val="24"/>
          <w:szCs w:val="24"/>
        </w:rPr>
      </w:pPr>
      <w:r w:rsidRPr="00165CA1">
        <w:rPr>
          <w:rFonts w:cstheme="minorHAnsi"/>
          <w:sz w:val="24"/>
          <w:szCs w:val="24"/>
        </w:rPr>
        <w:t>Submit one representative section per tonsil.</w:t>
      </w:r>
    </w:p>
    <w:p w14:paraId="728DD8DD" w14:textId="77777777" w:rsidR="0057082A" w:rsidRPr="00165CA1" w:rsidRDefault="0057082A" w:rsidP="0057082A">
      <w:pPr>
        <w:pStyle w:val="ListParagraph"/>
        <w:numPr>
          <w:ilvl w:val="0"/>
          <w:numId w:val="17"/>
        </w:numPr>
        <w:autoSpaceDE w:val="0"/>
        <w:autoSpaceDN w:val="0"/>
        <w:adjustRightInd w:val="0"/>
        <w:spacing w:after="0" w:line="240" w:lineRule="auto"/>
        <w:rPr>
          <w:rFonts w:cstheme="minorHAnsi"/>
          <w:sz w:val="24"/>
          <w:szCs w:val="24"/>
        </w:rPr>
      </w:pPr>
      <w:r w:rsidRPr="00165CA1">
        <w:rPr>
          <w:rFonts w:cstheme="minorHAnsi"/>
          <w:sz w:val="24"/>
          <w:szCs w:val="24"/>
        </w:rPr>
        <w:t>If mass/lesion identified, take additional sections.</w:t>
      </w:r>
    </w:p>
    <w:p w14:paraId="46C59656" w14:textId="77777777" w:rsidR="0057082A" w:rsidRPr="00165CA1" w:rsidRDefault="0057082A" w:rsidP="0057082A">
      <w:pPr>
        <w:autoSpaceDE w:val="0"/>
        <w:autoSpaceDN w:val="0"/>
        <w:adjustRightInd w:val="0"/>
        <w:spacing w:after="0" w:line="240" w:lineRule="auto"/>
        <w:rPr>
          <w:rFonts w:cstheme="minorHAnsi"/>
          <w:sz w:val="24"/>
          <w:szCs w:val="24"/>
        </w:rPr>
      </w:pPr>
    </w:p>
    <w:p w14:paraId="25254B6B" w14:textId="77777777"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i/>
          <w:sz w:val="24"/>
          <w:szCs w:val="24"/>
        </w:rPr>
        <w:t>Tonsils</w:t>
      </w:r>
      <w:r w:rsidRPr="00165CA1">
        <w:rPr>
          <w:rFonts w:cstheme="minorHAnsi"/>
          <w:sz w:val="24"/>
          <w:szCs w:val="24"/>
        </w:rPr>
        <w:t xml:space="preserve">: </w:t>
      </w:r>
    </w:p>
    <w:p w14:paraId="22CB0A1C"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 xml:space="preserve">Header example: </w:t>
      </w:r>
    </w:p>
    <w:p w14:paraId="624F9D86"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Tonsil, bilateral, tonsillectomy:</w:t>
      </w:r>
    </w:p>
    <w:p w14:paraId="235B1737" w14:textId="77777777" w:rsidR="0057082A" w:rsidRPr="00165CA1" w:rsidRDefault="0057082A" w:rsidP="0057082A">
      <w:pPr>
        <w:autoSpaceDE w:val="0"/>
        <w:autoSpaceDN w:val="0"/>
        <w:adjustRightInd w:val="0"/>
        <w:spacing w:after="0" w:line="240" w:lineRule="auto"/>
        <w:rPr>
          <w:rFonts w:cstheme="minorHAnsi"/>
          <w:b/>
          <w:sz w:val="24"/>
          <w:szCs w:val="24"/>
        </w:rPr>
      </w:pPr>
    </w:p>
    <w:p w14:paraId="78966448"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Dictation example:</w:t>
      </w:r>
    </w:p>
    <w:p w14:paraId="3C920D0D"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“Tonsil Gross”</w:t>
      </w:r>
    </w:p>
    <w:p w14:paraId="4A0B7EF8"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Received is a formalin container labeled "[Patient name/MRN/Designation]" containing a [___</w:t>
      </w:r>
      <w:proofErr w:type="gramStart"/>
      <w:r w:rsidRPr="00165CA1">
        <w:rPr>
          <w:rFonts w:cstheme="minorHAnsi"/>
          <w:color w:val="000000"/>
          <w:sz w:val="24"/>
          <w:szCs w:val="24"/>
        </w:rPr>
        <w:t>]g</w:t>
      </w:r>
      <w:proofErr w:type="gramEnd"/>
      <w:r w:rsidRPr="00165CA1">
        <w:rPr>
          <w:rFonts w:cstheme="minorHAnsi"/>
          <w:color w:val="000000"/>
          <w:sz w:val="24"/>
          <w:szCs w:val="24"/>
        </w:rPr>
        <w:t xml:space="preserve">, [pink-tan, partially cauterized] palatine tonsil, [___ x ___ </w:t>
      </w:r>
      <w:proofErr w:type="spellStart"/>
      <w:r w:rsidRPr="00165CA1">
        <w:rPr>
          <w:rFonts w:cstheme="minorHAnsi"/>
          <w:color w:val="000000"/>
          <w:sz w:val="24"/>
          <w:szCs w:val="24"/>
        </w:rPr>
        <w:t>x</w:t>
      </w:r>
      <w:proofErr w:type="spellEnd"/>
      <w:r w:rsidRPr="00165CA1">
        <w:rPr>
          <w:rFonts w:cstheme="minorHAnsi"/>
          <w:color w:val="000000"/>
          <w:sz w:val="24"/>
          <w:szCs w:val="24"/>
        </w:rPr>
        <w:t xml:space="preserve"> ____] cm. Cut surfaces demonstrate a [pink tan, soft ]cut surface with [empty] cerebriform crypts.  A representative section is submitted in ([A1]). </w:t>
      </w:r>
    </w:p>
    <w:p w14:paraId="3612C25E" w14:textId="77777777" w:rsidR="0057082A" w:rsidRPr="00165CA1" w:rsidRDefault="0057082A" w:rsidP="0057082A">
      <w:pPr>
        <w:autoSpaceDE w:val="0"/>
        <w:autoSpaceDN w:val="0"/>
        <w:adjustRightInd w:val="0"/>
        <w:spacing w:after="0" w:line="240" w:lineRule="auto"/>
        <w:rPr>
          <w:rFonts w:cstheme="minorHAnsi"/>
          <w:sz w:val="24"/>
          <w:szCs w:val="24"/>
        </w:rPr>
      </w:pPr>
    </w:p>
    <w:p w14:paraId="08B75490" w14:textId="77777777"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i/>
          <w:sz w:val="24"/>
          <w:szCs w:val="24"/>
        </w:rPr>
        <w:t>Adenoids</w:t>
      </w:r>
      <w:r w:rsidRPr="00165CA1">
        <w:rPr>
          <w:rFonts w:cstheme="minorHAnsi"/>
          <w:sz w:val="24"/>
          <w:szCs w:val="24"/>
        </w:rPr>
        <w:t>:</w:t>
      </w:r>
    </w:p>
    <w:p w14:paraId="7C33C591"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 xml:space="preserve">Header: </w:t>
      </w:r>
    </w:p>
    <w:p w14:paraId="692F40C9"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Adenoid, left, adenoidectomy:</w:t>
      </w:r>
    </w:p>
    <w:p w14:paraId="54D55BA0" w14:textId="77777777" w:rsidR="0057082A" w:rsidRPr="00165CA1" w:rsidRDefault="0057082A" w:rsidP="0057082A">
      <w:pPr>
        <w:autoSpaceDE w:val="0"/>
        <w:autoSpaceDN w:val="0"/>
        <w:adjustRightInd w:val="0"/>
        <w:spacing w:after="0" w:line="240" w:lineRule="auto"/>
        <w:rPr>
          <w:rFonts w:cstheme="minorHAnsi"/>
          <w:b/>
          <w:sz w:val="24"/>
          <w:szCs w:val="24"/>
        </w:rPr>
      </w:pPr>
    </w:p>
    <w:p w14:paraId="1828E597"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 xml:space="preserve">Dictation example: </w:t>
      </w:r>
    </w:p>
    <w:p w14:paraId="73FC8AE0"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“Adenoid Gross”</w:t>
      </w:r>
    </w:p>
    <w:p w14:paraId="3A6895FB"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Received is a formalin container labeled "[Patient name/MRN/</w:t>
      </w:r>
      <w:proofErr w:type="spellStart"/>
      <w:r w:rsidRPr="00165CA1">
        <w:rPr>
          <w:rFonts w:cstheme="minorHAnsi"/>
          <w:color w:val="000000"/>
          <w:sz w:val="24"/>
          <w:szCs w:val="24"/>
        </w:rPr>
        <w:t>Desgination</w:t>
      </w:r>
      <w:proofErr w:type="spellEnd"/>
      <w:r w:rsidRPr="00165CA1">
        <w:rPr>
          <w:rFonts w:cstheme="minorHAnsi"/>
          <w:color w:val="000000"/>
          <w:sz w:val="24"/>
          <w:szCs w:val="24"/>
        </w:rPr>
        <w:t>]" containing [</w:t>
      </w:r>
      <w:r w:rsidRPr="00165CA1">
        <w:rPr>
          <w:rFonts w:cstheme="minorHAnsi"/>
          <w:sz w:val="24"/>
          <w:szCs w:val="24"/>
        </w:rPr>
        <w:t xml:space="preserve">multiple irregular fragments of soft pink tan tissue], [___ x ___ </w:t>
      </w:r>
      <w:proofErr w:type="spellStart"/>
      <w:r w:rsidRPr="00165CA1">
        <w:rPr>
          <w:rFonts w:cstheme="minorHAnsi"/>
          <w:sz w:val="24"/>
          <w:szCs w:val="24"/>
        </w:rPr>
        <w:t>x</w:t>
      </w:r>
      <w:proofErr w:type="spellEnd"/>
      <w:r w:rsidRPr="00165CA1">
        <w:rPr>
          <w:rFonts w:cstheme="minorHAnsi"/>
          <w:sz w:val="24"/>
          <w:szCs w:val="24"/>
        </w:rPr>
        <w:t xml:space="preserve"> ___] cm in aggregate. The fragments are serially sectioned revealing [pink tan, soft cut surfaces].  </w:t>
      </w:r>
      <w:r w:rsidRPr="00165CA1">
        <w:rPr>
          <w:rFonts w:cstheme="minorHAnsi"/>
          <w:color w:val="000000"/>
          <w:sz w:val="24"/>
          <w:szCs w:val="24"/>
        </w:rPr>
        <w:t xml:space="preserve">A representative section is submitted in ([A1]). </w:t>
      </w:r>
    </w:p>
    <w:p w14:paraId="594E9985" w14:textId="77777777" w:rsidR="0057082A" w:rsidRPr="00165CA1" w:rsidRDefault="0057082A" w:rsidP="0057082A">
      <w:pPr>
        <w:autoSpaceDE w:val="0"/>
        <w:autoSpaceDN w:val="0"/>
        <w:adjustRightInd w:val="0"/>
        <w:spacing w:after="0" w:line="240" w:lineRule="auto"/>
        <w:rPr>
          <w:rFonts w:ascii="Times New Roman" w:hAnsi="Times New Roman" w:cs="Times New Roman"/>
          <w:sz w:val="24"/>
          <w:szCs w:val="24"/>
        </w:rPr>
      </w:pPr>
    </w:p>
    <w:p w14:paraId="37646D44" w14:textId="77777777" w:rsidR="0057082A" w:rsidRPr="00165CA1" w:rsidRDefault="0057082A" w:rsidP="0057082A">
      <w:pPr>
        <w:pStyle w:val="Heading3"/>
        <w:rPr>
          <w:sz w:val="24"/>
          <w:szCs w:val="24"/>
        </w:rPr>
      </w:pPr>
      <w:r w:rsidRPr="00165CA1">
        <w:rPr>
          <w:sz w:val="24"/>
          <w:szCs w:val="24"/>
        </w:rPr>
        <w:t>F.  SINUS CONTENTS</w:t>
      </w:r>
    </w:p>
    <w:p w14:paraId="526327C6"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 xml:space="preserve">Header example: </w:t>
      </w:r>
    </w:p>
    <w:p w14:paraId="40F9A8FA"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Sinus contents, left, excision:</w:t>
      </w:r>
    </w:p>
    <w:p w14:paraId="44D454B0" w14:textId="77777777" w:rsidR="0057082A" w:rsidRPr="00165CA1" w:rsidRDefault="0057082A" w:rsidP="0057082A">
      <w:pPr>
        <w:autoSpaceDE w:val="0"/>
        <w:autoSpaceDN w:val="0"/>
        <w:adjustRightInd w:val="0"/>
        <w:spacing w:after="0" w:line="240" w:lineRule="auto"/>
        <w:rPr>
          <w:rFonts w:cstheme="minorHAnsi"/>
          <w:sz w:val="24"/>
          <w:szCs w:val="24"/>
        </w:rPr>
      </w:pPr>
    </w:p>
    <w:p w14:paraId="20C1C3EC"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Dictation example:</w:t>
      </w:r>
    </w:p>
    <w:p w14:paraId="4486025C"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“Sinus contents gross”</w:t>
      </w:r>
    </w:p>
    <w:p w14:paraId="64156427" w14:textId="77777777"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color w:val="000000"/>
          <w:sz w:val="24"/>
          <w:szCs w:val="24"/>
        </w:rPr>
        <w:lastRenderedPageBreak/>
        <w:t>Received is a formalin container labeled "[Patient name/MRN/</w:t>
      </w:r>
      <w:proofErr w:type="spellStart"/>
      <w:r w:rsidRPr="00165CA1">
        <w:rPr>
          <w:rFonts w:cstheme="minorHAnsi"/>
          <w:color w:val="000000"/>
          <w:sz w:val="24"/>
          <w:szCs w:val="24"/>
        </w:rPr>
        <w:t>Desgination</w:t>
      </w:r>
      <w:proofErr w:type="spellEnd"/>
      <w:r w:rsidRPr="00165CA1">
        <w:rPr>
          <w:rFonts w:cstheme="minorHAnsi"/>
          <w:color w:val="000000"/>
          <w:sz w:val="24"/>
          <w:szCs w:val="24"/>
        </w:rPr>
        <w:t>]" containing [</w:t>
      </w:r>
      <w:r w:rsidRPr="00165CA1">
        <w:rPr>
          <w:rFonts w:cstheme="minorHAnsi"/>
          <w:sz w:val="24"/>
          <w:szCs w:val="24"/>
        </w:rPr>
        <w:t xml:space="preserve">numerous irregular fragments of pink tan fibrous] [soft tissue, bone and/or cartilage] [admixed with bloody mucoid material], [___ x ___ </w:t>
      </w:r>
      <w:proofErr w:type="spellStart"/>
      <w:r w:rsidRPr="00165CA1">
        <w:rPr>
          <w:rFonts w:cstheme="minorHAnsi"/>
          <w:sz w:val="24"/>
          <w:szCs w:val="24"/>
        </w:rPr>
        <w:t>x</w:t>
      </w:r>
      <w:proofErr w:type="spellEnd"/>
      <w:r w:rsidRPr="00165CA1">
        <w:rPr>
          <w:rFonts w:cstheme="minorHAnsi"/>
          <w:sz w:val="24"/>
          <w:szCs w:val="24"/>
        </w:rPr>
        <w:t xml:space="preserve"> ___] cm in aggregate.  R</w:t>
      </w:r>
      <w:r w:rsidRPr="00165CA1">
        <w:rPr>
          <w:rFonts w:cstheme="minorHAnsi"/>
          <w:color w:val="000000"/>
          <w:sz w:val="24"/>
          <w:szCs w:val="24"/>
        </w:rPr>
        <w:t xml:space="preserve">epresentative sections are submitted in ([A1]). </w:t>
      </w:r>
    </w:p>
    <w:p w14:paraId="23B0191E" w14:textId="77777777" w:rsidR="0057082A" w:rsidRPr="00165CA1" w:rsidRDefault="0057082A" w:rsidP="0057082A">
      <w:pPr>
        <w:autoSpaceDE w:val="0"/>
        <w:autoSpaceDN w:val="0"/>
        <w:adjustRightInd w:val="0"/>
        <w:spacing w:after="0" w:line="240" w:lineRule="auto"/>
        <w:rPr>
          <w:rFonts w:cstheme="minorHAnsi"/>
          <w:sz w:val="24"/>
          <w:szCs w:val="24"/>
        </w:rPr>
      </w:pPr>
    </w:p>
    <w:p w14:paraId="35C04B6C" w14:textId="77777777" w:rsidR="0057082A" w:rsidRPr="00165CA1" w:rsidRDefault="0057082A" w:rsidP="0057082A">
      <w:pPr>
        <w:pStyle w:val="Heading3"/>
        <w:rPr>
          <w:sz w:val="24"/>
          <w:szCs w:val="24"/>
        </w:rPr>
      </w:pPr>
      <w:r w:rsidRPr="00165CA1">
        <w:rPr>
          <w:sz w:val="24"/>
          <w:szCs w:val="24"/>
        </w:rPr>
        <w:t>G. SEPTUM</w:t>
      </w:r>
    </w:p>
    <w:p w14:paraId="61F8CD58"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 xml:space="preserve">Header example: </w:t>
      </w:r>
    </w:p>
    <w:p w14:paraId="20EA8B6D"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 xml:space="preserve">Septum, biopsy: </w:t>
      </w:r>
    </w:p>
    <w:p w14:paraId="60F3A1FF" w14:textId="77777777" w:rsidR="0057082A" w:rsidRPr="00165CA1" w:rsidRDefault="0057082A" w:rsidP="0057082A">
      <w:pPr>
        <w:autoSpaceDE w:val="0"/>
        <w:autoSpaceDN w:val="0"/>
        <w:adjustRightInd w:val="0"/>
        <w:spacing w:after="0" w:line="240" w:lineRule="auto"/>
        <w:rPr>
          <w:rFonts w:cstheme="minorHAnsi"/>
          <w:b/>
          <w:sz w:val="24"/>
          <w:szCs w:val="24"/>
        </w:rPr>
      </w:pPr>
    </w:p>
    <w:p w14:paraId="7D9AA5D3"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Dictation example:</w:t>
      </w:r>
    </w:p>
    <w:p w14:paraId="30D888F6"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“Septum gross”</w:t>
      </w:r>
    </w:p>
    <w:p w14:paraId="7E0B2233" w14:textId="77777777"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color w:val="000000"/>
          <w:sz w:val="24"/>
          <w:szCs w:val="24"/>
        </w:rPr>
        <w:t>Received is a formalin container labeled "[Patient name/MRN/Designation]" containing [</w:t>
      </w:r>
      <w:r w:rsidRPr="00165CA1">
        <w:rPr>
          <w:rFonts w:cstheme="minorHAnsi"/>
          <w:sz w:val="24"/>
          <w:szCs w:val="24"/>
        </w:rPr>
        <w:t xml:space="preserve">multiple] irregular fragment[s] of white tan bone and cartilage, [___ x ___ </w:t>
      </w:r>
      <w:proofErr w:type="spellStart"/>
      <w:r w:rsidRPr="00165CA1">
        <w:rPr>
          <w:rFonts w:cstheme="minorHAnsi"/>
          <w:sz w:val="24"/>
          <w:szCs w:val="24"/>
        </w:rPr>
        <w:t>x</w:t>
      </w:r>
      <w:proofErr w:type="spellEnd"/>
      <w:r w:rsidRPr="00165CA1">
        <w:rPr>
          <w:rFonts w:cstheme="minorHAnsi"/>
          <w:sz w:val="24"/>
          <w:szCs w:val="24"/>
        </w:rPr>
        <w:t xml:space="preserve"> ___] cm [in aggregate].  [Representative sections are] submitted [following decalcification] in ([A1]).</w:t>
      </w:r>
    </w:p>
    <w:p w14:paraId="0C2C00C2" w14:textId="77777777" w:rsidR="0057082A" w:rsidRPr="00165CA1" w:rsidRDefault="0057082A" w:rsidP="0057082A">
      <w:pPr>
        <w:autoSpaceDE w:val="0"/>
        <w:autoSpaceDN w:val="0"/>
        <w:adjustRightInd w:val="0"/>
        <w:spacing w:after="0" w:line="240" w:lineRule="auto"/>
        <w:rPr>
          <w:rFonts w:cstheme="minorHAnsi"/>
          <w:sz w:val="24"/>
          <w:szCs w:val="24"/>
        </w:rPr>
      </w:pPr>
    </w:p>
    <w:p w14:paraId="0F25BA44" w14:textId="77777777" w:rsidR="0057082A" w:rsidRPr="00165CA1" w:rsidRDefault="0057082A" w:rsidP="0057082A">
      <w:pPr>
        <w:pStyle w:val="Heading3"/>
        <w:rPr>
          <w:sz w:val="24"/>
          <w:szCs w:val="24"/>
        </w:rPr>
      </w:pPr>
      <w:r w:rsidRPr="00165CA1">
        <w:rPr>
          <w:sz w:val="24"/>
          <w:szCs w:val="24"/>
        </w:rPr>
        <w:t>H.  EXTERNAL EAR</w:t>
      </w:r>
    </w:p>
    <w:p w14:paraId="5FC59682"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 xml:space="preserve">Header example: </w:t>
      </w:r>
    </w:p>
    <w:p w14:paraId="3A2BD9BC"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Pinna, auriculectomy:</w:t>
      </w:r>
    </w:p>
    <w:p w14:paraId="3F4CD957" w14:textId="77777777" w:rsidR="0057082A" w:rsidRPr="00165CA1" w:rsidRDefault="0057082A" w:rsidP="0057082A">
      <w:pPr>
        <w:autoSpaceDE w:val="0"/>
        <w:autoSpaceDN w:val="0"/>
        <w:adjustRightInd w:val="0"/>
        <w:spacing w:after="0" w:line="240" w:lineRule="auto"/>
        <w:rPr>
          <w:rFonts w:cstheme="minorHAnsi"/>
          <w:b/>
          <w:sz w:val="24"/>
          <w:szCs w:val="24"/>
        </w:rPr>
      </w:pPr>
    </w:p>
    <w:p w14:paraId="023AA27F"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Dictation example:</w:t>
      </w:r>
    </w:p>
    <w:p w14:paraId="1E7884FB"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“Pinna”</w:t>
      </w:r>
    </w:p>
    <w:p w14:paraId="1092566C"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 xml:space="preserve">Received is a [fresh/formalin] container, labeled "[patient name/MRN/Source]" and contains a wedge resection of [partial/total external ear], [__ x __ </w:t>
      </w:r>
      <w:proofErr w:type="spellStart"/>
      <w:r w:rsidRPr="00165CA1">
        <w:rPr>
          <w:rFonts w:cstheme="minorHAnsi"/>
          <w:color w:val="000000"/>
          <w:sz w:val="24"/>
          <w:szCs w:val="24"/>
        </w:rPr>
        <w:t>x</w:t>
      </w:r>
      <w:proofErr w:type="spellEnd"/>
      <w:r w:rsidRPr="00165CA1">
        <w:rPr>
          <w:rFonts w:cstheme="minorHAnsi"/>
          <w:color w:val="000000"/>
          <w:sz w:val="24"/>
          <w:szCs w:val="24"/>
        </w:rPr>
        <w:t xml:space="preserve"> __] cm, consisting of [helix/antihelix/concha/tragus/lobule]. The specimen is oriented with a suture [___]. There is a [__ x __ </w:t>
      </w:r>
      <w:proofErr w:type="spellStart"/>
      <w:r w:rsidRPr="00165CA1">
        <w:rPr>
          <w:rFonts w:cstheme="minorHAnsi"/>
          <w:color w:val="000000"/>
          <w:sz w:val="24"/>
          <w:szCs w:val="24"/>
        </w:rPr>
        <w:t>x</w:t>
      </w:r>
      <w:proofErr w:type="spellEnd"/>
      <w:r w:rsidRPr="00165CA1">
        <w:rPr>
          <w:rFonts w:cstheme="minorHAnsi"/>
          <w:color w:val="000000"/>
          <w:sz w:val="24"/>
          <w:szCs w:val="24"/>
        </w:rPr>
        <w:t xml:space="preserve"> __] cm [color, ulceration, shape, borders] mass on the [_____], [__] cm from the [_____] resection margin and [__] cm from the [_____] resection margin. It has a [_____] cut surface and a thickness of [__] cm. It does [not] invade the underlying cartilage. The uninvolved skin is [color, texture, atrophy, erosion, flaking].</w:t>
      </w:r>
    </w:p>
    <w:p w14:paraId="590A316B"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([A1-2)] Resection margins, en face</w:t>
      </w:r>
    </w:p>
    <w:p w14:paraId="7716BAF2"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([A3-7)]  Entire tumor</w:t>
      </w:r>
    </w:p>
    <w:p w14:paraId="3E0ED764"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([A8)]  Erythematous skin</w:t>
      </w:r>
    </w:p>
    <w:p w14:paraId="5A69EC5F"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([A9)] Skin with erosion</w:t>
      </w:r>
    </w:p>
    <w:p w14:paraId="2C9DD892" w14:textId="77777777" w:rsidR="0057082A" w:rsidRPr="00165CA1" w:rsidRDefault="0057082A" w:rsidP="0057082A">
      <w:pPr>
        <w:autoSpaceDE w:val="0"/>
        <w:autoSpaceDN w:val="0"/>
        <w:adjustRightInd w:val="0"/>
        <w:spacing w:after="0" w:line="240" w:lineRule="auto"/>
        <w:rPr>
          <w:rFonts w:cstheme="minorHAnsi"/>
          <w:color w:val="000000"/>
          <w:sz w:val="24"/>
          <w:szCs w:val="24"/>
        </w:rPr>
      </w:pPr>
    </w:p>
    <w:p w14:paraId="3E8A2DA2" w14:textId="77777777" w:rsidR="0057082A" w:rsidRPr="00165CA1" w:rsidRDefault="0057082A" w:rsidP="0057082A">
      <w:pPr>
        <w:autoSpaceDE w:val="0"/>
        <w:autoSpaceDN w:val="0"/>
        <w:adjustRightInd w:val="0"/>
        <w:spacing w:after="0" w:line="240" w:lineRule="auto"/>
        <w:rPr>
          <w:rFonts w:cstheme="minorHAnsi"/>
          <w:sz w:val="24"/>
          <w:szCs w:val="24"/>
        </w:rPr>
      </w:pPr>
    </w:p>
    <w:p w14:paraId="56057C76" w14:textId="77777777" w:rsidR="0057082A" w:rsidRPr="00165CA1" w:rsidRDefault="0057082A" w:rsidP="0057082A">
      <w:pPr>
        <w:pStyle w:val="Heading3"/>
        <w:rPr>
          <w:sz w:val="24"/>
          <w:szCs w:val="24"/>
        </w:rPr>
      </w:pPr>
      <w:r w:rsidRPr="00165CA1">
        <w:rPr>
          <w:sz w:val="24"/>
          <w:szCs w:val="24"/>
        </w:rPr>
        <w:t>I.  GLOSSECTOMY:</w:t>
      </w:r>
    </w:p>
    <w:p w14:paraId="1B3513CE" w14:textId="77777777" w:rsidR="0057082A" w:rsidRPr="00165CA1" w:rsidRDefault="0057082A" w:rsidP="0057082A">
      <w:pPr>
        <w:spacing w:after="0" w:line="240" w:lineRule="auto"/>
        <w:rPr>
          <w:rFonts w:cstheme="minorHAnsi"/>
          <w:b/>
          <w:sz w:val="24"/>
          <w:szCs w:val="24"/>
        </w:rPr>
      </w:pPr>
      <w:r w:rsidRPr="00165CA1">
        <w:rPr>
          <w:rFonts w:cstheme="minorHAnsi"/>
          <w:b/>
          <w:sz w:val="24"/>
          <w:szCs w:val="24"/>
        </w:rPr>
        <w:t xml:space="preserve">Header example: </w:t>
      </w:r>
    </w:p>
    <w:p w14:paraId="5E457B8F" w14:textId="77777777" w:rsidR="0057082A" w:rsidRPr="00165CA1" w:rsidRDefault="0057082A" w:rsidP="0057082A">
      <w:pPr>
        <w:spacing w:after="0" w:line="240" w:lineRule="auto"/>
        <w:rPr>
          <w:rFonts w:cstheme="minorHAnsi"/>
          <w:b/>
          <w:sz w:val="24"/>
          <w:szCs w:val="24"/>
        </w:rPr>
      </w:pPr>
      <w:r w:rsidRPr="00165CA1">
        <w:rPr>
          <w:rFonts w:cstheme="minorHAnsi"/>
          <w:b/>
          <w:sz w:val="24"/>
          <w:szCs w:val="24"/>
        </w:rPr>
        <w:t>Tongue, left, hemiglossectomy:</w:t>
      </w:r>
    </w:p>
    <w:p w14:paraId="2AA1FFDB" w14:textId="77777777" w:rsidR="0057082A" w:rsidRPr="00165CA1" w:rsidRDefault="0057082A" w:rsidP="0057082A">
      <w:pPr>
        <w:spacing w:after="0" w:line="240" w:lineRule="auto"/>
        <w:rPr>
          <w:rFonts w:cstheme="minorHAnsi"/>
          <w:b/>
          <w:sz w:val="24"/>
          <w:szCs w:val="24"/>
        </w:rPr>
      </w:pPr>
    </w:p>
    <w:p w14:paraId="23E14569" w14:textId="77777777" w:rsidR="0057082A" w:rsidRPr="00165CA1" w:rsidRDefault="0057082A" w:rsidP="0057082A">
      <w:pPr>
        <w:spacing w:after="0" w:line="240" w:lineRule="auto"/>
        <w:rPr>
          <w:rFonts w:cstheme="minorHAnsi"/>
          <w:b/>
          <w:sz w:val="24"/>
          <w:szCs w:val="24"/>
        </w:rPr>
      </w:pPr>
      <w:r w:rsidRPr="00165CA1">
        <w:rPr>
          <w:rFonts w:cstheme="minorHAnsi"/>
          <w:b/>
          <w:sz w:val="24"/>
          <w:szCs w:val="24"/>
        </w:rPr>
        <w:t>Dictation Sample:</w:t>
      </w:r>
    </w:p>
    <w:p w14:paraId="14308040" w14:textId="77777777" w:rsidR="0057082A" w:rsidRPr="00165CA1" w:rsidRDefault="0057082A" w:rsidP="0057082A">
      <w:pPr>
        <w:spacing w:after="0" w:line="240" w:lineRule="auto"/>
        <w:rPr>
          <w:rFonts w:cstheme="minorHAnsi"/>
          <w:b/>
          <w:sz w:val="24"/>
          <w:szCs w:val="24"/>
        </w:rPr>
      </w:pPr>
      <w:r w:rsidRPr="00165CA1">
        <w:rPr>
          <w:rFonts w:cstheme="minorHAnsi"/>
          <w:b/>
          <w:sz w:val="24"/>
          <w:szCs w:val="24"/>
        </w:rPr>
        <w:t>“Tongue Gross”</w:t>
      </w:r>
    </w:p>
    <w:p w14:paraId="23B4C615" w14:textId="77777777" w:rsidR="0057082A" w:rsidRPr="00165CA1" w:rsidRDefault="0057082A" w:rsidP="0057082A">
      <w:pPr>
        <w:rPr>
          <w:rFonts w:cstheme="minorHAnsi"/>
          <w:color w:val="000000"/>
          <w:sz w:val="24"/>
          <w:szCs w:val="24"/>
        </w:rPr>
      </w:pPr>
      <w:r w:rsidRPr="00165CA1">
        <w:rPr>
          <w:rFonts w:cstheme="minorHAnsi"/>
          <w:color w:val="000000"/>
          <w:sz w:val="24"/>
          <w:szCs w:val="24"/>
        </w:rPr>
        <w:lastRenderedPageBreak/>
        <w:t xml:space="preserve">Received in a [fresh/formalin] container labeled, "[Patient name/MRN/site]" is a [left/right] [hemi-/partial/total] glossectomy specimen [__] cm length, [__] cm width, [__] cm thickness, with a suture marking the [_____] aspect. There is a [__ x __ </w:t>
      </w:r>
      <w:proofErr w:type="spellStart"/>
      <w:r w:rsidRPr="00165CA1">
        <w:rPr>
          <w:rFonts w:cstheme="minorHAnsi"/>
          <w:color w:val="000000"/>
          <w:sz w:val="24"/>
          <w:szCs w:val="24"/>
        </w:rPr>
        <w:t>x</w:t>
      </w:r>
      <w:proofErr w:type="spellEnd"/>
      <w:r w:rsidRPr="00165CA1">
        <w:rPr>
          <w:rFonts w:cstheme="minorHAnsi"/>
          <w:color w:val="000000"/>
          <w:sz w:val="24"/>
          <w:szCs w:val="24"/>
        </w:rPr>
        <w:t xml:space="preserve"> __] cm [color, shape, ulceration, borders] [mass, plaque, ulcer] on the [left/right upper/lower/lateral] surface. It has a [color, consistency] cut surface and a depth of invasion/thickness of [__] cm that is [__] cm from the resection margin. The uninvolved mucosa is [color, ulceration, fibrosis, atrophy, irregularity], and the uninvolved muscle is [color, fibrosis, atrophy]. The resection margin is inked blue = [superior] and black = [inferior]. Representative sections are submitted as follows:</w:t>
      </w:r>
    </w:p>
    <w:p w14:paraId="691FDB42" w14:textId="77777777" w:rsidR="0057082A" w:rsidRPr="00165CA1" w:rsidRDefault="0057082A" w:rsidP="0057082A">
      <w:pPr>
        <w:rPr>
          <w:rFonts w:cstheme="minorHAnsi"/>
          <w:color w:val="000000"/>
          <w:sz w:val="24"/>
          <w:szCs w:val="24"/>
        </w:rPr>
      </w:pPr>
      <w:r w:rsidRPr="00165CA1">
        <w:rPr>
          <w:rFonts w:cstheme="minorHAnsi"/>
          <w:color w:val="000000"/>
          <w:sz w:val="24"/>
          <w:szCs w:val="24"/>
        </w:rPr>
        <w:t xml:space="preserve">([A1)-(A2)] Tumor with resection margin, perpendicular </w:t>
      </w:r>
      <w:r w:rsidRPr="00165CA1">
        <w:rPr>
          <w:rFonts w:cstheme="minorHAnsi"/>
          <w:color w:val="000000"/>
          <w:sz w:val="24"/>
          <w:szCs w:val="24"/>
        </w:rPr>
        <w:br/>
        <w:t xml:space="preserve">([A3)-(A6)] Tumor and lateral border of tongue </w:t>
      </w:r>
      <w:r w:rsidRPr="00165CA1">
        <w:rPr>
          <w:rFonts w:cstheme="minorHAnsi"/>
          <w:color w:val="000000"/>
          <w:sz w:val="24"/>
          <w:szCs w:val="24"/>
        </w:rPr>
        <w:br/>
        <w:t xml:space="preserve">([A7)] Tumor, deepest point of invasion </w:t>
      </w:r>
      <w:r w:rsidRPr="00165CA1">
        <w:rPr>
          <w:rFonts w:cstheme="minorHAnsi"/>
          <w:color w:val="000000"/>
          <w:sz w:val="24"/>
          <w:szCs w:val="24"/>
        </w:rPr>
        <w:br/>
        <w:t xml:space="preserve">([A8)] Remainder of resection margin, en face </w:t>
      </w:r>
      <w:r w:rsidRPr="00165CA1">
        <w:rPr>
          <w:rFonts w:cstheme="minorHAnsi"/>
          <w:color w:val="000000"/>
          <w:sz w:val="24"/>
          <w:szCs w:val="24"/>
        </w:rPr>
        <w:br/>
        <w:t>([A9)-(A10)] Uninvolved area</w:t>
      </w:r>
    </w:p>
    <w:p w14:paraId="13096B86" w14:textId="77777777" w:rsidR="00165CA1" w:rsidRDefault="00165CA1" w:rsidP="0057082A">
      <w:pPr>
        <w:pStyle w:val="Heading2"/>
        <w:rPr>
          <w:sz w:val="24"/>
          <w:szCs w:val="24"/>
        </w:rPr>
      </w:pPr>
    </w:p>
    <w:p w14:paraId="49E914A9" w14:textId="2661DA88" w:rsidR="0057082A" w:rsidRPr="00165CA1" w:rsidRDefault="0057082A" w:rsidP="0057082A">
      <w:pPr>
        <w:pStyle w:val="Heading2"/>
        <w:rPr>
          <w:sz w:val="24"/>
          <w:szCs w:val="24"/>
        </w:rPr>
      </w:pPr>
      <w:r w:rsidRPr="00165CA1">
        <w:rPr>
          <w:sz w:val="24"/>
          <w:szCs w:val="24"/>
        </w:rPr>
        <w:t>ENDOCRINE</w:t>
      </w:r>
    </w:p>
    <w:p w14:paraId="2C440701" w14:textId="77777777" w:rsidR="0057082A" w:rsidRPr="00165CA1" w:rsidRDefault="0057082A" w:rsidP="0057082A">
      <w:pPr>
        <w:pStyle w:val="Heading3"/>
        <w:rPr>
          <w:sz w:val="24"/>
          <w:szCs w:val="24"/>
        </w:rPr>
      </w:pPr>
      <w:r w:rsidRPr="00165CA1">
        <w:rPr>
          <w:sz w:val="24"/>
          <w:szCs w:val="24"/>
        </w:rPr>
        <w:t>A. THYROID</w:t>
      </w:r>
    </w:p>
    <w:p w14:paraId="0B88536F" w14:textId="77777777" w:rsidR="0057082A" w:rsidRPr="00165CA1" w:rsidRDefault="0057082A" w:rsidP="0057082A">
      <w:pPr>
        <w:autoSpaceDE w:val="0"/>
        <w:autoSpaceDN w:val="0"/>
        <w:adjustRightInd w:val="0"/>
        <w:spacing w:after="0" w:line="240" w:lineRule="auto"/>
        <w:rPr>
          <w:rFonts w:cstheme="minorHAnsi"/>
          <w:b/>
          <w:bCs/>
          <w:sz w:val="24"/>
          <w:szCs w:val="24"/>
        </w:rPr>
      </w:pPr>
      <w:r w:rsidRPr="00165CA1">
        <w:rPr>
          <w:rFonts w:cstheme="minorHAnsi"/>
          <w:b/>
          <w:bCs/>
          <w:sz w:val="24"/>
          <w:szCs w:val="24"/>
        </w:rPr>
        <w:t>Note: Prior to grossing the specimen, look up the ultrasound report and attempt to correlate imaging findings (number/location of nodules) with the gross findings. If possible, review laboratory data (e.g., TSH, T3, T4, Calcitonin, serologies for autoimmune process)</w:t>
      </w:r>
    </w:p>
    <w:p w14:paraId="07F58BF0" w14:textId="77777777" w:rsidR="0057082A" w:rsidRPr="00165CA1" w:rsidRDefault="0057082A" w:rsidP="0057082A">
      <w:pPr>
        <w:autoSpaceDE w:val="0"/>
        <w:autoSpaceDN w:val="0"/>
        <w:adjustRightInd w:val="0"/>
        <w:spacing w:after="0" w:line="240" w:lineRule="auto"/>
        <w:rPr>
          <w:rFonts w:cstheme="minorHAnsi"/>
          <w:b/>
          <w:bCs/>
          <w:sz w:val="24"/>
          <w:szCs w:val="24"/>
        </w:rPr>
      </w:pPr>
    </w:p>
    <w:p w14:paraId="72063C05" w14:textId="77777777" w:rsidR="0057082A" w:rsidRPr="00165CA1" w:rsidRDefault="0057082A" w:rsidP="0057082A">
      <w:pPr>
        <w:autoSpaceDE w:val="0"/>
        <w:autoSpaceDN w:val="0"/>
        <w:adjustRightInd w:val="0"/>
        <w:spacing w:after="0" w:line="240" w:lineRule="auto"/>
        <w:rPr>
          <w:rFonts w:cstheme="minorHAnsi"/>
          <w:b/>
          <w:bCs/>
          <w:sz w:val="24"/>
          <w:szCs w:val="24"/>
        </w:rPr>
      </w:pPr>
      <w:r w:rsidRPr="00165CA1">
        <w:rPr>
          <w:rFonts w:cstheme="minorHAnsi"/>
          <w:b/>
          <w:bCs/>
          <w:sz w:val="24"/>
          <w:szCs w:val="24"/>
        </w:rPr>
        <w:t>Procedure:</w:t>
      </w:r>
    </w:p>
    <w:p w14:paraId="5AA71CA3" w14:textId="77777777" w:rsidR="0057082A" w:rsidRPr="00165CA1" w:rsidRDefault="0057082A" w:rsidP="0057082A">
      <w:pPr>
        <w:pStyle w:val="ListParagraph"/>
        <w:numPr>
          <w:ilvl w:val="0"/>
          <w:numId w:val="19"/>
        </w:numPr>
        <w:autoSpaceDE w:val="0"/>
        <w:autoSpaceDN w:val="0"/>
        <w:adjustRightInd w:val="0"/>
        <w:spacing w:after="0" w:line="240" w:lineRule="auto"/>
        <w:rPr>
          <w:rFonts w:cstheme="minorHAnsi"/>
          <w:sz w:val="24"/>
          <w:szCs w:val="24"/>
        </w:rPr>
      </w:pPr>
      <w:r w:rsidRPr="00165CA1">
        <w:rPr>
          <w:rFonts w:cstheme="minorHAnsi"/>
          <w:sz w:val="24"/>
          <w:szCs w:val="24"/>
        </w:rPr>
        <w:t>Weigh, measure the size of the organ (right lobe, left lobe, isthmus), dimensions of any abnormalities and location, presence/absence of parathyroid glands or possible lymph nodes.</w:t>
      </w:r>
    </w:p>
    <w:p w14:paraId="58027D8B" w14:textId="77777777" w:rsidR="0057082A" w:rsidRPr="00165CA1" w:rsidRDefault="0057082A" w:rsidP="0057082A">
      <w:pPr>
        <w:pStyle w:val="ListParagraph"/>
        <w:numPr>
          <w:ilvl w:val="0"/>
          <w:numId w:val="19"/>
        </w:numPr>
        <w:autoSpaceDE w:val="0"/>
        <w:autoSpaceDN w:val="0"/>
        <w:adjustRightInd w:val="0"/>
        <w:spacing w:after="0" w:line="240" w:lineRule="auto"/>
        <w:rPr>
          <w:rFonts w:cstheme="minorHAnsi"/>
          <w:sz w:val="24"/>
          <w:szCs w:val="24"/>
        </w:rPr>
      </w:pPr>
      <w:r w:rsidRPr="00165CA1">
        <w:rPr>
          <w:rFonts w:cstheme="minorHAnsi"/>
          <w:sz w:val="24"/>
          <w:szCs w:val="24"/>
        </w:rPr>
        <w:t>Paint with ink for orientation (right lobe, left lobe, and isthmus each in different colors)</w:t>
      </w:r>
    </w:p>
    <w:p w14:paraId="72971FA6" w14:textId="77777777" w:rsidR="0057082A" w:rsidRPr="00165CA1" w:rsidRDefault="0057082A" w:rsidP="0057082A">
      <w:pPr>
        <w:pStyle w:val="ListParagraph"/>
        <w:numPr>
          <w:ilvl w:val="1"/>
          <w:numId w:val="19"/>
        </w:numPr>
        <w:autoSpaceDE w:val="0"/>
        <w:autoSpaceDN w:val="0"/>
        <w:adjustRightInd w:val="0"/>
        <w:spacing w:after="0" w:line="240" w:lineRule="auto"/>
        <w:rPr>
          <w:rFonts w:cstheme="minorHAnsi"/>
          <w:sz w:val="24"/>
          <w:szCs w:val="24"/>
        </w:rPr>
      </w:pPr>
      <w:r w:rsidRPr="00165CA1">
        <w:rPr>
          <w:sz w:val="24"/>
          <w:szCs w:val="24"/>
        </w:rPr>
        <w:t>Anterior= blue, Posterior= black and Isthmus margin= orange if a lobectomy.</w:t>
      </w:r>
    </w:p>
    <w:p w14:paraId="2AA6218F" w14:textId="77777777" w:rsidR="0057082A" w:rsidRPr="00165CA1" w:rsidRDefault="0057082A" w:rsidP="0057082A">
      <w:pPr>
        <w:pStyle w:val="ListParagraph"/>
        <w:numPr>
          <w:ilvl w:val="0"/>
          <w:numId w:val="19"/>
        </w:numPr>
        <w:autoSpaceDE w:val="0"/>
        <w:autoSpaceDN w:val="0"/>
        <w:adjustRightInd w:val="0"/>
        <w:spacing w:after="0" w:line="240" w:lineRule="auto"/>
        <w:rPr>
          <w:rFonts w:cstheme="minorHAnsi"/>
          <w:sz w:val="24"/>
          <w:szCs w:val="24"/>
        </w:rPr>
      </w:pPr>
      <w:r w:rsidRPr="00165CA1">
        <w:rPr>
          <w:rFonts w:cstheme="minorHAnsi"/>
          <w:sz w:val="24"/>
          <w:szCs w:val="24"/>
        </w:rPr>
        <w:t>Make few sections and let the gland fix for at least two hours.</w:t>
      </w:r>
    </w:p>
    <w:p w14:paraId="42624756" w14:textId="77777777" w:rsidR="0057082A" w:rsidRPr="00165CA1" w:rsidRDefault="0057082A" w:rsidP="0057082A">
      <w:pPr>
        <w:autoSpaceDE w:val="0"/>
        <w:autoSpaceDN w:val="0"/>
        <w:adjustRightInd w:val="0"/>
        <w:spacing w:after="0" w:line="240" w:lineRule="auto"/>
        <w:rPr>
          <w:rFonts w:cstheme="minorHAnsi"/>
          <w:sz w:val="24"/>
          <w:szCs w:val="24"/>
        </w:rPr>
      </w:pPr>
    </w:p>
    <w:p w14:paraId="4F5786A8" w14:textId="77777777"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b/>
          <w:sz w:val="24"/>
          <w:szCs w:val="24"/>
        </w:rPr>
        <w:t>Description</w:t>
      </w:r>
      <w:r w:rsidRPr="00165CA1">
        <w:rPr>
          <w:rFonts w:cstheme="minorHAnsi"/>
          <w:sz w:val="24"/>
          <w:szCs w:val="24"/>
        </w:rPr>
        <w:t>:</w:t>
      </w:r>
    </w:p>
    <w:p w14:paraId="02770A72" w14:textId="77777777" w:rsidR="0057082A" w:rsidRPr="00165CA1" w:rsidRDefault="0057082A" w:rsidP="0057082A">
      <w:pPr>
        <w:pStyle w:val="ListParagraph"/>
        <w:numPr>
          <w:ilvl w:val="0"/>
          <w:numId w:val="20"/>
        </w:numPr>
        <w:autoSpaceDE w:val="0"/>
        <w:autoSpaceDN w:val="0"/>
        <w:adjustRightInd w:val="0"/>
        <w:spacing w:after="0" w:line="240" w:lineRule="auto"/>
        <w:rPr>
          <w:rFonts w:cstheme="minorHAnsi"/>
          <w:sz w:val="24"/>
          <w:szCs w:val="24"/>
        </w:rPr>
      </w:pPr>
      <w:r w:rsidRPr="00165CA1">
        <w:rPr>
          <w:rFonts w:cstheme="minorHAnsi"/>
          <w:sz w:val="24"/>
          <w:szCs w:val="24"/>
        </w:rPr>
        <w:t>Describe external surface</w:t>
      </w:r>
    </w:p>
    <w:p w14:paraId="2BD8584F" w14:textId="77777777" w:rsidR="0057082A" w:rsidRPr="00165CA1" w:rsidRDefault="0057082A" w:rsidP="0057082A">
      <w:pPr>
        <w:pStyle w:val="ListParagraph"/>
        <w:numPr>
          <w:ilvl w:val="0"/>
          <w:numId w:val="20"/>
        </w:numPr>
        <w:autoSpaceDE w:val="0"/>
        <w:autoSpaceDN w:val="0"/>
        <w:adjustRightInd w:val="0"/>
        <w:spacing w:after="0" w:line="240" w:lineRule="auto"/>
        <w:rPr>
          <w:rFonts w:cstheme="minorHAnsi"/>
          <w:sz w:val="24"/>
          <w:szCs w:val="24"/>
        </w:rPr>
      </w:pPr>
      <w:r w:rsidRPr="00165CA1">
        <w:rPr>
          <w:rFonts w:cstheme="minorHAnsi"/>
          <w:sz w:val="24"/>
          <w:szCs w:val="24"/>
        </w:rPr>
        <w:t>Provide measurements of the organ (right lobe, left lobe, isthmus)</w:t>
      </w:r>
    </w:p>
    <w:p w14:paraId="25C09E94" w14:textId="77777777" w:rsidR="0057082A" w:rsidRPr="00165CA1" w:rsidRDefault="0057082A" w:rsidP="0057082A">
      <w:pPr>
        <w:pStyle w:val="ListParagraph"/>
        <w:numPr>
          <w:ilvl w:val="0"/>
          <w:numId w:val="20"/>
        </w:numPr>
        <w:autoSpaceDE w:val="0"/>
        <w:autoSpaceDN w:val="0"/>
        <w:adjustRightInd w:val="0"/>
        <w:spacing w:after="0" w:line="240" w:lineRule="auto"/>
        <w:rPr>
          <w:rFonts w:cstheme="minorHAnsi"/>
          <w:sz w:val="24"/>
          <w:szCs w:val="24"/>
        </w:rPr>
      </w:pPr>
      <w:r w:rsidRPr="00165CA1">
        <w:rPr>
          <w:rFonts w:cstheme="minorHAnsi"/>
          <w:sz w:val="24"/>
          <w:szCs w:val="24"/>
        </w:rPr>
        <w:t>State dimensions of any abnormalities and location. Describe them – i.e., circumscribed nodule, infiltrating, multinodular, etc.</w:t>
      </w:r>
    </w:p>
    <w:p w14:paraId="69905001" w14:textId="77777777" w:rsidR="0057082A" w:rsidRPr="00165CA1" w:rsidRDefault="0057082A" w:rsidP="0057082A">
      <w:pPr>
        <w:pStyle w:val="ListParagraph"/>
        <w:numPr>
          <w:ilvl w:val="0"/>
          <w:numId w:val="20"/>
        </w:numPr>
        <w:autoSpaceDE w:val="0"/>
        <w:autoSpaceDN w:val="0"/>
        <w:adjustRightInd w:val="0"/>
        <w:spacing w:after="0" w:line="240" w:lineRule="auto"/>
        <w:rPr>
          <w:rFonts w:cstheme="minorHAnsi"/>
          <w:sz w:val="24"/>
          <w:szCs w:val="24"/>
        </w:rPr>
      </w:pPr>
      <w:r w:rsidRPr="00165CA1">
        <w:rPr>
          <w:rFonts w:cstheme="minorHAnsi"/>
          <w:sz w:val="24"/>
          <w:szCs w:val="24"/>
        </w:rPr>
        <w:t>Describe its relationship to the capsule of the gland. Gross extra thyroidal extension of papillary thyroid carcinoma is prognostically important and its presence or absence should be commented upon.</w:t>
      </w:r>
    </w:p>
    <w:p w14:paraId="605A3810" w14:textId="77777777" w:rsidR="0057082A" w:rsidRPr="00165CA1" w:rsidRDefault="0057082A" w:rsidP="0057082A">
      <w:pPr>
        <w:pStyle w:val="ListParagraph"/>
        <w:numPr>
          <w:ilvl w:val="0"/>
          <w:numId w:val="20"/>
        </w:numPr>
        <w:autoSpaceDE w:val="0"/>
        <w:autoSpaceDN w:val="0"/>
        <w:adjustRightInd w:val="0"/>
        <w:spacing w:after="0" w:line="240" w:lineRule="auto"/>
        <w:rPr>
          <w:rFonts w:cstheme="minorHAnsi"/>
          <w:sz w:val="24"/>
          <w:szCs w:val="24"/>
        </w:rPr>
      </w:pPr>
      <w:r w:rsidRPr="00165CA1">
        <w:rPr>
          <w:rFonts w:cstheme="minorHAnsi"/>
          <w:sz w:val="24"/>
          <w:szCs w:val="24"/>
        </w:rPr>
        <w:t xml:space="preserve">State the presence/absence of parathyroid glands or possible lymph nodes </w:t>
      </w:r>
    </w:p>
    <w:p w14:paraId="0025A7C4" w14:textId="77777777" w:rsidR="0057082A" w:rsidRPr="00165CA1" w:rsidRDefault="0057082A" w:rsidP="0057082A">
      <w:pPr>
        <w:autoSpaceDE w:val="0"/>
        <w:autoSpaceDN w:val="0"/>
        <w:adjustRightInd w:val="0"/>
        <w:spacing w:after="0" w:line="240" w:lineRule="auto"/>
        <w:rPr>
          <w:rFonts w:cstheme="minorHAnsi"/>
          <w:sz w:val="24"/>
          <w:szCs w:val="24"/>
        </w:rPr>
      </w:pPr>
    </w:p>
    <w:p w14:paraId="3FA1B789"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lastRenderedPageBreak/>
        <w:t>Sections for histology:</w:t>
      </w:r>
    </w:p>
    <w:p w14:paraId="4D2013D8" w14:textId="77777777" w:rsidR="0057082A" w:rsidRPr="00165CA1" w:rsidRDefault="0057082A" w:rsidP="0057082A">
      <w:pPr>
        <w:pStyle w:val="ListParagraph"/>
        <w:numPr>
          <w:ilvl w:val="0"/>
          <w:numId w:val="21"/>
        </w:numPr>
        <w:autoSpaceDE w:val="0"/>
        <w:autoSpaceDN w:val="0"/>
        <w:adjustRightInd w:val="0"/>
        <w:spacing w:after="0" w:line="240" w:lineRule="auto"/>
        <w:rPr>
          <w:rFonts w:cstheme="minorHAnsi"/>
          <w:sz w:val="24"/>
          <w:szCs w:val="24"/>
        </w:rPr>
      </w:pPr>
      <w:r w:rsidRPr="00165CA1">
        <w:rPr>
          <w:rFonts w:cstheme="minorHAnsi"/>
          <w:sz w:val="24"/>
          <w:szCs w:val="24"/>
        </w:rPr>
        <w:t>Sections at 4 mm intervals</w:t>
      </w:r>
    </w:p>
    <w:p w14:paraId="62A6168A" w14:textId="77777777" w:rsidR="0057082A" w:rsidRPr="00165CA1" w:rsidRDefault="0057082A" w:rsidP="0057082A">
      <w:pPr>
        <w:pStyle w:val="ListParagraph"/>
        <w:numPr>
          <w:ilvl w:val="0"/>
          <w:numId w:val="21"/>
        </w:numPr>
        <w:autoSpaceDE w:val="0"/>
        <w:autoSpaceDN w:val="0"/>
        <w:adjustRightInd w:val="0"/>
        <w:spacing w:after="0" w:line="240" w:lineRule="auto"/>
        <w:rPr>
          <w:rFonts w:cstheme="minorHAnsi"/>
          <w:sz w:val="24"/>
          <w:szCs w:val="24"/>
        </w:rPr>
      </w:pPr>
      <w:r w:rsidRPr="00165CA1">
        <w:rPr>
          <w:rFonts w:cstheme="minorHAnsi"/>
          <w:sz w:val="24"/>
          <w:szCs w:val="24"/>
        </w:rPr>
        <w:t>Sections to submit:</w:t>
      </w:r>
    </w:p>
    <w:p w14:paraId="18BB9A81" w14:textId="77777777" w:rsidR="0057082A" w:rsidRPr="00165CA1" w:rsidRDefault="0057082A" w:rsidP="0057082A">
      <w:pPr>
        <w:pStyle w:val="ListParagraph"/>
        <w:numPr>
          <w:ilvl w:val="1"/>
          <w:numId w:val="21"/>
        </w:numPr>
        <w:autoSpaceDE w:val="0"/>
        <w:autoSpaceDN w:val="0"/>
        <w:adjustRightInd w:val="0"/>
        <w:spacing w:after="0" w:line="240" w:lineRule="auto"/>
        <w:rPr>
          <w:rFonts w:cstheme="minorHAnsi"/>
          <w:sz w:val="24"/>
          <w:szCs w:val="24"/>
        </w:rPr>
      </w:pPr>
      <w:r w:rsidRPr="00165CA1">
        <w:rPr>
          <w:rFonts w:cstheme="minorHAnsi"/>
          <w:sz w:val="24"/>
          <w:szCs w:val="24"/>
        </w:rPr>
        <w:t>No obvious nodules: 1 section per cm lobe length.</w:t>
      </w:r>
    </w:p>
    <w:p w14:paraId="70230FB1" w14:textId="77777777" w:rsidR="0057082A" w:rsidRPr="00165CA1" w:rsidRDefault="0057082A" w:rsidP="0057082A">
      <w:pPr>
        <w:pStyle w:val="ListParagraph"/>
        <w:numPr>
          <w:ilvl w:val="1"/>
          <w:numId w:val="21"/>
        </w:numPr>
        <w:autoSpaceDE w:val="0"/>
        <w:autoSpaceDN w:val="0"/>
        <w:adjustRightInd w:val="0"/>
        <w:spacing w:after="0" w:line="240" w:lineRule="auto"/>
        <w:rPr>
          <w:rFonts w:cstheme="minorHAnsi"/>
          <w:sz w:val="24"/>
          <w:szCs w:val="24"/>
        </w:rPr>
      </w:pPr>
      <w:r w:rsidRPr="00165CA1">
        <w:rPr>
          <w:rFonts w:cstheme="minorHAnsi"/>
          <w:sz w:val="24"/>
          <w:szCs w:val="24"/>
        </w:rPr>
        <w:t>Solitary nodule up to 2 cm should be submitted entirely.</w:t>
      </w:r>
    </w:p>
    <w:p w14:paraId="0C1DE86C" w14:textId="77777777" w:rsidR="0057082A" w:rsidRPr="00165CA1" w:rsidRDefault="0057082A" w:rsidP="0057082A">
      <w:pPr>
        <w:pStyle w:val="ListParagraph"/>
        <w:numPr>
          <w:ilvl w:val="1"/>
          <w:numId w:val="21"/>
        </w:numPr>
        <w:autoSpaceDE w:val="0"/>
        <w:autoSpaceDN w:val="0"/>
        <w:adjustRightInd w:val="0"/>
        <w:spacing w:after="0" w:line="240" w:lineRule="auto"/>
        <w:rPr>
          <w:rFonts w:cstheme="minorHAnsi"/>
          <w:sz w:val="24"/>
          <w:szCs w:val="24"/>
        </w:rPr>
      </w:pPr>
      <w:r w:rsidRPr="00165CA1">
        <w:rPr>
          <w:rFonts w:cstheme="minorHAnsi"/>
          <w:sz w:val="24"/>
          <w:szCs w:val="24"/>
        </w:rPr>
        <w:t>Solitary nodule larger than 2 cm: submit entire tumor capsule including a 2 to 3 mm rim of underlying lesional tissue and of overlying parenchyma.</w:t>
      </w:r>
    </w:p>
    <w:p w14:paraId="726A3918" w14:textId="77777777" w:rsidR="0057082A" w:rsidRPr="00165CA1" w:rsidRDefault="0057082A" w:rsidP="0057082A">
      <w:pPr>
        <w:pStyle w:val="ListParagraph"/>
        <w:numPr>
          <w:ilvl w:val="1"/>
          <w:numId w:val="21"/>
        </w:numPr>
        <w:autoSpaceDE w:val="0"/>
        <w:autoSpaceDN w:val="0"/>
        <w:adjustRightInd w:val="0"/>
        <w:spacing w:after="0" w:line="240" w:lineRule="auto"/>
        <w:rPr>
          <w:rFonts w:cstheme="minorHAnsi"/>
          <w:sz w:val="24"/>
          <w:szCs w:val="24"/>
        </w:rPr>
      </w:pPr>
      <w:r w:rsidRPr="00165CA1">
        <w:rPr>
          <w:rFonts w:cstheme="minorHAnsi"/>
          <w:sz w:val="24"/>
          <w:szCs w:val="24"/>
        </w:rPr>
        <w:t>Two to three sections of tumor capsule can be submitted per cassette.</w:t>
      </w:r>
    </w:p>
    <w:p w14:paraId="701D40F5" w14:textId="77777777" w:rsidR="0057082A" w:rsidRPr="00165CA1" w:rsidRDefault="0057082A" w:rsidP="0057082A">
      <w:pPr>
        <w:pStyle w:val="ListParagraph"/>
        <w:numPr>
          <w:ilvl w:val="0"/>
          <w:numId w:val="21"/>
        </w:numPr>
        <w:autoSpaceDE w:val="0"/>
        <w:autoSpaceDN w:val="0"/>
        <w:adjustRightInd w:val="0"/>
        <w:spacing w:after="0" w:line="240" w:lineRule="auto"/>
        <w:rPr>
          <w:rFonts w:cstheme="minorHAnsi"/>
          <w:sz w:val="24"/>
          <w:szCs w:val="24"/>
        </w:rPr>
      </w:pPr>
      <w:r w:rsidRPr="00165CA1">
        <w:rPr>
          <w:rFonts w:cstheme="minorHAnsi"/>
          <w:sz w:val="24"/>
          <w:szCs w:val="24"/>
        </w:rPr>
        <w:t>Multinodular goiter: 1 section per nodule, up to 10 sections per lobe and 2 sections per isthmus.</w:t>
      </w:r>
    </w:p>
    <w:p w14:paraId="2D51DEEE" w14:textId="77777777" w:rsidR="0057082A" w:rsidRPr="00165CA1" w:rsidRDefault="0057082A" w:rsidP="0057082A">
      <w:pPr>
        <w:autoSpaceDE w:val="0"/>
        <w:autoSpaceDN w:val="0"/>
        <w:adjustRightInd w:val="0"/>
        <w:spacing w:after="0" w:line="240" w:lineRule="auto"/>
        <w:rPr>
          <w:rFonts w:cstheme="minorHAnsi"/>
          <w:sz w:val="24"/>
          <w:szCs w:val="24"/>
        </w:rPr>
      </w:pPr>
    </w:p>
    <w:p w14:paraId="38E227E7"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 xml:space="preserve">Header example: </w:t>
      </w:r>
    </w:p>
    <w:p w14:paraId="5721A1C8"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Thyroid, right, hemithyroidectomy:</w:t>
      </w:r>
    </w:p>
    <w:p w14:paraId="40485FD4" w14:textId="77777777" w:rsidR="0057082A" w:rsidRPr="00165CA1" w:rsidRDefault="0057082A" w:rsidP="0057082A">
      <w:pPr>
        <w:autoSpaceDE w:val="0"/>
        <w:autoSpaceDN w:val="0"/>
        <w:adjustRightInd w:val="0"/>
        <w:spacing w:after="0" w:line="240" w:lineRule="auto"/>
        <w:rPr>
          <w:rFonts w:cstheme="minorHAnsi"/>
          <w:b/>
          <w:sz w:val="24"/>
          <w:szCs w:val="24"/>
        </w:rPr>
      </w:pPr>
    </w:p>
    <w:p w14:paraId="3391309E"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 xml:space="preserve">Dictation example: </w:t>
      </w:r>
    </w:p>
    <w:p w14:paraId="6402E6C0"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“Thyroid Gross”</w:t>
      </w:r>
    </w:p>
    <w:p w14:paraId="5E5B4D48" w14:textId="2DA067D3"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Received [fresh / fresh for intra-operative consultation / in formalin] is a container labeled "[Patients name/MRN/Site</w:t>
      </w:r>
      <w:r w:rsidR="002B507A" w:rsidRPr="00165CA1">
        <w:rPr>
          <w:rFonts w:cstheme="minorHAnsi"/>
          <w:color w:val="000000"/>
          <w:sz w:val="24"/>
          <w:szCs w:val="24"/>
        </w:rPr>
        <w:t>]</w:t>
      </w:r>
      <w:r w:rsidRPr="00165CA1">
        <w:rPr>
          <w:rFonts w:cstheme="minorHAnsi"/>
          <w:color w:val="000000"/>
          <w:sz w:val="24"/>
          <w:szCs w:val="24"/>
        </w:rPr>
        <w:t xml:space="preserve">" is a [____] gram [total/hemi] thyroidectomy specimen consisting of right lobe [__ x __ </w:t>
      </w:r>
      <w:proofErr w:type="spellStart"/>
      <w:r w:rsidRPr="00165CA1">
        <w:rPr>
          <w:rFonts w:cstheme="minorHAnsi"/>
          <w:color w:val="000000"/>
          <w:sz w:val="24"/>
          <w:szCs w:val="24"/>
        </w:rPr>
        <w:t>x</w:t>
      </w:r>
      <w:proofErr w:type="spellEnd"/>
      <w:r w:rsidRPr="00165CA1">
        <w:rPr>
          <w:rFonts w:cstheme="minorHAnsi"/>
          <w:color w:val="000000"/>
          <w:sz w:val="24"/>
          <w:szCs w:val="24"/>
        </w:rPr>
        <w:t xml:space="preserve"> __] cm, left lobe [__x __ </w:t>
      </w:r>
      <w:proofErr w:type="spellStart"/>
      <w:r w:rsidRPr="00165CA1">
        <w:rPr>
          <w:rFonts w:cstheme="minorHAnsi"/>
          <w:color w:val="000000"/>
          <w:sz w:val="24"/>
          <w:szCs w:val="24"/>
        </w:rPr>
        <w:t>x</w:t>
      </w:r>
      <w:proofErr w:type="spellEnd"/>
      <w:r w:rsidRPr="00165CA1">
        <w:rPr>
          <w:rFonts w:cstheme="minorHAnsi"/>
          <w:color w:val="000000"/>
          <w:sz w:val="24"/>
          <w:szCs w:val="24"/>
        </w:rPr>
        <w:t xml:space="preserve"> __] cm, and isthmus [__ x __ </w:t>
      </w:r>
      <w:proofErr w:type="spellStart"/>
      <w:r w:rsidRPr="00165CA1">
        <w:rPr>
          <w:rFonts w:cstheme="minorHAnsi"/>
          <w:color w:val="000000"/>
          <w:sz w:val="24"/>
          <w:szCs w:val="24"/>
        </w:rPr>
        <w:t>x</w:t>
      </w:r>
      <w:proofErr w:type="spellEnd"/>
      <w:r w:rsidRPr="00165CA1">
        <w:rPr>
          <w:rFonts w:cstheme="minorHAnsi"/>
          <w:color w:val="000000"/>
          <w:sz w:val="24"/>
          <w:szCs w:val="24"/>
        </w:rPr>
        <w:t xml:space="preserve"> __] cm. A pyramidal lobe is [not] present [__ x __ </w:t>
      </w:r>
      <w:proofErr w:type="spellStart"/>
      <w:r w:rsidRPr="00165CA1">
        <w:rPr>
          <w:rFonts w:cstheme="minorHAnsi"/>
          <w:color w:val="000000"/>
          <w:sz w:val="24"/>
          <w:szCs w:val="24"/>
        </w:rPr>
        <w:t>x</w:t>
      </w:r>
      <w:proofErr w:type="spellEnd"/>
      <w:r w:rsidRPr="00165CA1">
        <w:rPr>
          <w:rFonts w:cstheme="minorHAnsi"/>
          <w:color w:val="000000"/>
          <w:sz w:val="24"/>
          <w:szCs w:val="24"/>
        </w:rPr>
        <w:t xml:space="preserve"> __] cm.] Parathyroid glands are [not] identified. [If present, note how many and describe.] The thyroid capsule is [smooth and intact] and inked as follows: [anterior- blue], [posterior- black] and [isthmus margin is inked orange]. The specimen is serially sectioned to reveal [describe any lesions/nodules], [__ x __ </w:t>
      </w:r>
      <w:proofErr w:type="spellStart"/>
      <w:r w:rsidRPr="00165CA1">
        <w:rPr>
          <w:rFonts w:cstheme="minorHAnsi"/>
          <w:color w:val="000000"/>
          <w:sz w:val="24"/>
          <w:szCs w:val="24"/>
        </w:rPr>
        <w:t>x</w:t>
      </w:r>
      <w:proofErr w:type="spellEnd"/>
      <w:r w:rsidRPr="00165CA1">
        <w:rPr>
          <w:rFonts w:cstheme="minorHAnsi"/>
          <w:color w:val="000000"/>
          <w:sz w:val="24"/>
          <w:szCs w:val="24"/>
        </w:rPr>
        <w:t xml:space="preserve"> __] cm, that are [#] cm from the anterior capsule, [#] cm from the posterior capsule, and [#] cm from the isthmus margin. The nodule[s] [is/are] [well circumscribed / color / solid / cystic / gelatinous / hemorrhagic / calcified]. The remainder of the thyroid parenchyma is beefy red and homogenous. Representative sections are submitted as follows:</w:t>
      </w:r>
    </w:p>
    <w:p w14:paraId="6FB0B4D2" w14:textId="77777777" w:rsidR="0057082A" w:rsidRPr="00165CA1" w:rsidRDefault="0057082A" w:rsidP="0057082A">
      <w:pPr>
        <w:autoSpaceDE w:val="0"/>
        <w:autoSpaceDN w:val="0"/>
        <w:adjustRightInd w:val="0"/>
        <w:spacing w:after="0" w:line="240" w:lineRule="auto"/>
        <w:rPr>
          <w:rFonts w:cstheme="minorHAnsi"/>
          <w:color w:val="000000"/>
          <w:sz w:val="24"/>
          <w:szCs w:val="24"/>
        </w:rPr>
      </w:pPr>
    </w:p>
    <w:p w14:paraId="6915CB2E"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([A1]) Lesion to anterior capsule</w:t>
      </w:r>
    </w:p>
    <w:p w14:paraId="04209D53"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([A2]) Lesion to posterior capsule</w:t>
      </w:r>
    </w:p>
    <w:p w14:paraId="7240250F"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 xml:space="preserve">([A3]) Lesion to isthmus margin </w:t>
      </w:r>
    </w:p>
    <w:p w14:paraId="21DA9B39"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([A4]) Additional lesions</w:t>
      </w:r>
    </w:p>
    <w:p w14:paraId="5A81AD67"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 xml:space="preserve">([A5]) Uninvolved thyroid </w:t>
      </w:r>
    </w:p>
    <w:p w14:paraId="3BE61E23" w14:textId="77777777" w:rsidR="0057082A" w:rsidRPr="00165CA1" w:rsidRDefault="0057082A" w:rsidP="0057082A">
      <w:pPr>
        <w:autoSpaceDE w:val="0"/>
        <w:autoSpaceDN w:val="0"/>
        <w:adjustRightInd w:val="0"/>
        <w:spacing w:after="0" w:line="240" w:lineRule="auto"/>
        <w:rPr>
          <w:rFonts w:cstheme="minorHAnsi"/>
          <w:b/>
          <w:bCs/>
          <w:sz w:val="24"/>
          <w:szCs w:val="24"/>
        </w:rPr>
      </w:pPr>
    </w:p>
    <w:p w14:paraId="061EF6C4" w14:textId="77777777" w:rsidR="0057082A" w:rsidRPr="00165CA1" w:rsidRDefault="0057082A" w:rsidP="0057082A">
      <w:pPr>
        <w:pStyle w:val="Heading3"/>
        <w:rPr>
          <w:sz w:val="24"/>
          <w:szCs w:val="24"/>
        </w:rPr>
      </w:pPr>
      <w:r w:rsidRPr="00165CA1">
        <w:rPr>
          <w:sz w:val="24"/>
          <w:szCs w:val="24"/>
        </w:rPr>
        <w:t>B.  PARATHYROIDS</w:t>
      </w:r>
    </w:p>
    <w:p w14:paraId="6B703BBC" w14:textId="77777777"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sz w:val="24"/>
          <w:szCs w:val="24"/>
        </w:rPr>
        <w:t xml:space="preserve">All glands should be weighed. Look for and describe fibrous bands, hemorrhage, necrosis and </w:t>
      </w:r>
      <w:proofErr w:type="spellStart"/>
      <w:r w:rsidRPr="00165CA1">
        <w:rPr>
          <w:rFonts w:cstheme="minorHAnsi"/>
          <w:sz w:val="24"/>
          <w:szCs w:val="24"/>
        </w:rPr>
        <w:t>extraparathyroid</w:t>
      </w:r>
      <w:proofErr w:type="spellEnd"/>
      <w:r w:rsidRPr="00165CA1">
        <w:rPr>
          <w:rFonts w:cstheme="minorHAnsi"/>
          <w:sz w:val="24"/>
          <w:szCs w:val="24"/>
        </w:rPr>
        <w:t xml:space="preserve"> extension. If any of the above are present, submit the entire gland (up to 10 sections). If absent, 1 section per cm is sufficient.</w:t>
      </w:r>
    </w:p>
    <w:p w14:paraId="4BB08F5C" w14:textId="77777777" w:rsidR="0057082A" w:rsidRPr="00165CA1" w:rsidRDefault="0057082A" w:rsidP="0057082A">
      <w:pPr>
        <w:autoSpaceDE w:val="0"/>
        <w:autoSpaceDN w:val="0"/>
        <w:adjustRightInd w:val="0"/>
        <w:spacing w:after="0" w:line="240" w:lineRule="auto"/>
        <w:rPr>
          <w:rFonts w:cstheme="minorHAnsi"/>
          <w:sz w:val="24"/>
          <w:szCs w:val="24"/>
        </w:rPr>
      </w:pPr>
    </w:p>
    <w:p w14:paraId="4F78A432"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 xml:space="preserve">Header example: </w:t>
      </w:r>
    </w:p>
    <w:p w14:paraId="624001F5"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 xml:space="preserve">Parathyroid, right superior, biopsy: </w:t>
      </w:r>
    </w:p>
    <w:p w14:paraId="4C97EE24" w14:textId="77777777" w:rsidR="0057082A" w:rsidRPr="00165CA1" w:rsidRDefault="0057082A" w:rsidP="0057082A">
      <w:pPr>
        <w:autoSpaceDE w:val="0"/>
        <w:autoSpaceDN w:val="0"/>
        <w:adjustRightInd w:val="0"/>
        <w:spacing w:after="0" w:line="240" w:lineRule="auto"/>
        <w:rPr>
          <w:rFonts w:cstheme="minorHAnsi"/>
          <w:b/>
          <w:sz w:val="24"/>
          <w:szCs w:val="24"/>
        </w:rPr>
      </w:pPr>
    </w:p>
    <w:p w14:paraId="7B97C89F"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Dictation example:</w:t>
      </w:r>
    </w:p>
    <w:p w14:paraId="08F86B09"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lastRenderedPageBreak/>
        <w:t xml:space="preserve">“Para” </w:t>
      </w:r>
    </w:p>
    <w:p w14:paraId="3D2EE1B5" w14:textId="77777777"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color w:val="000000"/>
          <w:sz w:val="24"/>
          <w:szCs w:val="24"/>
        </w:rPr>
        <w:t xml:space="preserve">Received is a fresh container entirely utilized for frozen section diagnosis labeled, "[Patients name/MRN/site]" containing a [__] gram [encapsulated] tan soft tissue, </w:t>
      </w:r>
      <w:proofErr w:type="gramStart"/>
      <w:r w:rsidRPr="00165CA1">
        <w:rPr>
          <w:rFonts w:cstheme="minorHAnsi"/>
          <w:color w:val="000000"/>
          <w:sz w:val="24"/>
          <w:szCs w:val="24"/>
        </w:rPr>
        <w:t>[ _</w:t>
      </w:r>
      <w:proofErr w:type="gramEnd"/>
      <w:r w:rsidRPr="00165CA1">
        <w:rPr>
          <w:rFonts w:cstheme="minorHAnsi"/>
          <w:color w:val="000000"/>
          <w:sz w:val="24"/>
          <w:szCs w:val="24"/>
        </w:rPr>
        <w:t xml:space="preserve">_ x __ </w:t>
      </w:r>
      <w:proofErr w:type="spellStart"/>
      <w:r w:rsidRPr="00165CA1">
        <w:rPr>
          <w:rFonts w:cstheme="minorHAnsi"/>
          <w:color w:val="000000"/>
          <w:sz w:val="24"/>
          <w:szCs w:val="24"/>
        </w:rPr>
        <w:t>x</w:t>
      </w:r>
      <w:proofErr w:type="spellEnd"/>
      <w:r w:rsidRPr="00165CA1">
        <w:rPr>
          <w:rFonts w:cstheme="minorHAnsi"/>
          <w:color w:val="000000"/>
          <w:sz w:val="24"/>
          <w:szCs w:val="24"/>
        </w:rPr>
        <w:t xml:space="preserve"> __] cm, and the frozen remnant is resubmitted in ([FSA1]).</w:t>
      </w:r>
    </w:p>
    <w:p w14:paraId="4A95A163" w14:textId="77777777" w:rsidR="0057082A" w:rsidRPr="00165CA1" w:rsidRDefault="0057082A" w:rsidP="0057082A">
      <w:pPr>
        <w:autoSpaceDE w:val="0"/>
        <w:autoSpaceDN w:val="0"/>
        <w:adjustRightInd w:val="0"/>
        <w:spacing w:after="0" w:line="240" w:lineRule="auto"/>
        <w:rPr>
          <w:rFonts w:cstheme="minorHAnsi"/>
          <w:b/>
          <w:bCs/>
          <w:sz w:val="24"/>
          <w:szCs w:val="24"/>
        </w:rPr>
      </w:pPr>
    </w:p>
    <w:p w14:paraId="695D3B7D" w14:textId="77777777" w:rsidR="0057082A" w:rsidRPr="00165CA1" w:rsidRDefault="0057082A" w:rsidP="0057082A">
      <w:pPr>
        <w:pStyle w:val="Heading3"/>
        <w:rPr>
          <w:sz w:val="24"/>
          <w:szCs w:val="24"/>
        </w:rPr>
      </w:pPr>
      <w:r w:rsidRPr="00165CA1">
        <w:rPr>
          <w:sz w:val="24"/>
          <w:szCs w:val="24"/>
        </w:rPr>
        <w:t>C.  ADRENALS</w:t>
      </w:r>
    </w:p>
    <w:p w14:paraId="3BABE330"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 xml:space="preserve">Procedure: </w:t>
      </w:r>
    </w:p>
    <w:p w14:paraId="0651A934" w14:textId="77777777" w:rsidR="0057082A" w:rsidRPr="00165CA1" w:rsidRDefault="0057082A" w:rsidP="0057082A">
      <w:pPr>
        <w:pStyle w:val="ListParagraph"/>
        <w:numPr>
          <w:ilvl w:val="0"/>
          <w:numId w:val="22"/>
        </w:numPr>
        <w:autoSpaceDE w:val="0"/>
        <w:autoSpaceDN w:val="0"/>
        <w:adjustRightInd w:val="0"/>
        <w:spacing w:after="0" w:line="240" w:lineRule="auto"/>
        <w:rPr>
          <w:rFonts w:cstheme="minorHAnsi"/>
          <w:sz w:val="24"/>
          <w:szCs w:val="24"/>
        </w:rPr>
      </w:pPr>
      <w:r w:rsidRPr="00165CA1">
        <w:rPr>
          <w:rFonts w:cstheme="minorHAnsi"/>
          <w:sz w:val="24"/>
          <w:szCs w:val="24"/>
        </w:rPr>
        <w:t>Weighed and photographed</w:t>
      </w:r>
    </w:p>
    <w:p w14:paraId="05D4F162" w14:textId="77777777" w:rsidR="0057082A" w:rsidRPr="00165CA1" w:rsidRDefault="0057082A" w:rsidP="0057082A">
      <w:pPr>
        <w:pStyle w:val="ListParagraph"/>
        <w:numPr>
          <w:ilvl w:val="0"/>
          <w:numId w:val="22"/>
        </w:numPr>
        <w:autoSpaceDE w:val="0"/>
        <w:autoSpaceDN w:val="0"/>
        <w:adjustRightInd w:val="0"/>
        <w:spacing w:after="0" w:line="240" w:lineRule="auto"/>
        <w:rPr>
          <w:rFonts w:cstheme="minorHAnsi"/>
          <w:sz w:val="24"/>
          <w:szCs w:val="24"/>
        </w:rPr>
      </w:pPr>
      <w:r w:rsidRPr="00165CA1">
        <w:rPr>
          <w:rFonts w:cstheme="minorHAnsi"/>
          <w:sz w:val="24"/>
          <w:szCs w:val="24"/>
        </w:rPr>
        <w:t xml:space="preserve">Inked entirely </w:t>
      </w:r>
      <w:r w:rsidRPr="00165CA1">
        <w:rPr>
          <w:rFonts w:cstheme="minorHAnsi"/>
          <w:b/>
          <w:bCs/>
          <w:sz w:val="24"/>
          <w:szCs w:val="24"/>
        </w:rPr>
        <w:t xml:space="preserve">without </w:t>
      </w:r>
      <w:r w:rsidRPr="00165CA1">
        <w:rPr>
          <w:rFonts w:cstheme="minorHAnsi"/>
          <w:sz w:val="24"/>
          <w:szCs w:val="24"/>
        </w:rPr>
        <w:t>removing the fat (one color is fine) in the event the tumor is present at resected margin</w:t>
      </w:r>
    </w:p>
    <w:p w14:paraId="553CE6A3" w14:textId="77777777" w:rsidR="0057082A" w:rsidRPr="00165CA1" w:rsidRDefault="0057082A" w:rsidP="0057082A">
      <w:pPr>
        <w:pStyle w:val="ListParagraph"/>
        <w:numPr>
          <w:ilvl w:val="0"/>
          <w:numId w:val="22"/>
        </w:numPr>
        <w:autoSpaceDE w:val="0"/>
        <w:autoSpaceDN w:val="0"/>
        <w:adjustRightInd w:val="0"/>
        <w:spacing w:after="0" w:line="240" w:lineRule="auto"/>
        <w:rPr>
          <w:rFonts w:cstheme="minorHAnsi"/>
          <w:sz w:val="24"/>
          <w:szCs w:val="24"/>
        </w:rPr>
      </w:pPr>
      <w:r w:rsidRPr="00165CA1">
        <w:rPr>
          <w:rFonts w:cstheme="minorHAnsi"/>
          <w:sz w:val="24"/>
          <w:szCs w:val="24"/>
        </w:rPr>
        <w:t>Weigh glands after careful dissection of peri-adrenal adipose tissue</w:t>
      </w:r>
    </w:p>
    <w:p w14:paraId="1C68D13C" w14:textId="77777777" w:rsidR="0057082A" w:rsidRPr="00165CA1" w:rsidRDefault="0057082A" w:rsidP="0057082A">
      <w:pPr>
        <w:pStyle w:val="ListParagraph"/>
        <w:numPr>
          <w:ilvl w:val="0"/>
          <w:numId w:val="22"/>
        </w:numPr>
        <w:autoSpaceDE w:val="0"/>
        <w:autoSpaceDN w:val="0"/>
        <w:adjustRightInd w:val="0"/>
        <w:spacing w:after="0" w:line="240" w:lineRule="auto"/>
        <w:rPr>
          <w:rFonts w:cstheme="minorHAnsi"/>
          <w:sz w:val="24"/>
          <w:szCs w:val="24"/>
        </w:rPr>
      </w:pPr>
      <w:r w:rsidRPr="00165CA1">
        <w:rPr>
          <w:rFonts w:cstheme="minorHAnsi"/>
          <w:sz w:val="24"/>
          <w:szCs w:val="24"/>
        </w:rPr>
        <w:t>Serially sectioned perpendicular to the long axis (Adrenal glands should be sectioned in a plane perpendicular to their long axes, going from head to tail regions at intervals of 3 mm. Measure cortical thickness and note its color.)</w:t>
      </w:r>
    </w:p>
    <w:p w14:paraId="7C2FB25A" w14:textId="77777777" w:rsidR="0057082A" w:rsidRPr="00165CA1" w:rsidRDefault="0057082A" w:rsidP="0057082A">
      <w:pPr>
        <w:pStyle w:val="ListParagraph"/>
        <w:numPr>
          <w:ilvl w:val="0"/>
          <w:numId w:val="22"/>
        </w:numPr>
        <w:autoSpaceDE w:val="0"/>
        <w:autoSpaceDN w:val="0"/>
        <w:adjustRightInd w:val="0"/>
        <w:spacing w:after="0" w:line="240" w:lineRule="auto"/>
        <w:rPr>
          <w:rFonts w:cstheme="minorHAnsi"/>
          <w:sz w:val="24"/>
          <w:szCs w:val="24"/>
        </w:rPr>
      </w:pPr>
      <w:r w:rsidRPr="00165CA1">
        <w:rPr>
          <w:rFonts w:cstheme="minorHAnsi"/>
          <w:sz w:val="24"/>
          <w:szCs w:val="24"/>
        </w:rPr>
        <w:t>Any and all nodules/masses should be measured and described</w:t>
      </w:r>
    </w:p>
    <w:p w14:paraId="4CDA1271" w14:textId="77777777" w:rsidR="0057082A" w:rsidRPr="00165CA1" w:rsidRDefault="0057082A" w:rsidP="0057082A">
      <w:pPr>
        <w:pStyle w:val="ListParagraph"/>
        <w:numPr>
          <w:ilvl w:val="0"/>
          <w:numId w:val="22"/>
        </w:numPr>
        <w:autoSpaceDE w:val="0"/>
        <w:autoSpaceDN w:val="0"/>
        <w:adjustRightInd w:val="0"/>
        <w:spacing w:after="0" w:line="240" w:lineRule="auto"/>
        <w:rPr>
          <w:rFonts w:cstheme="minorHAnsi"/>
          <w:sz w:val="24"/>
          <w:szCs w:val="24"/>
        </w:rPr>
      </w:pPr>
      <w:r w:rsidRPr="00165CA1">
        <w:rPr>
          <w:rFonts w:cstheme="minorHAnsi"/>
          <w:sz w:val="24"/>
          <w:szCs w:val="24"/>
        </w:rPr>
        <w:t>Photographs of cut sections taken</w:t>
      </w:r>
    </w:p>
    <w:p w14:paraId="65025AAE" w14:textId="77777777" w:rsidR="0057082A" w:rsidRPr="00165CA1" w:rsidRDefault="0057082A" w:rsidP="0057082A">
      <w:pPr>
        <w:autoSpaceDE w:val="0"/>
        <w:autoSpaceDN w:val="0"/>
        <w:adjustRightInd w:val="0"/>
        <w:spacing w:after="0" w:line="240" w:lineRule="auto"/>
        <w:rPr>
          <w:rFonts w:cstheme="minorHAnsi"/>
          <w:sz w:val="24"/>
          <w:szCs w:val="24"/>
        </w:rPr>
      </w:pPr>
    </w:p>
    <w:p w14:paraId="265DB90D" w14:textId="77777777"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b/>
          <w:sz w:val="24"/>
          <w:szCs w:val="24"/>
        </w:rPr>
        <w:t>Description</w:t>
      </w:r>
      <w:r w:rsidRPr="00165CA1">
        <w:rPr>
          <w:rFonts w:cstheme="minorHAnsi"/>
          <w:sz w:val="24"/>
          <w:szCs w:val="24"/>
        </w:rPr>
        <w:t>:</w:t>
      </w:r>
    </w:p>
    <w:p w14:paraId="78E78F23" w14:textId="77777777" w:rsidR="0057082A" w:rsidRPr="00165CA1" w:rsidRDefault="0057082A" w:rsidP="0057082A">
      <w:pPr>
        <w:pStyle w:val="ListParagraph"/>
        <w:numPr>
          <w:ilvl w:val="0"/>
          <w:numId w:val="23"/>
        </w:numPr>
        <w:autoSpaceDE w:val="0"/>
        <w:autoSpaceDN w:val="0"/>
        <w:adjustRightInd w:val="0"/>
        <w:spacing w:after="0" w:line="240" w:lineRule="auto"/>
        <w:rPr>
          <w:rFonts w:cstheme="minorHAnsi"/>
          <w:sz w:val="24"/>
          <w:szCs w:val="24"/>
        </w:rPr>
      </w:pPr>
      <w:r w:rsidRPr="00165CA1">
        <w:rPr>
          <w:rFonts w:cstheme="minorHAnsi"/>
          <w:sz w:val="24"/>
          <w:szCs w:val="24"/>
        </w:rPr>
        <w:t>Describe overall configuration of glands, identify head (medial), body (middle) and tail (lateral) aspects, and measure length, width and thickness at the crest.</w:t>
      </w:r>
    </w:p>
    <w:p w14:paraId="666B3536" w14:textId="77777777" w:rsidR="0057082A" w:rsidRPr="00165CA1" w:rsidRDefault="0057082A" w:rsidP="0057082A">
      <w:pPr>
        <w:pStyle w:val="ListParagraph"/>
        <w:numPr>
          <w:ilvl w:val="0"/>
          <w:numId w:val="23"/>
        </w:numPr>
        <w:autoSpaceDE w:val="0"/>
        <w:autoSpaceDN w:val="0"/>
        <w:adjustRightInd w:val="0"/>
        <w:spacing w:after="0" w:line="240" w:lineRule="auto"/>
        <w:rPr>
          <w:rFonts w:cstheme="minorHAnsi"/>
          <w:sz w:val="24"/>
          <w:szCs w:val="24"/>
        </w:rPr>
      </w:pPr>
      <w:r w:rsidRPr="00165CA1">
        <w:rPr>
          <w:rFonts w:cstheme="minorHAnsi"/>
          <w:sz w:val="24"/>
          <w:szCs w:val="24"/>
        </w:rPr>
        <w:t>Describe any irregularities (nodules, etc.) in cortex or medulla. (The medulla is concentrated in the head and body regions of the gland.)</w:t>
      </w:r>
    </w:p>
    <w:p w14:paraId="39E5506E" w14:textId="77777777" w:rsidR="0057082A" w:rsidRPr="00165CA1" w:rsidRDefault="0057082A" w:rsidP="0057082A">
      <w:pPr>
        <w:pStyle w:val="ListParagraph"/>
        <w:numPr>
          <w:ilvl w:val="0"/>
          <w:numId w:val="23"/>
        </w:numPr>
        <w:autoSpaceDE w:val="0"/>
        <w:autoSpaceDN w:val="0"/>
        <w:adjustRightInd w:val="0"/>
        <w:spacing w:after="0" w:line="240" w:lineRule="auto"/>
        <w:rPr>
          <w:rFonts w:cstheme="minorHAnsi"/>
          <w:sz w:val="24"/>
          <w:szCs w:val="24"/>
        </w:rPr>
      </w:pPr>
      <w:r w:rsidRPr="00165CA1">
        <w:rPr>
          <w:rFonts w:cstheme="minorHAnsi"/>
          <w:sz w:val="24"/>
          <w:szCs w:val="24"/>
        </w:rPr>
        <w:t>Describe the size and color of the nodule; look for extra adrenal spread and necrosis</w:t>
      </w:r>
    </w:p>
    <w:p w14:paraId="2D4B5072" w14:textId="77777777" w:rsidR="0057082A" w:rsidRPr="00165CA1" w:rsidRDefault="0057082A" w:rsidP="0057082A">
      <w:pPr>
        <w:autoSpaceDE w:val="0"/>
        <w:autoSpaceDN w:val="0"/>
        <w:adjustRightInd w:val="0"/>
        <w:spacing w:after="0" w:line="240" w:lineRule="auto"/>
        <w:rPr>
          <w:rFonts w:cstheme="minorHAnsi"/>
          <w:sz w:val="24"/>
          <w:szCs w:val="24"/>
        </w:rPr>
      </w:pPr>
    </w:p>
    <w:p w14:paraId="3D5A0001"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Sections for histology:</w:t>
      </w:r>
    </w:p>
    <w:p w14:paraId="783016D0" w14:textId="77777777" w:rsidR="0057082A" w:rsidRPr="00165CA1" w:rsidRDefault="0057082A" w:rsidP="0057082A">
      <w:pPr>
        <w:pStyle w:val="ListParagraph"/>
        <w:numPr>
          <w:ilvl w:val="0"/>
          <w:numId w:val="24"/>
        </w:numPr>
        <w:autoSpaceDE w:val="0"/>
        <w:autoSpaceDN w:val="0"/>
        <w:adjustRightInd w:val="0"/>
        <w:spacing w:after="0" w:line="240" w:lineRule="auto"/>
        <w:rPr>
          <w:rFonts w:cstheme="minorHAnsi"/>
          <w:sz w:val="24"/>
          <w:szCs w:val="24"/>
        </w:rPr>
      </w:pPr>
      <w:r w:rsidRPr="00165CA1">
        <w:rPr>
          <w:rFonts w:cstheme="minorHAnsi"/>
          <w:sz w:val="24"/>
          <w:szCs w:val="24"/>
        </w:rPr>
        <w:t>For suspected metastatic carcinoma:</w:t>
      </w:r>
    </w:p>
    <w:p w14:paraId="67E821E5" w14:textId="77777777" w:rsidR="0057082A" w:rsidRPr="00165CA1" w:rsidRDefault="0057082A" w:rsidP="0057082A">
      <w:pPr>
        <w:pStyle w:val="ListParagraph"/>
        <w:numPr>
          <w:ilvl w:val="1"/>
          <w:numId w:val="24"/>
        </w:numPr>
        <w:autoSpaceDE w:val="0"/>
        <w:autoSpaceDN w:val="0"/>
        <w:adjustRightInd w:val="0"/>
        <w:spacing w:after="0" w:line="240" w:lineRule="auto"/>
        <w:rPr>
          <w:rFonts w:cstheme="minorHAnsi"/>
          <w:sz w:val="24"/>
          <w:szCs w:val="24"/>
        </w:rPr>
      </w:pPr>
      <w:r w:rsidRPr="00165CA1">
        <w:rPr>
          <w:rFonts w:cstheme="minorHAnsi"/>
          <w:sz w:val="24"/>
          <w:szCs w:val="24"/>
        </w:rPr>
        <w:t>If a grossly apparent metastasis is present, submit one complete cross-section of the gland, including the tumor.</w:t>
      </w:r>
    </w:p>
    <w:p w14:paraId="4F69439A" w14:textId="77777777" w:rsidR="0057082A" w:rsidRPr="00165CA1" w:rsidRDefault="0057082A" w:rsidP="0057082A">
      <w:pPr>
        <w:pStyle w:val="ListParagraph"/>
        <w:numPr>
          <w:ilvl w:val="1"/>
          <w:numId w:val="24"/>
        </w:numPr>
        <w:autoSpaceDE w:val="0"/>
        <w:autoSpaceDN w:val="0"/>
        <w:adjustRightInd w:val="0"/>
        <w:spacing w:after="0" w:line="240" w:lineRule="auto"/>
        <w:rPr>
          <w:rFonts w:cstheme="minorHAnsi"/>
          <w:sz w:val="24"/>
          <w:szCs w:val="24"/>
        </w:rPr>
      </w:pPr>
      <w:r w:rsidRPr="00165CA1">
        <w:rPr>
          <w:rFonts w:cstheme="minorHAnsi"/>
          <w:sz w:val="24"/>
          <w:szCs w:val="24"/>
        </w:rPr>
        <w:t>If there are no obvious metastases, one representative section from the head, body and tail should be submitted for microscopic study.</w:t>
      </w:r>
    </w:p>
    <w:p w14:paraId="14535CFD" w14:textId="77777777" w:rsidR="0057082A" w:rsidRPr="00165CA1" w:rsidRDefault="0057082A" w:rsidP="0057082A">
      <w:pPr>
        <w:pStyle w:val="ListParagraph"/>
        <w:numPr>
          <w:ilvl w:val="0"/>
          <w:numId w:val="24"/>
        </w:numPr>
        <w:autoSpaceDE w:val="0"/>
        <w:autoSpaceDN w:val="0"/>
        <w:adjustRightInd w:val="0"/>
        <w:spacing w:after="0" w:line="240" w:lineRule="auto"/>
        <w:rPr>
          <w:rFonts w:cstheme="minorHAnsi"/>
          <w:sz w:val="24"/>
          <w:szCs w:val="24"/>
        </w:rPr>
      </w:pPr>
      <w:r w:rsidRPr="00165CA1">
        <w:rPr>
          <w:rFonts w:cstheme="minorHAnsi"/>
          <w:sz w:val="24"/>
          <w:szCs w:val="24"/>
        </w:rPr>
        <w:t>For cortical hyperplasia:</w:t>
      </w:r>
    </w:p>
    <w:p w14:paraId="5D231AEB" w14:textId="77777777" w:rsidR="0057082A" w:rsidRPr="00165CA1" w:rsidRDefault="0057082A" w:rsidP="0057082A">
      <w:pPr>
        <w:pStyle w:val="ListParagraph"/>
        <w:numPr>
          <w:ilvl w:val="1"/>
          <w:numId w:val="24"/>
        </w:numPr>
        <w:autoSpaceDE w:val="0"/>
        <w:autoSpaceDN w:val="0"/>
        <w:adjustRightInd w:val="0"/>
        <w:spacing w:after="0" w:line="240" w:lineRule="auto"/>
        <w:rPr>
          <w:rFonts w:cstheme="minorHAnsi"/>
          <w:sz w:val="24"/>
          <w:szCs w:val="24"/>
        </w:rPr>
      </w:pPr>
      <w:r w:rsidRPr="00165CA1">
        <w:rPr>
          <w:rFonts w:cstheme="minorHAnsi"/>
          <w:sz w:val="24"/>
          <w:szCs w:val="24"/>
        </w:rPr>
        <w:t>One representative section from head, body and tail.</w:t>
      </w:r>
    </w:p>
    <w:p w14:paraId="26CC8E60" w14:textId="77777777" w:rsidR="0057082A" w:rsidRPr="00165CA1" w:rsidRDefault="0057082A" w:rsidP="0057082A">
      <w:pPr>
        <w:pStyle w:val="ListParagraph"/>
        <w:numPr>
          <w:ilvl w:val="0"/>
          <w:numId w:val="24"/>
        </w:numPr>
        <w:autoSpaceDE w:val="0"/>
        <w:autoSpaceDN w:val="0"/>
        <w:adjustRightInd w:val="0"/>
        <w:spacing w:after="0" w:line="240" w:lineRule="auto"/>
        <w:rPr>
          <w:rFonts w:cstheme="minorHAnsi"/>
          <w:sz w:val="24"/>
          <w:szCs w:val="24"/>
        </w:rPr>
      </w:pPr>
      <w:r w:rsidRPr="00165CA1">
        <w:rPr>
          <w:rFonts w:cstheme="minorHAnsi"/>
          <w:sz w:val="24"/>
          <w:szCs w:val="24"/>
        </w:rPr>
        <w:t>For cortical Nodules:</w:t>
      </w:r>
    </w:p>
    <w:p w14:paraId="107ECD06" w14:textId="77777777" w:rsidR="0057082A" w:rsidRPr="00165CA1" w:rsidRDefault="0057082A" w:rsidP="0057082A">
      <w:pPr>
        <w:pStyle w:val="ListParagraph"/>
        <w:numPr>
          <w:ilvl w:val="1"/>
          <w:numId w:val="24"/>
        </w:numPr>
        <w:autoSpaceDE w:val="0"/>
        <w:autoSpaceDN w:val="0"/>
        <w:adjustRightInd w:val="0"/>
        <w:spacing w:after="0" w:line="240" w:lineRule="auto"/>
        <w:rPr>
          <w:rFonts w:cstheme="minorHAnsi"/>
          <w:sz w:val="24"/>
          <w:szCs w:val="24"/>
        </w:rPr>
      </w:pPr>
      <w:r w:rsidRPr="00165CA1">
        <w:rPr>
          <w:rFonts w:cstheme="minorHAnsi"/>
          <w:sz w:val="24"/>
          <w:szCs w:val="24"/>
        </w:rPr>
        <w:t>Lesions less than 2 cm: submit nodule entirely including capsule and relationship to adjacent adrenal gland.</w:t>
      </w:r>
    </w:p>
    <w:p w14:paraId="6B8C11FB" w14:textId="77777777" w:rsidR="0057082A" w:rsidRPr="00165CA1" w:rsidRDefault="0057082A" w:rsidP="0057082A">
      <w:pPr>
        <w:pStyle w:val="ListParagraph"/>
        <w:numPr>
          <w:ilvl w:val="1"/>
          <w:numId w:val="24"/>
        </w:numPr>
        <w:autoSpaceDE w:val="0"/>
        <w:autoSpaceDN w:val="0"/>
        <w:adjustRightInd w:val="0"/>
        <w:spacing w:after="0" w:line="240" w:lineRule="auto"/>
        <w:rPr>
          <w:rFonts w:cstheme="minorHAnsi"/>
          <w:sz w:val="24"/>
          <w:szCs w:val="24"/>
        </w:rPr>
      </w:pPr>
      <w:r w:rsidRPr="00165CA1">
        <w:rPr>
          <w:rFonts w:cstheme="minorHAnsi"/>
          <w:sz w:val="24"/>
          <w:szCs w:val="24"/>
        </w:rPr>
        <w:t>Lesions larger than 2 cm: three cassettes plus an additional cassette for each 1 cm of greatest dimension, (up to 10 sections) including capsule, areas of hemorrhage, necrosis, and relationship to adjacent adrenal and soft tissue.</w:t>
      </w:r>
    </w:p>
    <w:p w14:paraId="779AA9DD" w14:textId="77777777" w:rsidR="0057082A" w:rsidRPr="00165CA1" w:rsidRDefault="0057082A" w:rsidP="0057082A">
      <w:pPr>
        <w:pStyle w:val="ListParagraph"/>
        <w:numPr>
          <w:ilvl w:val="1"/>
          <w:numId w:val="24"/>
        </w:numPr>
        <w:autoSpaceDE w:val="0"/>
        <w:autoSpaceDN w:val="0"/>
        <w:adjustRightInd w:val="0"/>
        <w:spacing w:after="0" w:line="240" w:lineRule="auto"/>
        <w:rPr>
          <w:rFonts w:cstheme="minorHAnsi"/>
          <w:sz w:val="24"/>
          <w:szCs w:val="24"/>
        </w:rPr>
      </w:pPr>
      <w:r w:rsidRPr="00165CA1">
        <w:rPr>
          <w:rFonts w:cstheme="minorHAnsi"/>
          <w:sz w:val="24"/>
          <w:szCs w:val="24"/>
        </w:rPr>
        <w:t>If nodule is infiltrating into soft tissue, take the nearest perpendicular margin.</w:t>
      </w:r>
    </w:p>
    <w:p w14:paraId="037381D8" w14:textId="77777777" w:rsidR="0057082A" w:rsidRPr="00165CA1" w:rsidRDefault="0057082A" w:rsidP="0057082A">
      <w:pPr>
        <w:pStyle w:val="ListParagraph"/>
        <w:numPr>
          <w:ilvl w:val="1"/>
          <w:numId w:val="24"/>
        </w:numPr>
        <w:autoSpaceDE w:val="0"/>
        <w:autoSpaceDN w:val="0"/>
        <w:adjustRightInd w:val="0"/>
        <w:spacing w:after="0" w:line="240" w:lineRule="auto"/>
        <w:rPr>
          <w:rFonts w:cstheme="minorHAnsi"/>
          <w:sz w:val="24"/>
          <w:szCs w:val="24"/>
        </w:rPr>
      </w:pPr>
      <w:r w:rsidRPr="00165CA1">
        <w:rPr>
          <w:rFonts w:cstheme="minorHAnsi"/>
          <w:sz w:val="24"/>
          <w:szCs w:val="24"/>
        </w:rPr>
        <w:t>Submit two additional sections of gland away from the nodule.</w:t>
      </w:r>
    </w:p>
    <w:p w14:paraId="0148E702" w14:textId="77777777" w:rsidR="0057082A" w:rsidRPr="00165CA1" w:rsidRDefault="0057082A" w:rsidP="0057082A">
      <w:pPr>
        <w:pStyle w:val="ListParagraph"/>
        <w:numPr>
          <w:ilvl w:val="0"/>
          <w:numId w:val="24"/>
        </w:numPr>
        <w:autoSpaceDE w:val="0"/>
        <w:autoSpaceDN w:val="0"/>
        <w:adjustRightInd w:val="0"/>
        <w:spacing w:after="0" w:line="240" w:lineRule="auto"/>
        <w:rPr>
          <w:rFonts w:cstheme="minorHAnsi"/>
          <w:sz w:val="24"/>
          <w:szCs w:val="24"/>
        </w:rPr>
      </w:pPr>
      <w:r w:rsidRPr="00165CA1">
        <w:rPr>
          <w:rFonts w:cstheme="minorHAnsi"/>
          <w:sz w:val="24"/>
          <w:szCs w:val="24"/>
        </w:rPr>
        <w:t>For suspected pheochromocytoma:</w:t>
      </w:r>
    </w:p>
    <w:p w14:paraId="64D2D94B" w14:textId="77777777" w:rsidR="0057082A" w:rsidRPr="00165CA1" w:rsidRDefault="0057082A" w:rsidP="0057082A">
      <w:pPr>
        <w:pStyle w:val="ListParagraph"/>
        <w:numPr>
          <w:ilvl w:val="1"/>
          <w:numId w:val="24"/>
        </w:numPr>
        <w:autoSpaceDE w:val="0"/>
        <w:autoSpaceDN w:val="0"/>
        <w:adjustRightInd w:val="0"/>
        <w:spacing w:after="0" w:line="240" w:lineRule="auto"/>
        <w:rPr>
          <w:rFonts w:cstheme="minorHAnsi"/>
          <w:sz w:val="24"/>
          <w:szCs w:val="24"/>
        </w:rPr>
      </w:pPr>
      <w:r w:rsidRPr="00165CA1">
        <w:rPr>
          <w:rFonts w:cstheme="minorHAnsi"/>
          <w:sz w:val="24"/>
          <w:szCs w:val="24"/>
        </w:rPr>
        <w:t>Depending upon the size of the tumors, submit two to four sections of the tumor, including the capsule, fixed in formalin.</w:t>
      </w:r>
    </w:p>
    <w:p w14:paraId="07E6FA7A" w14:textId="77777777" w:rsidR="0057082A" w:rsidRPr="00165CA1" w:rsidRDefault="0057082A" w:rsidP="0057082A">
      <w:pPr>
        <w:pStyle w:val="ListParagraph"/>
        <w:numPr>
          <w:ilvl w:val="1"/>
          <w:numId w:val="24"/>
        </w:numPr>
        <w:autoSpaceDE w:val="0"/>
        <w:autoSpaceDN w:val="0"/>
        <w:adjustRightInd w:val="0"/>
        <w:spacing w:after="0" w:line="240" w:lineRule="auto"/>
        <w:rPr>
          <w:rFonts w:cstheme="minorHAnsi"/>
          <w:sz w:val="24"/>
          <w:szCs w:val="24"/>
        </w:rPr>
      </w:pPr>
      <w:r w:rsidRPr="00165CA1">
        <w:rPr>
          <w:rFonts w:cstheme="minorHAnsi"/>
          <w:sz w:val="24"/>
          <w:szCs w:val="24"/>
        </w:rPr>
        <w:lastRenderedPageBreak/>
        <w:t>Submit at least two representative sections of the gland away from pheochromocytoma, including adjacent cortical and medullary tissue.</w:t>
      </w:r>
    </w:p>
    <w:p w14:paraId="4323CC4C" w14:textId="77777777" w:rsidR="0057082A" w:rsidRPr="00165CA1" w:rsidRDefault="0057082A" w:rsidP="0057082A">
      <w:pPr>
        <w:pStyle w:val="ListParagraph"/>
        <w:numPr>
          <w:ilvl w:val="0"/>
          <w:numId w:val="24"/>
        </w:numPr>
        <w:autoSpaceDE w:val="0"/>
        <w:autoSpaceDN w:val="0"/>
        <w:adjustRightInd w:val="0"/>
        <w:spacing w:after="0" w:line="240" w:lineRule="auto"/>
        <w:rPr>
          <w:rFonts w:cstheme="minorHAnsi"/>
          <w:sz w:val="24"/>
          <w:szCs w:val="24"/>
        </w:rPr>
      </w:pPr>
      <w:r w:rsidRPr="00165CA1">
        <w:rPr>
          <w:rFonts w:cstheme="minorHAnsi"/>
          <w:sz w:val="24"/>
          <w:szCs w:val="24"/>
        </w:rPr>
        <w:t>For adrenal medullary hyperplasia:</w:t>
      </w:r>
    </w:p>
    <w:p w14:paraId="4F615F5E" w14:textId="77777777" w:rsidR="0057082A" w:rsidRPr="00165CA1" w:rsidRDefault="0057082A" w:rsidP="0057082A">
      <w:pPr>
        <w:pStyle w:val="ListParagraph"/>
        <w:numPr>
          <w:ilvl w:val="1"/>
          <w:numId w:val="24"/>
        </w:numPr>
        <w:autoSpaceDE w:val="0"/>
        <w:autoSpaceDN w:val="0"/>
        <w:adjustRightInd w:val="0"/>
        <w:spacing w:after="0" w:line="240" w:lineRule="auto"/>
        <w:rPr>
          <w:rFonts w:cstheme="minorHAnsi"/>
          <w:sz w:val="24"/>
          <w:szCs w:val="24"/>
        </w:rPr>
      </w:pPr>
      <w:r w:rsidRPr="00165CA1">
        <w:rPr>
          <w:rFonts w:cstheme="minorHAnsi"/>
          <w:sz w:val="24"/>
          <w:szCs w:val="24"/>
        </w:rPr>
        <w:t>After fixation in formalin, submit all sections from head, body and tail regions, sequentially labeled, for routine sectioning.</w:t>
      </w:r>
    </w:p>
    <w:p w14:paraId="6594783B" w14:textId="77777777" w:rsidR="0057082A" w:rsidRPr="00165CA1" w:rsidRDefault="0057082A" w:rsidP="0057082A">
      <w:pPr>
        <w:autoSpaceDE w:val="0"/>
        <w:autoSpaceDN w:val="0"/>
        <w:adjustRightInd w:val="0"/>
        <w:spacing w:after="0" w:line="240" w:lineRule="auto"/>
        <w:rPr>
          <w:rFonts w:cstheme="minorHAnsi"/>
          <w:sz w:val="24"/>
          <w:szCs w:val="24"/>
        </w:rPr>
      </w:pPr>
    </w:p>
    <w:p w14:paraId="0BD55C88"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 xml:space="preserve">Header example: </w:t>
      </w:r>
    </w:p>
    <w:p w14:paraId="134B92DE"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Adrenal, right, adrenalectomy:</w:t>
      </w:r>
    </w:p>
    <w:p w14:paraId="554E10BC" w14:textId="77777777" w:rsidR="0057082A" w:rsidRPr="00165CA1" w:rsidRDefault="0057082A" w:rsidP="0057082A">
      <w:pPr>
        <w:autoSpaceDE w:val="0"/>
        <w:autoSpaceDN w:val="0"/>
        <w:adjustRightInd w:val="0"/>
        <w:spacing w:after="0" w:line="240" w:lineRule="auto"/>
        <w:rPr>
          <w:rFonts w:cstheme="minorHAnsi"/>
          <w:b/>
          <w:sz w:val="24"/>
          <w:szCs w:val="24"/>
        </w:rPr>
      </w:pPr>
    </w:p>
    <w:p w14:paraId="2EE4DE14"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 xml:space="preserve">Dictation example: </w:t>
      </w:r>
    </w:p>
    <w:p w14:paraId="1D2880AE"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b/>
          <w:sz w:val="24"/>
          <w:szCs w:val="24"/>
        </w:rPr>
        <w:t>“Adrenal Gross</w:t>
      </w:r>
      <w:r w:rsidRPr="00165CA1">
        <w:rPr>
          <w:rFonts w:cstheme="minorHAnsi"/>
          <w:color w:val="000000"/>
          <w:sz w:val="24"/>
          <w:szCs w:val="24"/>
        </w:rPr>
        <w:t>”</w:t>
      </w:r>
    </w:p>
    <w:p w14:paraId="35DD5DC4"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 xml:space="preserve">Received is a [fresh/formalin] container labeled "[Patients name/MRN/Site]" containing an [__] gram, unoriented yellow lobulated adipose encasing an adrenal gland, [__ x __ </w:t>
      </w:r>
      <w:proofErr w:type="spellStart"/>
      <w:r w:rsidRPr="00165CA1">
        <w:rPr>
          <w:rFonts w:cstheme="minorHAnsi"/>
          <w:color w:val="000000"/>
          <w:sz w:val="24"/>
          <w:szCs w:val="24"/>
        </w:rPr>
        <w:t>x</w:t>
      </w:r>
      <w:proofErr w:type="spellEnd"/>
      <w:r w:rsidRPr="00165CA1">
        <w:rPr>
          <w:rFonts w:cstheme="minorHAnsi"/>
          <w:color w:val="000000"/>
          <w:sz w:val="24"/>
          <w:szCs w:val="24"/>
        </w:rPr>
        <w:t xml:space="preserve"> __] cm overall.  The outer surface is inked [blue]. Cut surfaces demonstrate a [focally ruptured] adrenal gland, [__ x __ </w:t>
      </w:r>
      <w:proofErr w:type="spellStart"/>
      <w:r w:rsidRPr="00165CA1">
        <w:rPr>
          <w:rFonts w:cstheme="minorHAnsi"/>
          <w:color w:val="000000"/>
          <w:sz w:val="24"/>
          <w:szCs w:val="24"/>
        </w:rPr>
        <w:t>x</w:t>
      </w:r>
      <w:proofErr w:type="spellEnd"/>
      <w:r w:rsidRPr="00165CA1">
        <w:rPr>
          <w:rFonts w:cstheme="minorHAnsi"/>
          <w:color w:val="000000"/>
          <w:sz w:val="24"/>
          <w:szCs w:val="24"/>
        </w:rPr>
        <w:t xml:space="preserve"> __] cm.  Protruding from the gland is an encapsulated mass, [__ x __ </w:t>
      </w:r>
      <w:proofErr w:type="spellStart"/>
      <w:r w:rsidRPr="00165CA1">
        <w:rPr>
          <w:rFonts w:cstheme="minorHAnsi"/>
          <w:color w:val="000000"/>
          <w:sz w:val="24"/>
          <w:szCs w:val="24"/>
        </w:rPr>
        <w:t>x</w:t>
      </w:r>
      <w:proofErr w:type="spellEnd"/>
      <w:r w:rsidRPr="00165CA1">
        <w:rPr>
          <w:rFonts w:cstheme="minorHAnsi"/>
          <w:color w:val="000000"/>
          <w:sz w:val="24"/>
          <w:szCs w:val="24"/>
        </w:rPr>
        <w:t xml:space="preserve"> __] cm, which is [__] cm from the closest inked surface and staple line. The uninvolved gland is [tan yellow to red-brown with grossly distinguishable cortex and medulla].  Photographs are taken. [Pieces of the specimen were taken for biobanking.] Representative sections are submitted as follows:     </w:t>
      </w:r>
    </w:p>
    <w:p w14:paraId="0862F7C8" w14:textId="77777777" w:rsidR="0057082A" w:rsidRPr="00165CA1" w:rsidRDefault="0057082A" w:rsidP="0057082A">
      <w:pPr>
        <w:autoSpaceDE w:val="0"/>
        <w:autoSpaceDN w:val="0"/>
        <w:adjustRightInd w:val="0"/>
        <w:spacing w:after="0" w:line="240" w:lineRule="auto"/>
        <w:rPr>
          <w:rFonts w:cstheme="minorHAnsi"/>
          <w:color w:val="000000"/>
          <w:sz w:val="24"/>
          <w:szCs w:val="24"/>
        </w:rPr>
      </w:pPr>
    </w:p>
    <w:p w14:paraId="57C86362"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 xml:space="preserve">([A1)] Shaved surgical stapled resection margin                                   </w:t>
      </w:r>
    </w:p>
    <w:p w14:paraId="3D999B7D"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 xml:space="preserve">([A2-A4)] Tumor with capsule                                                      </w:t>
      </w:r>
    </w:p>
    <w:p w14:paraId="48EEF209"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 xml:space="preserve">([A5-A8)] Tumor with fat                                                          </w:t>
      </w:r>
    </w:p>
    <w:p w14:paraId="11C82521"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 xml:space="preserve">([A9)] Tumor with noninvolved adrenal                                             </w:t>
      </w:r>
    </w:p>
    <w:p w14:paraId="46451F01"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 xml:space="preserve">([A10)] Uninvolved adrenal                                                        </w:t>
      </w:r>
    </w:p>
    <w:p w14:paraId="64C35628" w14:textId="77777777" w:rsidR="0057082A" w:rsidRPr="00165CA1" w:rsidRDefault="0057082A" w:rsidP="0057082A">
      <w:pPr>
        <w:pStyle w:val="Heading1"/>
        <w:rPr>
          <w:rFonts w:ascii="Times New Roman" w:hAnsi="Times New Roman" w:cs="Times New Roman"/>
          <w:b w:val="0"/>
          <w:bCs w:val="0"/>
          <w:sz w:val="24"/>
          <w:szCs w:val="24"/>
        </w:rPr>
      </w:pPr>
      <w:r w:rsidRPr="00165CA1">
        <w:rPr>
          <w:sz w:val="24"/>
          <w:szCs w:val="24"/>
        </w:rPr>
        <w:t>Additional Resources</w:t>
      </w:r>
    </w:p>
    <w:p w14:paraId="34CD32D8" w14:textId="77777777" w:rsidR="0057082A" w:rsidRPr="00165CA1" w:rsidRDefault="0057082A" w:rsidP="0057082A">
      <w:pPr>
        <w:autoSpaceDE w:val="0"/>
        <w:autoSpaceDN w:val="0"/>
        <w:adjustRightInd w:val="0"/>
        <w:spacing w:after="0" w:line="240" w:lineRule="auto"/>
        <w:rPr>
          <w:rFonts w:ascii="Times New Roman" w:hAnsi="Times New Roman" w:cs="Times New Roman"/>
          <w:bCs/>
          <w:sz w:val="24"/>
          <w:szCs w:val="24"/>
        </w:rPr>
      </w:pPr>
      <w:r w:rsidRPr="00165CA1">
        <w:rPr>
          <w:rFonts w:ascii="Times New Roman" w:hAnsi="Times New Roman" w:cs="Times New Roman"/>
          <w:b/>
          <w:bCs/>
          <w:sz w:val="24"/>
          <w:szCs w:val="24"/>
        </w:rPr>
        <w:t>Books</w:t>
      </w:r>
      <w:r w:rsidRPr="00165CA1">
        <w:rPr>
          <w:rFonts w:ascii="Times New Roman" w:hAnsi="Times New Roman" w:cs="Times New Roman"/>
          <w:bCs/>
          <w:sz w:val="24"/>
          <w:szCs w:val="24"/>
        </w:rPr>
        <w:t>:</w:t>
      </w:r>
    </w:p>
    <w:p w14:paraId="3F245B0A" w14:textId="77777777" w:rsidR="0057082A" w:rsidRPr="00165CA1" w:rsidRDefault="0057082A" w:rsidP="0057082A">
      <w:pPr>
        <w:autoSpaceDE w:val="0"/>
        <w:autoSpaceDN w:val="0"/>
        <w:adjustRightInd w:val="0"/>
        <w:spacing w:after="0" w:line="240" w:lineRule="auto"/>
        <w:rPr>
          <w:rFonts w:ascii="Times New Roman" w:hAnsi="Times New Roman" w:cs="Times New Roman"/>
          <w:bCs/>
          <w:sz w:val="24"/>
          <w:szCs w:val="24"/>
        </w:rPr>
      </w:pPr>
    </w:p>
    <w:p w14:paraId="70C56EEA" w14:textId="77777777" w:rsidR="0057082A" w:rsidRPr="00165CA1" w:rsidRDefault="0057082A" w:rsidP="0057082A">
      <w:pPr>
        <w:pStyle w:val="ListParagraph"/>
        <w:numPr>
          <w:ilvl w:val="0"/>
          <w:numId w:val="25"/>
        </w:numPr>
        <w:autoSpaceDE w:val="0"/>
        <w:autoSpaceDN w:val="0"/>
        <w:adjustRightInd w:val="0"/>
        <w:spacing w:after="0" w:line="240" w:lineRule="auto"/>
        <w:rPr>
          <w:rFonts w:ascii="Times New Roman" w:hAnsi="Times New Roman" w:cs="Times New Roman"/>
          <w:bCs/>
          <w:sz w:val="24"/>
          <w:szCs w:val="24"/>
        </w:rPr>
      </w:pPr>
      <w:r w:rsidRPr="00165CA1">
        <w:rPr>
          <w:rFonts w:ascii="Times New Roman" w:hAnsi="Times New Roman" w:cs="Times New Roman"/>
          <w:bCs/>
          <w:sz w:val="24"/>
          <w:szCs w:val="24"/>
        </w:rPr>
        <w:t>WHO Classification of Head and Neck Tumors, 4</w:t>
      </w:r>
      <w:r w:rsidRPr="00165CA1">
        <w:rPr>
          <w:rFonts w:ascii="Times New Roman" w:hAnsi="Times New Roman" w:cs="Times New Roman"/>
          <w:bCs/>
          <w:sz w:val="24"/>
          <w:szCs w:val="24"/>
          <w:vertAlign w:val="superscript"/>
        </w:rPr>
        <w:t>th</w:t>
      </w:r>
      <w:r w:rsidRPr="00165CA1">
        <w:rPr>
          <w:rFonts w:ascii="Times New Roman" w:hAnsi="Times New Roman" w:cs="Times New Roman"/>
          <w:bCs/>
          <w:sz w:val="24"/>
          <w:szCs w:val="24"/>
        </w:rPr>
        <w:t xml:space="preserve"> Edition, 2017</w:t>
      </w:r>
    </w:p>
    <w:p w14:paraId="613CF081" w14:textId="77777777" w:rsidR="0057082A" w:rsidRPr="00165CA1" w:rsidRDefault="0057082A" w:rsidP="0057082A">
      <w:pPr>
        <w:pStyle w:val="ListParagraph"/>
        <w:numPr>
          <w:ilvl w:val="0"/>
          <w:numId w:val="25"/>
        </w:numPr>
        <w:autoSpaceDE w:val="0"/>
        <w:autoSpaceDN w:val="0"/>
        <w:adjustRightInd w:val="0"/>
        <w:spacing w:after="0" w:line="240" w:lineRule="auto"/>
        <w:rPr>
          <w:rFonts w:ascii="Times New Roman" w:hAnsi="Times New Roman" w:cs="Times New Roman"/>
          <w:bCs/>
          <w:sz w:val="24"/>
          <w:szCs w:val="24"/>
        </w:rPr>
      </w:pPr>
      <w:r w:rsidRPr="00165CA1">
        <w:rPr>
          <w:rFonts w:ascii="Times New Roman" w:hAnsi="Times New Roman" w:cs="Times New Roman"/>
          <w:bCs/>
          <w:sz w:val="24"/>
          <w:szCs w:val="24"/>
        </w:rPr>
        <w:t>WHO Classification of Tumors of Endocrine Organs, 4</w:t>
      </w:r>
      <w:r w:rsidRPr="00165CA1">
        <w:rPr>
          <w:rFonts w:ascii="Times New Roman" w:hAnsi="Times New Roman" w:cs="Times New Roman"/>
          <w:bCs/>
          <w:sz w:val="24"/>
          <w:szCs w:val="24"/>
          <w:vertAlign w:val="superscript"/>
        </w:rPr>
        <w:t>th</w:t>
      </w:r>
      <w:r w:rsidRPr="00165CA1">
        <w:rPr>
          <w:rFonts w:ascii="Times New Roman" w:hAnsi="Times New Roman" w:cs="Times New Roman"/>
          <w:bCs/>
          <w:sz w:val="24"/>
          <w:szCs w:val="24"/>
        </w:rPr>
        <w:t xml:space="preserve"> Edition, 2017</w:t>
      </w:r>
    </w:p>
    <w:p w14:paraId="79E37B79" w14:textId="77777777" w:rsidR="0057082A" w:rsidRPr="00165CA1" w:rsidRDefault="0057082A" w:rsidP="0057082A">
      <w:pPr>
        <w:pStyle w:val="ListParagraph"/>
        <w:numPr>
          <w:ilvl w:val="0"/>
          <w:numId w:val="25"/>
        </w:numPr>
        <w:autoSpaceDE w:val="0"/>
        <w:autoSpaceDN w:val="0"/>
        <w:adjustRightInd w:val="0"/>
        <w:spacing w:after="0" w:line="240" w:lineRule="auto"/>
        <w:rPr>
          <w:rFonts w:ascii="Times New Roman" w:hAnsi="Times New Roman" w:cs="Times New Roman"/>
          <w:bCs/>
          <w:sz w:val="24"/>
          <w:szCs w:val="24"/>
        </w:rPr>
      </w:pPr>
      <w:r w:rsidRPr="00165CA1">
        <w:rPr>
          <w:rFonts w:ascii="Times New Roman" w:hAnsi="Times New Roman" w:cs="Times New Roman"/>
          <w:bCs/>
          <w:sz w:val="24"/>
          <w:szCs w:val="24"/>
        </w:rPr>
        <w:t>Atlas of Head and Neck Pathology, Wenig, 3</w:t>
      </w:r>
      <w:r w:rsidRPr="00165CA1">
        <w:rPr>
          <w:rFonts w:ascii="Times New Roman" w:hAnsi="Times New Roman" w:cs="Times New Roman"/>
          <w:bCs/>
          <w:sz w:val="24"/>
          <w:szCs w:val="24"/>
          <w:vertAlign w:val="superscript"/>
        </w:rPr>
        <w:t>rd</w:t>
      </w:r>
      <w:r w:rsidRPr="00165CA1">
        <w:rPr>
          <w:rFonts w:ascii="Times New Roman" w:hAnsi="Times New Roman" w:cs="Times New Roman"/>
          <w:bCs/>
          <w:sz w:val="24"/>
          <w:szCs w:val="24"/>
        </w:rPr>
        <w:t xml:space="preserve"> Edition, 2016</w:t>
      </w:r>
    </w:p>
    <w:p w14:paraId="2704BF67" w14:textId="77777777" w:rsidR="0057082A" w:rsidRPr="00165CA1" w:rsidRDefault="0057082A" w:rsidP="0057082A">
      <w:pPr>
        <w:pStyle w:val="ListParagraph"/>
        <w:numPr>
          <w:ilvl w:val="0"/>
          <w:numId w:val="25"/>
        </w:numPr>
        <w:autoSpaceDE w:val="0"/>
        <w:autoSpaceDN w:val="0"/>
        <w:adjustRightInd w:val="0"/>
        <w:spacing w:after="0" w:line="240" w:lineRule="auto"/>
        <w:rPr>
          <w:rFonts w:ascii="Times New Roman" w:hAnsi="Times New Roman" w:cs="Times New Roman"/>
          <w:bCs/>
          <w:sz w:val="24"/>
          <w:szCs w:val="24"/>
        </w:rPr>
      </w:pPr>
      <w:r w:rsidRPr="00165CA1">
        <w:rPr>
          <w:rFonts w:ascii="Times New Roman" w:hAnsi="Times New Roman" w:cs="Times New Roman"/>
          <w:bCs/>
          <w:sz w:val="24"/>
          <w:szCs w:val="24"/>
        </w:rPr>
        <w:t>Endocrine Pathology, Asa, 1</w:t>
      </w:r>
      <w:r w:rsidRPr="00165CA1">
        <w:rPr>
          <w:rFonts w:ascii="Times New Roman" w:hAnsi="Times New Roman" w:cs="Times New Roman"/>
          <w:bCs/>
          <w:sz w:val="24"/>
          <w:szCs w:val="24"/>
          <w:vertAlign w:val="superscript"/>
        </w:rPr>
        <w:t>st</w:t>
      </w:r>
      <w:r w:rsidRPr="00165CA1">
        <w:rPr>
          <w:rFonts w:ascii="Times New Roman" w:hAnsi="Times New Roman" w:cs="Times New Roman"/>
          <w:bCs/>
          <w:sz w:val="24"/>
          <w:szCs w:val="24"/>
        </w:rPr>
        <w:t xml:space="preserve"> Edition, 2016</w:t>
      </w:r>
    </w:p>
    <w:p w14:paraId="7C2FA25D" w14:textId="77777777" w:rsidR="0057082A" w:rsidRPr="00165CA1" w:rsidRDefault="0057082A" w:rsidP="0057082A">
      <w:pPr>
        <w:autoSpaceDE w:val="0"/>
        <w:autoSpaceDN w:val="0"/>
        <w:adjustRightInd w:val="0"/>
        <w:spacing w:after="0" w:line="240" w:lineRule="auto"/>
        <w:rPr>
          <w:rFonts w:ascii="Times New Roman" w:hAnsi="Times New Roman" w:cs="Times New Roman"/>
          <w:bCs/>
          <w:sz w:val="24"/>
          <w:szCs w:val="24"/>
        </w:rPr>
      </w:pPr>
    </w:p>
    <w:p w14:paraId="4A74C2B8" w14:textId="77777777" w:rsidR="0057082A" w:rsidRPr="00165CA1" w:rsidRDefault="0057082A" w:rsidP="0057082A">
      <w:pPr>
        <w:autoSpaceDE w:val="0"/>
        <w:autoSpaceDN w:val="0"/>
        <w:adjustRightInd w:val="0"/>
        <w:spacing w:after="0" w:line="240" w:lineRule="auto"/>
        <w:rPr>
          <w:rFonts w:ascii="Times New Roman" w:hAnsi="Times New Roman" w:cs="Times New Roman"/>
          <w:bCs/>
          <w:sz w:val="24"/>
          <w:szCs w:val="24"/>
        </w:rPr>
      </w:pPr>
      <w:r w:rsidRPr="00165CA1">
        <w:rPr>
          <w:rFonts w:ascii="Times New Roman" w:hAnsi="Times New Roman" w:cs="Times New Roman"/>
          <w:b/>
          <w:bCs/>
          <w:sz w:val="24"/>
          <w:szCs w:val="24"/>
        </w:rPr>
        <w:t>Online</w:t>
      </w:r>
      <w:r w:rsidRPr="00165CA1">
        <w:rPr>
          <w:rFonts w:ascii="Times New Roman" w:hAnsi="Times New Roman" w:cs="Times New Roman"/>
          <w:bCs/>
          <w:sz w:val="24"/>
          <w:szCs w:val="24"/>
        </w:rPr>
        <w:t>:</w:t>
      </w:r>
    </w:p>
    <w:p w14:paraId="7C5EED46" w14:textId="77777777" w:rsidR="0057082A" w:rsidRPr="00165CA1" w:rsidRDefault="0057082A" w:rsidP="0057082A">
      <w:pPr>
        <w:autoSpaceDE w:val="0"/>
        <w:autoSpaceDN w:val="0"/>
        <w:adjustRightInd w:val="0"/>
        <w:spacing w:after="0" w:line="240" w:lineRule="auto"/>
        <w:rPr>
          <w:rFonts w:ascii="Times New Roman" w:hAnsi="Times New Roman" w:cs="Times New Roman"/>
          <w:bCs/>
          <w:sz w:val="24"/>
          <w:szCs w:val="24"/>
        </w:rPr>
      </w:pPr>
    </w:p>
    <w:p w14:paraId="60C18DDD" w14:textId="77777777" w:rsidR="0057082A" w:rsidRPr="00165CA1" w:rsidRDefault="0057082A" w:rsidP="0057082A">
      <w:pPr>
        <w:pStyle w:val="ListParagraph"/>
        <w:numPr>
          <w:ilvl w:val="0"/>
          <w:numId w:val="26"/>
        </w:numPr>
        <w:autoSpaceDE w:val="0"/>
        <w:autoSpaceDN w:val="0"/>
        <w:adjustRightInd w:val="0"/>
        <w:spacing w:after="0" w:line="240" w:lineRule="auto"/>
        <w:rPr>
          <w:rFonts w:ascii="Times New Roman" w:hAnsi="Times New Roman" w:cs="Times New Roman"/>
          <w:bCs/>
          <w:sz w:val="24"/>
          <w:szCs w:val="24"/>
        </w:rPr>
      </w:pPr>
      <w:proofErr w:type="spellStart"/>
      <w:r w:rsidRPr="00165CA1">
        <w:rPr>
          <w:rFonts w:ascii="Times New Roman" w:hAnsi="Times New Roman" w:cs="Times New Roman"/>
          <w:bCs/>
          <w:sz w:val="24"/>
          <w:szCs w:val="24"/>
        </w:rPr>
        <w:t>PathPrimer</w:t>
      </w:r>
      <w:proofErr w:type="spellEnd"/>
    </w:p>
    <w:p w14:paraId="7C6C45CD" w14:textId="77777777" w:rsidR="0057082A" w:rsidRPr="00165CA1" w:rsidRDefault="0057082A" w:rsidP="0057082A">
      <w:pPr>
        <w:pStyle w:val="ListParagraph"/>
        <w:numPr>
          <w:ilvl w:val="0"/>
          <w:numId w:val="26"/>
        </w:numPr>
        <w:autoSpaceDE w:val="0"/>
        <w:autoSpaceDN w:val="0"/>
        <w:adjustRightInd w:val="0"/>
        <w:spacing w:after="0" w:line="240" w:lineRule="auto"/>
        <w:rPr>
          <w:rFonts w:ascii="Times New Roman" w:hAnsi="Times New Roman" w:cs="Times New Roman"/>
          <w:bCs/>
          <w:sz w:val="24"/>
          <w:szCs w:val="24"/>
        </w:rPr>
      </w:pPr>
      <w:proofErr w:type="spellStart"/>
      <w:r w:rsidRPr="00165CA1">
        <w:rPr>
          <w:rFonts w:ascii="Times New Roman" w:hAnsi="Times New Roman" w:cs="Times New Roman"/>
          <w:bCs/>
          <w:sz w:val="24"/>
          <w:szCs w:val="24"/>
        </w:rPr>
        <w:t>ExpertPath</w:t>
      </w:r>
      <w:proofErr w:type="spellEnd"/>
    </w:p>
    <w:p w14:paraId="60BEC69A" w14:textId="77777777" w:rsidR="00C573A2" w:rsidRPr="00165CA1" w:rsidRDefault="00C573A2">
      <w:pPr>
        <w:rPr>
          <w:sz w:val="24"/>
          <w:szCs w:val="24"/>
        </w:rPr>
      </w:pPr>
    </w:p>
    <w:sectPr w:rsidR="00C573A2" w:rsidRPr="00165C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MT">
    <w:altName w:val="Malgun Gothic Semilight"/>
    <w:panose1 w:val="00000000000000000000"/>
    <w:charset w:val="88"/>
    <w:family w:val="auto"/>
    <w:notTrueType/>
    <w:pitch w:val="default"/>
    <w:sig w:usb0="00000000" w:usb1="08080000" w:usb2="00000010" w:usb3="00000000" w:csb0="001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725D14"/>
    <w:multiLevelType w:val="hybridMultilevel"/>
    <w:tmpl w:val="313C4D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1E7BAB"/>
    <w:multiLevelType w:val="hybridMultilevel"/>
    <w:tmpl w:val="7F4C2B6A"/>
    <w:lvl w:ilvl="0" w:tplc="0AC455F2">
      <w:start w:val="1"/>
      <w:numFmt w:val="decimal"/>
      <w:lvlText w:val="%1."/>
      <w:lvlJc w:val="left"/>
      <w:pPr>
        <w:ind w:left="720" w:hanging="360"/>
      </w:pPr>
      <w:rPr>
        <w:rFonts w:ascii="SymbolMT" w:eastAsia="SymbolMT" w:cs="SymbolMT"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7978F9"/>
    <w:multiLevelType w:val="hybridMultilevel"/>
    <w:tmpl w:val="98EAF73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8F4214"/>
    <w:multiLevelType w:val="hybridMultilevel"/>
    <w:tmpl w:val="51C094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DC143D"/>
    <w:multiLevelType w:val="hybridMultilevel"/>
    <w:tmpl w:val="372013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495421"/>
    <w:multiLevelType w:val="hybridMultilevel"/>
    <w:tmpl w:val="419686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E0B318A"/>
    <w:multiLevelType w:val="hybridMultilevel"/>
    <w:tmpl w:val="8496EDE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646ABA"/>
    <w:multiLevelType w:val="hybridMultilevel"/>
    <w:tmpl w:val="101432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1A48D1"/>
    <w:multiLevelType w:val="hybridMultilevel"/>
    <w:tmpl w:val="7F601B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EE3C82"/>
    <w:multiLevelType w:val="hybridMultilevel"/>
    <w:tmpl w:val="41CC936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A992D4E"/>
    <w:multiLevelType w:val="hybridMultilevel"/>
    <w:tmpl w:val="04349FA8"/>
    <w:lvl w:ilvl="0" w:tplc="A36E1BC6">
      <w:start w:val="1"/>
      <w:numFmt w:val="decimal"/>
      <w:lvlText w:val="%1."/>
      <w:lvlJc w:val="left"/>
      <w:pPr>
        <w:ind w:left="720" w:hanging="360"/>
      </w:pPr>
      <w:rPr>
        <w:rFonts w:ascii="SymbolMT" w:eastAsia="SymbolMT" w:cs="SymbolMT"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2D65A7F"/>
    <w:multiLevelType w:val="hybridMultilevel"/>
    <w:tmpl w:val="6B949A0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81462E4"/>
    <w:multiLevelType w:val="hybridMultilevel"/>
    <w:tmpl w:val="9A0C34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A975486"/>
    <w:multiLevelType w:val="hybridMultilevel"/>
    <w:tmpl w:val="4352F0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9AF6323"/>
    <w:multiLevelType w:val="hybridMultilevel"/>
    <w:tmpl w:val="052255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9D20D3C"/>
    <w:multiLevelType w:val="hybridMultilevel"/>
    <w:tmpl w:val="C2B4FE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A413483"/>
    <w:multiLevelType w:val="hybridMultilevel"/>
    <w:tmpl w:val="888C0D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AE95699"/>
    <w:multiLevelType w:val="hybridMultilevel"/>
    <w:tmpl w:val="F25071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B8D7BF1"/>
    <w:multiLevelType w:val="hybridMultilevel"/>
    <w:tmpl w:val="E0FCA63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BA50D3B"/>
    <w:multiLevelType w:val="hybridMultilevel"/>
    <w:tmpl w:val="A4EECF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40F6ECD"/>
    <w:multiLevelType w:val="hybridMultilevel"/>
    <w:tmpl w:val="5A3058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8234D95"/>
    <w:multiLevelType w:val="hybridMultilevel"/>
    <w:tmpl w:val="B930ED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0292360"/>
    <w:multiLevelType w:val="hybridMultilevel"/>
    <w:tmpl w:val="4BAC5D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1227EB2"/>
    <w:multiLevelType w:val="hybridMultilevel"/>
    <w:tmpl w:val="FBC679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12D1EFA"/>
    <w:multiLevelType w:val="hybridMultilevel"/>
    <w:tmpl w:val="4EF6AC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A597401"/>
    <w:multiLevelType w:val="hybridMultilevel"/>
    <w:tmpl w:val="649880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0"/>
  </w:num>
  <w:num w:numId="2">
    <w:abstractNumId w:val="6"/>
  </w:num>
  <w:num w:numId="3">
    <w:abstractNumId w:val="22"/>
  </w:num>
  <w:num w:numId="4">
    <w:abstractNumId w:val="17"/>
  </w:num>
  <w:num w:numId="5">
    <w:abstractNumId w:val="13"/>
  </w:num>
  <w:num w:numId="6">
    <w:abstractNumId w:val="14"/>
  </w:num>
  <w:num w:numId="7">
    <w:abstractNumId w:val="19"/>
  </w:num>
  <w:num w:numId="8">
    <w:abstractNumId w:val="24"/>
  </w:num>
  <w:num w:numId="9">
    <w:abstractNumId w:val="5"/>
  </w:num>
  <w:num w:numId="10">
    <w:abstractNumId w:val="23"/>
  </w:num>
  <w:num w:numId="11">
    <w:abstractNumId w:val="15"/>
  </w:num>
  <w:num w:numId="12">
    <w:abstractNumId w:val="8"/>
  </w:num>
  <w:num w:numId="13">
    <w:abstractNumId w:val="0"/>
  </w:num>
  <w:num w:numId="14">
    <w:abstractNumId w:val="18"/>
  </w:num>
  <w:num w:numId="15">
    <w:abstractNumId w:val="1"/>
  </w:num>
  <w:num w:numId="16">
    <w:abstractNumId w:val="25"/>
  </w:num>
  <w:num w:numId="17">
    <w:abstractNumId w:val="4"/>
  </w:num>
  <w:num w:numId="18">
    <w:abstractNumId w:val="7"/>
  </w:num>
  <w:num w:numId="19">
    <w:abstractNumId w:val="10"/>
  </w:num>
  <w:num w:numId="20">
    <w:abstractNumId w:val="16"/>
  </w:num>
  <w:num w:numId="21">
    <w:abstractNumId w:val="9"/>
  </w:num>
  <w:num w:numId="22">
    <w:abstractNumId w:val="3"/>
  </w:num>
  <w:num w:numId="23">
    <w:abstractNumId w:val="2"/>
  </w:num>
  <w:num w:numId="24">
    <w:abstractNumId w:val="11"/>
  </w:num>
  <w:num w:numId="25">
    <w:abstractNumId w:val="12"/>
  </w:num>
  <w:num w:numId="2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dgnword-docGUID" w:val="{4C8A495E-86E3-46C5-87B3-F62D7B4CECCB}"/>
    <w:docVar w:name="dgnword-eventsink" w:val="578490528"/>
  </w:docVars>
  <w:rsids>
    <w:rsidRoot w:val="0057082A"/>
    <w:rsid w:val="00165CA1"/>
    <w:rsid w:val="002B507A"/>
    <w:rsid w:val="00385F59"/>
    <w:rsid w:val="00454FDB"/>
    <w:rsid w:val="0057082A"/>
    <w:rsid w:val="00635CA6"/>
    <w:rsid w:val="00C573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5ACB3"/>
  <w15:chartTrackingRefBased/>
  <w15:docId w15:val="{FFBB3892-4C5C-4FCF-AD4A-328298859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7082A"/>
    <w:pPr>
      <w:spacing w:after="200" w:line="276" w:lineRule="auto"/>
    </w:pPr>
  </w:style>
  <w:style w:type="paragraph" w:styleId="Heading1">
    <w:name w:val="heading 1"/>
    <w:basedOn w:val="Normal"/>
    <w:next w:val="Normal"/>
    <w:link w:val="Heading1Char"/>
    <w:uiPriority w:val="9"/>
    <w:qFormat/>
    <w:rsid w:val="0057082A"/>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57082A"/>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unhideWhenUsed/>
    <w:qFormat/>
    <w:rsid w:val="0057082A"/>
    <w:pPr>
      <w:keepNext/>
      <w:keepLines/>
      <w:spacing w:before="200" w:after="0"/>
      <w:outlineLvl w:val="2"/>
    </w:pPr>
    <w:rPr>
      <w:rFonts w:asciiTheme="majorHAnsi" w:eastAsiaTheme="majorEastAsia" w:hAnsiTheme="majorHAnsi" w:cstheme="majorBidi"/>
      <w:b/>
      <w:bCs/>
      <w:color w:val="5B9BD5" w:themeColor="accent1"/>
    </w:rPr>
  </w:style>
  <w:style w:type="paragraph" w:styleId="Heading4">
    <w:name w:val="heading 4"/>
    <w:basedOn w:val="Normal"/>
    <w:next w:val="Normal"/>
    <w:link w:val="Heading4Char"/>
    <w:uiPriority w:val="9"/>
    <w:unhideWhenUsed/>
    <w:qFormat/>
    <w:rsid w:val="0057082A"/>
    <w:pPr>
      <w:keepNext/>
      <w:keepLines/>
      <w:spacing w:before="200" w:after="0"/>
      <w:outlineLvl w:val="3"/>
    </w:pPr>
    <w:rPr>
      <w:rFonts w:asciiTheme="majorHAnsi" w:eastAsiaTheme="majorEastAsia" w:hAnsiTheme="majorHAnsi" w:cstheme="majorBidi"/>
      <w:b/>
      <w:bCs/>
      <w:i/>
      <w:i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082A"/>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uiPriority w:val="9"/>
    <w:rsid w:val="0057082A"/>
    <w:rPr>
      <w:rFonts w:asciiTheme="majorHAnsi" w:eastAsiaTheme="majorEastAsia" w:hAnsiTheme="majorHAnsi" w:cstheme="majorBidi"/>
      <w:b/>
      <w:bCs/>
      <w:color w:val="5B9BD5" w:themeColor="accent1"/>
      <w:sz w:val="26"/>
      <w:szCs w:val="26"/>
    </w:rPr>
  </w:style>
  <w:style w:type="character" w:customStyle="1" w:styleId="Heading3Char">
    <w:name w:val="Heading 3 Char"/>
    <w:basedOn w:val="DefaultParagraphFont"/>
    <w:link w:val="Heading3"/>
    <w:uiPriority w:val="9"/>
    <w:rsid w:val="0057082A"/>
    <w:rPr>
      <w:rFonts w:asciiTheme="majorHAnsi" w:eastAsiaTheme="majorEastAsia" w:hAnsiTheme="majorHAnsi" w:cstheme="majorBidi"/>
      <w:b/>
      <w:bCs/>
      <w:color w:val="5B9BD5" w:themeColor="accent1"/>
    </w:rPr>
  </w:style>
  <w:style w:type="character" w:customStyle="1" w:styleId="Heading4Char">
    <w:name w:val="Heading 4 Char"/>
    <w:basedOn w:val="DefaultParagraphFont"/>
    <w:link w:val="Heading4"/>
    <w:uiPriority w:val="9"/>
    <w:rsid w:val="0057082A"/>
    <w:rPr>
      <w:rFonts w:asciiTheme="majorHAnsi" w:eastAsiaTheme="majorEastAsia" w:hAnsiTheme="majorHAnsi" w:cstheme="majorBidi"/>
      <w:b/>
      <w:bCs/>
      <w:i/>
      <w:iCs/>
      <w:color w:val="5B9BD5" w:themeColor="accent1"/>
    </w:rPr>
  </w:style>
  <w:style w:type="paragraph" w:styleId="ListParagraph">
    <w:name w:val="List Paragraph"/>
    <w:basedOn w:val="Normal"/>
    <w:uiPriority w:val="34"/>
    <w:qFormat/>
    <w:rsid w:val="0057082A"/>
    <w:pPr>
      <w:ind w:left="720"/>
      <w:contextualSpacing/>
    </w:pPr>
  </w:style>
  <w:style w:type="table" w:styleId="TableGrid">
    <w:name w:val="Table Grid"/>
    <w:basedOn w:val="TableNormal"/>
    <w:uiPriority w:val="59"/>
    <w:rsid w:val="005708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57082A"/>
    <w:pPr>
      <w:spacing w:after="0" w:line="240" w:lineRule="auto"/>
    </w:pPr>
  </w:style>
  <w:style w:type="character" w:styleId="CommentReference">
    <w:name w:val="annotation reference"/>
    <w:basedOn w:val="DefaultParagraphFont"/>
    <w:uiPriority w:val="99"/>
    <w:semiHidden/>
    <w:unhideWhenUsed/>
    <w:rsid w:val="0057082A"/>
    <w:rPr>
      <w:sz w:val="16"/>
      <w:szCs w:val="16"/>
    </w:rPr>
  </w:style>
  <w:style w:type="paragraph" w:styleId="CommentText">
    <w:name w:val="annotation text"/>
    <w:basedOn w:val="Normal"/>
    <w:link w:val="CommentTextChar"/>
    <w:uiPriority w:val="99"/>
    <w:semiHidden/>
    <w:unhideWhenUsed/>
    <w:rsid w:val="0057082A"/>
    <w:pPr>
      <w:spacing w:line="240" w:lineRule="auto"/>
    </w:pPr>
    <w:rPr>
      <w:sz w:val="20"/>
      <w:szCs w:val="20"/>
    </w:rPr>
  </w:style>
  <w:style w:type="character" w:customStyle="1" w:styleId="CommentTextChar">
    <w:name w:val="Comment Text Char"/>
    <w:basedOn w:val="DefaultParagraphFont"/>
    <w:link w:val="CommentText"/>
    <w:uiPriority w:val="99"/>
    <w:semiHidden/>
    <w:rsid w:val="0057082A"/>
    <w:rPr>
      <w:sz w:val="20"/>
      <w:szCs w:val="20"/>
    </w:rPr>
  </w:style>
  <w:style w:type="paragraph" w:styleId="BalloonText">
    <w:name w:val="Balloon Text"/>
    <w:basedOn w:val="Normal"/>
    <w:link w:val="BalloonTextChar"/>
    <w:uiPriority w:val="99"/>
    <w:semiHidden/>
    <w:unhideWhenUsed/>
    <w:rsid w:val="0057082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7082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15</Pages>
  <Words>4479</Words>
  <Characters>25533</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Hartwick, Andrea</dc:creator>
  <cp:keywords/>
  <dc:description/>
  <cp:lastModifiedBy>Baron, James</cp:lastModifiedBy>
  <cp:revision>5</cp:revision>
  <cp:lastPrinted>2023-07-19T19:53:00Z</cp:lastPrinted>
  <dcterms:created xsi:type="dcterms:W3CDTF">2020-06-24T19:18:00Z</dcterms:created>
  <dcterms:modified xsi:type="dcterms:W3CDTF">2025-03-03T23:31:00Z</dcterms:modified>
</cp:coreProperties>
</file>