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18720" w14:textId="77777777" w:rsidR="002D2DA6" w:rsidRDefault="002D2DA6" w:rsidP="002D2DA6">
      <w:pPr>
        <w:spacing w:after="0"/>
        <w:jc w:val="center"/>
        <w:rPr>
          <w:b/>
          <w:sz w:val="32"/>
          <w:szCs w:val="32"/>
        </w:rPr>
      </w:pPr>
    </w:p>
    <w:p w14:paraId="1E69CE23" w14:textId="77777777" w:rsidR="002D2DA6" w:rsidRDefault="002D2DA6" w:rsidP="002D2DA6">
      <w:pPr>
        <w:jc w:val="center"/>
        <w:rPr>
          <w:b/>
          <w:sz w:val="32"/>
          <w:szCs w:val="32"/>
        </w:rPr>
      </w:pPr>
      <w:r w:rsidRPr="00CB6D6E">
        <w:rPr>
          <w:b/>
          <w:sz w:val="32"/>
          <w:szCs w:val="32"/>
        </w:rPr>
        <w:t xml:space="preserve">BREAST TISSUE FOR MAMMOPLASTY/ GYNECOMASTIA/ GENDER AFFIRMING </w:t>
      </w:r>
    </w:p>
    <w:p w14:paraId="5C15E3B0" w14:textId="77777777" w:rsidR="001B01D3" w:rsidRPr="001B01D3" w:rsidRDefault="001B01D3" w:rsidP="001B01D3">
      <w:pPr>
        <w:rPr>
          <w:b/>
        </w:rPr>
      </w:pPr>
      <w:r w:rsidRPr="001B01D3">
        <w:rPr>
          <w:b/>
        </w:rPr>
        <w:t xml:space="preserve">“Breast </w:t>
      </w:r>
      <w:proofErr w:type="spellStart"/>
      <w:r w:rsidRPr="001B01D3">
        <w:rPr>
          <w:b/>
        </w:rPr>
        <w:t>mammo</w:t>
      </w:r>
      <w:proofErr w:type="spellEnd"/>
      <w:r w:rsidRPr="001B01D3">
        <w:rPr>
          <w:b/>
        </w:rPr>
        <w:t>”</w:t>
      </w:r>
    </w:p>
    <w:p w14:paraId="4ECCC202" w14:textId="77777777" w:rsidR="002D2DA6" w:rsidRDefault="002D2DA6" w:rsidP="002D2DA6">
      <w:r>
        <w:t xml:space="preserve">TRIAGE: </w:t>
      </w:r>
    </w:p>
    <w:p w14:paraId="203BB639" w14:textId="77777777" w:rsidR="002D2DA6" w:rsidRDefault="005358CF" w:rsidP="005358CF">
      <w:pPr>
        <w:pStyle w:val="ListParagraph"/>
        <w:numPr>
          <w:ilvl w:val="0"/>
          <w:numId w:val="4"/>
        </w:numPr>
      </w:pPr>
      <w:r>
        <w:t xml:space="preserve">If oriented treat as you would an oriented breast specimen including inking </w:t>
      </w:r>
      <w:r w:rsidR="0046617C">
        <w:t xml:space="preserve">and double check orientation </w:t>
      </w:r>
    </w:p>
    <w:p w14:paraId="2DCA66F9" w14:textId="77777777" w:rsidR="0046617C" w:rsidRDefault="0046617C" w:rsidP="0046617C">
      <w:pPr>
        <w:pStyle w:val="ListParagraph"/>
        <w:numPr>
          <w:ilvl w:val="0"/>
          <w:numId w:val="4"/>
        </w:numPr>
      </w:pPr>
      <w:r>
        <w:t>Weigh, measure, and note the in formalin time</w:t>
      </w:r>
    </w:p>
    <w:p w14:paraId="48DD361F" w14:textId="77777777" w:rsidR="0046617C" w:rsidRDefault="0046617C" w:rsidP="0046617C">
      <w:pPr>
        <w:pStyle w:val="ListParagraph"/>
        <w:numPr>
          <w:ilvl w:val="0"/>
          <w:numId w:val="4"/>
        </w:numPr>
      </w:pPr>
      <w:r>
        <w:t xml:space="preserve">If unoriented tissue aggregate you do not have to ink unless it’s one large piece of tissue then ink one color </w:t>
      </w:r>
    </w:p>
    <w:p w14:paraId="69723108" w14:textId="77777777" w:rsidR="002D2DA6" w:rsidRDefault="002D2DA6" w:rsidP="002D2DA6">
      <w:r>
        <w:t>GROSSING:</w:t>
      </w:r>
    </w:p>
    <w:p w14:paraId="5CCFDDB7" w14:textId="77777777" w:rsidR="005358CF" w:rsidRDefault="0046617C" w:rsidP="0046617C">
      <w:pPr>
        <w:pStyle w:val="ListParagraph"/>
        <w:numPr>
          <w:ilvl w:val="0"/>
          <w:numId w:val="5"/>
        </w:numPr>
      </w:pPr>
      <w:r>
        <w:t xml:space="preserve">Slice at &lt;1cm intervals checking for areas of calcifications, puckering or induration </w:t>
      </w:r>
    </w:p>
    <w:p w14:paraId="2D799F35" w14:textId="77777777" w:rsidR="0046617C" w:rsidRDefault="0046617C" w:rsidP="0046617C">
      <w:pPr>
        <w:pStyle w:val="ListParagraph"/>
        <w:numPr>
          <w:ilvl w:val="0"/>
          <w:numId w:val="5"/>
        </w:numPr>
      </w:pPr>
      <w:r>
        <w:t>Representative sections should be submitted including skin, breast tissue and any abnormalities at 3 cassettes, 2 pieces per cassette</w:t>
      </w:r>
    </w:p>
    <w:p w14:paraId="2DDD730C" w14:textId="77777777" w:rsidR="002D2DA6" w:rsidRDefault="002D2DA6" w:rsidP="002D2DA6">
      <w:r>
        <w:t xml:space="preserve">SAMPLE DICTATION: </w:t>
      </w:r>
    </w:p>
    <w:p w14:paraId="23934F14" w14:textId="77777777" w:rsidR="005358CF" w:rsidRDefault="005358CF" w:rsidP="005358CF">
      <w:r>
        <w:t>Received fresh and subsequently placed in formalin container labeled “</w:t>
      </w:r>
      <w:r w:rsidR="001B01D3">
        <w:t>[</w:t>
      </w:r>
      <w:r>
        <w:t>patient name/MRN</w:t>
      </w:r>
      <w:r w:rsidR="001B01D3">
        <w:t>]</w:t>
      </w:r>
      <w:r>
        <w:t>” and designated "</w:t>
      </w:r>
      <w:r w:rsidR="001B01D3">
        <w:t>[</w:t>
      </w:r>
      <w:r>
        <w:t>_____</w:t>
      </w:r>
      <w:r w:rsidR="001B01D3">
        <w:t>]</w:t>
      </w:r>
      <w:r>
        <w:t xml:space="preserve">," is a </w:t>
      </w:r>
      <w:r w:rsidR="001B01D3">
        <w:t>[</w:t>
      </w:r>
      <w:r>
        <w:t>___</w:t>
      </w:r>
      <w:r w:rsidR="001B01D3">
        <w:t>]</w:t>
      </w:r>
      <w:r>
        <w:t xml:space="preserve"> g </w:t>
      </w:r>
      <w:r w:rsidR="001B01D3">
        <w:t>[</w:t>
      </w:r>
      <w:r>
        <w:t>aggregate</w:t>
      </w:r>
      <w:r w:rsidR="001B01D3">
        <w:t>]</w:t>
      </w:r>
      <w:r>
        <w:t xml:space="preserve"> of yellow lobulated adipose, </w:t>
      </w:r>
      <w:r w:rsidR="001B01D3">
        <w:t>[</w:t>
      </w:r>
      <w:r>
        <w:t xml:space="preserve">___ x ___ </w:t>
      </w:r>
      <w:proofErr w:type="spellStart"/>
      <w:r>
        <w:t>x</w:t>
      </w:r>
      <w:proofErr w:type="spellEnd"/>
      <w:r>
        <w:t xml:space="preserve"> ___</w:t>
      </w:r>
      <w:r w:rsidR="001B01D3">
        <w:t>]</w:t>
      </w:r>
      <w:r>
        <w:t xml:space="preserve"> cm, including one piece surfaced by wrinkled, tan and hair-bearing skin devoid of nipple and discrete lesions.  Cut surfaces demonstrate </w:t>
      </w:r>
      <w:r w:rsidR="001B01D3">
        <w:t>[</w:t>
      </w:r>
      <w:r>
        <w:t>yellow lobulated adipose with scant fibrous breast tissue</w:t>
      </w:r>
      <w:r w:rsidR="001B01D3">
        <w:t>]</w:t>
      </w:r>
      <w:r>
        <w:t>.  Representative sections are submitted in cassettes (</w:t>
      </w:r>
      <w:r w:rsidR="001B01D3">
        <w:t>[</w:t>
      </w:r>
      <w:r>
        <w:t>A1-A3</w:t>
      </w:r>
      <w:r w:rsidR="001B01D3">
        <w:t>]</w:t>
      </w:r>
      <w:r>
        <w:t>).</w:t>
      </w:r>
    </w:p>
    <w:p w14:paraId="654D8330" w14:textId="77777777" w:rsidR="002D2DA6" w:rsidRDefault="002D2DA6" w:rsidP="005358CF">
      <w:r>
        <w:t xml:space="preserve">PROCESSING: </w:t>
      </w:r>
    </w:p>
    <w:p w14:paraId="69AEA8DE" w14:textId="77777777" w:rsidR="002D2DA6" w:rsidRPr="00DD34C6" w:rsidRDefault="002D2DA6" w:rsidP="002D2DA6">
      <w:pPr>
        <w:pStyle w:val="ListParagraph"/>
        <w:numPr>
          <w:ilvl w:val="0"/>
          <w:numId w:val="3"/>
        </w:numPr>
        <w:spacing w:after="160" w:line="259" w:lineRule="auto"/>
      </w:pPr>
      <w:r w:rsidRPr="00DD34C6">
        <w:t>Place cassettes in rack along with other (non-breast) cassettes M-F except if the breast was removed on Thursday afternoon (see below)</w:t>
      </w:r>
    </w:p>
    <w:p w14:paraId="6C914415" w14:textId="77777777" w:rsidR="002D2DA6" w:rsidRPr="00DD34C6" w:rsidRDefault="002D2DA6" w:rsidP="002D2DA6">
      <w:pPr>
        <w:pStyle w:val="ListParagraph"/>
        <w:numPr>
          <w:ilvl w:val="0"/>
          <w:numId w:val="3"/>
        </w:numPr>
        <w:spacing w:after="160" w:line="259" w:lineRule="auto"/>
      </w:pPr>
      <w:r w:rsidRPr="00DD34C6">
        <w:t xml:space="preserve">If removed on Thursday afternoon (and grossed Friday) it will have an old biohazard sticker on requisition by the case label </w:t>
      </w:r>
    </w:p>
    <w:p w14:paraId="1BEDC800" w14:textId="77777777" w:rsidR="002D2DA6" w:rsidRPr="00DD34C6" w:rsidRDefault="002D2DA6" w:rsidP="002D2DA6">
      <w:pPr>
        <w:pStyle w:val="ListParagraph"/>
        <w:numPr>
          <w:ilvl w:val="1"/>
          <w:numId w:val="3"/>
        </w:numPr>
        <w:spacing w:after="160" w:line="259" w:lineRule="auto"/>
      </w:pPr>
      <w:r w:rsidRPr="00DD34C6">
        <w:t>These cassettes will need to be separated in the rack on top of the decal and labeled with the Thursday breast sign</w:t>
      </w:r>
    </w:p>
    <w:p w14:paraId="0C1E70E9" w14:textId="77777777" w:rsidR="002D2DA6" w:rsidRPr="00DD34C6" w:rsidRDefault="002D2DA6" w:rsidP="002D2DA6">
      <w:pPr>
        <w:pStyle w:val="ListParagraph"/>
        <w:numPr>
          <w:ilvl w:val="1"/>
          <w:numId w:val="3"/>
        </w:numPr>
        <w:spacing w:after="160" w:line="259" w:lineRule="auto"/>
      </w:pPr>
      <w:r w:rsidRPr="00DD34C6">
        <w:t>These racks will be loaded Friday night and the weekend residents will take them out of the processor on Saturday morning</w:t>
      </w:r>
    </w:p>
    <w:p w14:paraId="06DE4402" w14:textId="77777777" w:rsidR="002D2DA6" w:rsidRPr="00DD34C6" w:rsidRDefault="002D2DA6" w:rsidP="002D2DA6">
      <w:pPr>
        <w:pStyle w:val="ListParagraph"/>
        <w:numPr>
          <w:ilvl w:val="0"/>
          <w:numId w:val="3"/>
        </w:numPr>
        <w:spacing w:after="160" w:line="259" w:lineRule="auto"/>
      </w:pPr>
      <w:r w:rsidRPr="00DD34C6">
        <w:t xml:space="preserve">If there is a lot to process during the week and it all won’t fit on the </w:t>
      </w:r>
      <w:proofErr w:type="spellStart"/>
      <w:r w:rsidRPr="00DD34C6">
        <w:t>Peloris</w:t>
      </w:r>
      <w:proofErr w:type="spellEnd"/>
      <w:r w:rsidRPr="00DD34C6">
        <w:t xml:space="preserve"> machines- prioritize the breast racks to go on the </w:t>
      </w:r>
      <w:proofErr w:type="spellStart"/>
      <w:r w:rsidRPr="00DD34C6">
        <w:t>Peloris</w:t>
      </w:r>
      <w:proofErr w:type="spellEnd"/>
      <w:r w:rsidRPr="00DD34C6">
        <w:t xml:space="preserve"> machines (you do not have to move them to different racks) </w:t>
      </w:r>
    </w:p>
    <w:p w14:paraId="17E3BE65" w14:textId="77777777" w:rsidR="000B66D2" w:rsidRPr="001B01D3" w:rsidRDefault="002D2DA6" w:rsidP="000D423F">
      <w:pPr>
        <w:pStyle w:val="ListParagraph"/>
        <w:numPr>
          <w:ilvl w:val="0"/>
          <w:numId w:val="3"/>
        </w:numPr>
        <w:spacing w:after="160" w:line="259" w:lineRule="auto"/>
        <w:rPr>
          <w:rFonts w:ascii="Arial" w:hAnsi="Arial" w:cs="Arial"/>
          <w:sz w:val="40"/>
          <w:szCs w:val="40"/>
        </w:rPr>
      </w:pPr>
      <w:r w:rsidRPr="00DD34C6">
        <w:t>Circle the appropriate processing information on the breast log on the door to histology. This is to complete the fixation times and ensures we do not have to log each individual case</w:t>
      </w:r>
    </w:p>
    <w:sectPr w:rsidR="000B66D2" w:rsidRPr="001B01D3" w:rsidSect="007239D8">
      <w:headerReference w:type="default" r:id="rId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B8C91" w14:textId="77777777" w:rsidR="00602C49" w:rsidRDefault="00602C49" w:rsidP="00F1690E">
      <w:pPr>
        <w:spacing w:after="0" w:line="240" w:lineRule="auto"/>
      </w:pPr>
      <w:r>
        <w:separator/>
      </w:r>
    </w:p>
  </w:endnote>
  <w:endnote w:type="continuationSeparator" w:id="0">
    <w:p w14:paraId="3B270B61" w14:textId="77777777" w:rsidR="00602C49" w:rsidRDefault="00602C49" w:rsidP="00F16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Garamond">
    <w:altName w:val="Cambria"/>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99771" w14:textId="77777777" w:rsidR="00602C49" w:rsidRDefault="00602C49" w:rsidP="00F1690E">
      <w:pPr>
        <w:spacing w:after="0" w:line="240" w:lineRule="auto"/>
      </w:pPr>
      <w:r>
        <w:separator/>
      </w:r>
    </w:p>
  </w:footnote>
  <w:footnote w:type="continuationSeparator" w:id="0">
    <w:p w14:paraId="1F7773B4" w14:textId="77777777" w:rsidR="00602C49" w:rsidRDefault="00602C49" w:rsidP="00F169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BAED5" w14:textId="77777777" w:rsidR="00F1690E" w:rsidRDefault="00F1690E">
    <w:pPr>
      <w:pStyle w:val="Header"/>
    </w:pPr>
    <w:r>
      <w:rPr>
        <w:noProof/>
      </w:rPr>
      <w:drawing>
        <wp:inline distT="0" distB="0" distL="0" distR="0" wp14:anchorId="47119EB5" wp14:editId="0A024F7D">
          <wp:extent cx="6419215"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19215" cy="57150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58E1"/>
    <w:multiLevelType w:val="hybridMultilevel"/>
    <w:tmpl w:val="DA164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8D2237"/>
    <w:multiLevelType w:val="hybridMultilevel"/>
    <w:tmpl w:val="94CE4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35494B"/>
    <w:multiLevelType w:val="hybridMultilevel"/>
    <w:tmpl w:val="80641BE4"/>
    <w:lvl w:ilvl="0" w:tplc="82EAC6F0">
      <w:start w:val="1"/>
      <w:numFmt w:val="bullet"/>
      <w:lvlText w:val=""/>
      <w:lvlJc w:val="left"/>
      <w:pPr>
        <w:ind w:left="720" w:hanging="360"/>
      </w:pPr>
      <w:rPr>
        <w:rFonts w:ascii="Symbol" w:hAnsi="Symbol" w:hint="default"/>
        <w:sz w:val="22"/>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C44617"/>
    <w:multiLevelType w:val="hybridMultilevel"/>
    <w:tmpl w:val="4CCA5FBE"/>
    <w:lvl w:ilvl="0" w:tplc="0D3064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1713399"/>
    <w:multiLevelType w:val="hybridMultilevel"/>
    <w:tmpl w:val="3E86FE94"/>
    <w:lvl w:ilvl="0" w:tplc="0D3064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455679">
    <w:abstractNumId w:val="4"/>
  </w:num>
  <w:num w:numId="2" w16cid:durableId="1557351338">
    <w:abstractNumId w:val="3"/>
  </w:num>
  <w:num w:numId="3" w16cid:durableId="1718119224">
    <w:abstractNumId w:val="2"/>
  </w:num>
  <w:num w:numId="4" w16cid:durableId="1015381755">
    <w:abstractNumId w:val="0"/>
  </w:num>
  <w:num w:numId="5" w16cid:durableId="723993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90E"/>
    <w:rsid w:val="0006484C"/>
    <w:rsid w:val="00072BD4"/>
    <w:rsid w:val="000B66D2"/>
    <w:rsid w:val="00186ECF"/>
    <w:rsid w:val="00187B3E"/>
    <w:rsid w:val="001B01D3"/>
    <w:rsid w:val="002D2DA6"/>
    <w:rsid w:val="002F2FFD"/>
    <w:rsid w:val="00317430"/>
    <w:rsid w:val="003709E2"/>
    <w:rsid w:val="003A3E00"/>
    <w:rsid w:val="003F02B6"/>
    <w:rsid w:val="00451AD3"/>
    <w:rsid w:val="00461442"/>
    <w:rsid w:val="0046617C"/>
    <w:rsid w:val="005358CF"/>
    <w:rsid w:val="00602C49"/>
    <w:rsid w:val="0061740B"/>
    <w:rsid w:val="007239D8"/>
    <w:rsid w:val="00745358"/>
    <w:rsid w:val="00776803"/>
    <w:rsid w:val="008826DB"/>
    <w:rsid w:val="008D7493"/>
    <w:rsid w:val="00907F50"/>
    <w:rsid w:val="00964536"/>
    <w:rsid w:val="00A74608"/>
    <w:rsid w:val="00AD3179"/>
    <w:rsid w:val="00B54876"/>
    <w:rsid w:val="00C1779D"/>
    <w:rsid w:val="00DE2FAF"/>
    <w:rsid w:val="00EC7927"/>
    <w:rsid w:val="00F1690E"/>
    <w:rsid w:val="00F43796"/>
    <w:rsid w:val="00F71B1A"/>
    <w:rsid w:val="00F77CC4"/>
    <w:rsid w:val="00FA175D"/>
    <w:rsid w:val="00FB2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46EA6E"/>
  <w15:docId w15:val="{36EA075B-7A32-4810-9F52-792B26F82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4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9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90E"/>
  </w:style>
  <w:style w:type="paragraph" w:styleId="Footer">
    <w:name w:val="footer"/>
    <w:basedOn w:val="Normal"/>
    <w:link w:val="FooterChar"/>
    <w:uiPriority w:val="99"/>
    <w:unhideWhenUsed/>
    <w:rsid w:val="00F169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90E"/>
  </w:style>
  <w:style w:type="paragraph" w:styleId="BalloonText">
    <w:name w:val="Balloon Text"/>
    <w:basedOn w:val="Normal"/>
    <w:link w:val="BalloonTextChar"/>
    <w:uiPriority w:val="99"/>
    <w:semiHidden/>
    <w:unhideWhenUsed/>
    <w:rsid w:val="00F169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690E"/>
    <w:rPr>
      <w:rFonts w:ascii="Tahoma" w:hAnsi="Tahoma" w:cs="Tahoma"/>
      <w:sz w:val="16"/>
      <w:szCs w:val="16"/>
    </w:rPr>
  </w:style>
  <w:style w:type="table" w:styleId="TableGrid">
    <w:name w:val="Table Grid"/>
    <w:basedOn w:val="TableNormal"/>
    <w:uiPriority w:val="59"/>
    <w:rsid w:val="009645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2FFD"/>
    <w:pPr>
      <w:ind w:left="720"/>
      <w:contextualSpacing/>
    </w:pPr>
  </w:style>
  <w:style w:type="paragraph" w:styleId="Title">
    <w:name w:val="Title"/>
    <w:basedOn w:val="Normal"/>
    <w:link w:val="TitleChar"/>
    <w:qFormat/>
    <w:rsid w:val="003A3E00"/>
    <w:pPr>
      <w:spacing w:after="0" w:line="240" w:lineRule="auto"/>
      <w:jc w:val="center"/>
    </w:pPr>
    <w:rPr>
      <w:rFonts w:ascii="AGaramond" w:eastAsia="Times New Roman" w:hAnsi="AGaramond" w:cs="Times New Roman"/>
      <w:b/>
      <w:bCs/>
      <w:sz w:val="36"/>
      <w:szCs w:val="24"/>
      <w:u w:val="single"/>
    </w:rPr>
  </w:style>
  <w:style w:type="character" w:customStyle="1" w:styleId="TitleChar">
    <w:name w:val="Title Char"/>
    <w:basedOn w:val="DefaultParagraphFont"/>
    <w:link w:val="Title"/>
    <w:rsid w:val="003A3E00"/>
    <w:rPr>
      <w:rFonts w:ascii="AGaramond" w:eastAsia="Times New Roman" w:hAnsi="AGaramond" w:cs="Times New Roman"/>
      <w:b/>
      <w:bCs/>
      <w:sz w:val="36"/>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694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3986</TotalTime>
  <Pages>1</Pages>
  <Words>311</Words>
  <Characters>1637</Characters>
  <Application>Microsoft Office Word</Application>
  <DocSecurity>0</DocSecurity>
  <Lines>34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 Hartwick</dc:creator>
  <cp:lastModifiedBy>Baron, James</cp:lastModifiedBy>
  <cp:revision>5</cp:revision>
  <cp:lastPrinted>2020-06-24T19:56:00Z</cp:lastPrinted>
  <dcterms:created xsi:type="dcterms:W3CDTF">2019-12-27T21:10:00Z</dcterms:created>
  <dcterms:modified xsi:type="dcterms:W3CDTF">2025-11-14T01:02:00Z</dcterms:modified>
</cp:coreProperties>
</file>