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B4A" w:rsidRDefault="006F10E1" w:rsidP="006F10E1">
      <w:pPr>
        <w:jc w:val="center"/>
      </w:pPr>
      <w:r>
        <w:t>Neuro/Eye Specimens</w:t>
      </w:r>
    </w:p>
    <w:p w:rsidR="006F10E1" w:rsidRDefault="006F10E1" w:rsidP="006F10E1"/>
    <w:p w:rsidR="006F10E1" w:rsidRDefault="006F10E1" w:rsidP="006F10E1">
      <w:r>
        <w:t xml:space="preserve">Brain frozen remnant </w:t>
      </w:r>
    </w:p>
    <w:p w:rsidR="006F10E1" w:rsidRDefault="006F10E1" w:rsidP="006F10E1">
      <w:r>
        <w:t xml:space="preserve">Brain resection </w:t>
      </w:r>
    </w:p>
    <w:p w:rsidR="006F10E1" w:rsidRDefault="006F10E1" w:rsidP="006F10E1">
      <w:r>
        <w:t>Brain for epilepsy/seizures</w:t>
      </w:r>
    </w:p>
    <w:p w:rsidR="006F10E1" w:rsidRDefault="006F10E1" w:rsidP="006F10E1">
      <w:r>
        <w:t xml:space="preserve">Dura </w:t>
      </w:r>
    </w:p>
    <w:p w:rsidR="006F10E1" w:rsidRDefault="006F10E1" w:rsidP="006F10E1">
      <w:r>
        <w:t xml:space="preserve">Thrombus/Blood clot </w:t>
      </w:r>
    </w:p>
    <w:p w:rsidR="006F10E1" w:rsidRDefault="006F10E1" w:rsidP="006F10E1">
      <w:r>
        <w:t xml:space="preserve">IOL </w:t>
      </w:r>
    </w:p>
    <w:p w:rsidR="006F10E1" w:rsidRDefault="006F10E1" w:rsidP="006F10E1">
      <w:r>
        <w:t>Lens</w:t>
      </w:r>
    </w:p>
    <w:p w:rsidR="006F10E1" w:rsidRDefault="006F10E1" w:rsidP="006F10E1">
      <w:r>
        <w:t xml:space="preserve">Cataract </w:t>
      </w:r>
    </w:p>
    <w:p w:rsidR="006F10E1" w:rsidRDefault="006F10E1" w:rsidP="006F10E1">
      <w:proofErr w:type="spellStart"/>
      <w:r>
        <w:t>Decement’s</w:t>
      </w:r>
      <w:proofErr w:type="spellEnd"/>
      <w:r>
        <w:t xml:space="preserve"> Membrane</w:t>
      </w:r>
    </w:p>
    <w:p w:rsidR="006F10E1" w:rsidRDefault="006F10E1" w:rsidP="006F10E1">
      <w:proofErr w:type="spellStart"/>
      <w:r>
        <w:t>Pterygium</w:t>
      </w:r>
      <w:proofErr w:type="spellEnd"/>
      <w:r>
        <w:t xml:space="preserve"> </w:t>
      </w:r>
    </w:p>
    <w:p w:rsidR="006F10E1" w:rsidRDefault="006F10E1" w:rsidP="006F10E1">
      <w:r>
        <w:t>Eye Contents</w:t>
      </w:r>
    </w:p>
    <w:p w:rsidR="006F10E1" w:rsidRDefault="006F10E1" w:rsidP="006F10E1">
      <w:r>
        <w:t xml:space="preserve">Eye </w:t>
      </w:r>
      <w:proofErr w:type="spellStart"/>
      <w:r>
        <w:t>enuculeation</w:t>
      </w:r>
      <w:proofErr w:type="spellEnd"/>
      <w:r>
        <w:t xml:space="preserve"> </w:t>
      </w:r>
    </w:p>
    <w:p w:rsidR="006F10E1" w:rsidRDefault="006F10E1" w:rsidP="006F10E1">
      <w:r>
        <w:t>Cornea</w:t>
      </w:r>
    </w:p>
    <w:p w:rsidR="006F10E1" w:rsidRDefault="006F10E1" w:rsidP="006F10E1">
      <w:r>
        <w:t>Lacrimal Duct/Tissue/</w:t>
      </w:r>
      <w:proofErr w:type="spellStart"/>
      <w:r>
        <w:t>misc</w:t>
      </w:r>
      <w:proofErr w:type="spellEnd"/>
    </w:p>
    <w:p w:rsidR="006F10E1" w:rsidRDefault="006F10E1" w:rsidP="006F10E1">
      <w:bookmarkStart w:id="0" w:name="_GoBack"/>
      <w:bookmarkEnd w:id="0"/>
    </w:p>
    <w:sectPr w:rsidR="006F1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0E1"/>
    <w:rsid w:val="005B7E41"/>
    <w:rsid w:val="006F10E1"/>
    <w:rsid w:val="0076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F914"/>
  <w15:chartTrackingRefBased/>
  <w15:docId w15:val="{0D8CA9B1-397C-4038-808C-FEEEE1E79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1</cp:revision>
  <dcterms:created xsi:type="dcterms:W3CDTF">2020-07-17T16:14:00Z</dcterms:created>
  <dcterms:modified xsi:type="dcterms:W3CDTF">2020-07-17T17:22:00Z</dcterms:modified>
</cp:coreProperties>
</file>