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charset=ISO-8859-1" pageEncoding="UTF-8" isELIgnored="false" %&gt; &lt;%@ page import="java.util.*" %&gt; &lt;%@ taglib uri="http://java.sun.com/jstl/core_rt" prefix="c" %&gt; &lt;%@ taglib prefix="snk" uri="/WEB-INF/tld/sankhyaUtil.tld" %&gt; &lt;%@ taglib prefix="fmt" uri="http://java.sun.com/jsp/jstl/fmt" %&gt; SELECT (CASE WHEN TO_CHAR(FIN.DTVENC,'MM') = '01' THEN 'JANEIRO' WHEN TO_CHAR(FIN.DTVENC,'MM') = '02' THEN 'FEVEREIRO' WHEN TO_CHAR(FIN.DTVENC,'MM') = '03' THEN 'MARÇO' WHEN TO_CHAR(FIN.DTVENC,'MM') = '04' THEN 'ABRIL' WHEN TO_CHAR(FIN.DTVENC,'MM') = '05' THEN 'MAIO' WHEN TO_CHAR(FIN.DTVENC,'MM') = '06' THEN 'JUNHO' WHEN TO_CHAR(FIN.DTVENC,'MM') = '07' THEN 'JULHO' WHEN TO_CHAR(FIN.DTVENC,'MM') = '08' THEN 'AGOSTO' WHEN TO_CHAR(FIN.DTVENC,'MM') = '09' THEN 'SETEMBRO' WHEN TO_CHAR(FIN.DTVENC,'MM') = '10' THEN 'OUTUBRO' WHEN TO_CHAR(FIN.DTVENC,'MM') = '11' THEN 'NOVEMBRO' WHEN TO_CHAR(FIN.DTVENC,'MM') = '12' THEN 'DEZEMBRO' END) AS MES, NAT.DESCRNAT, SUM(CASE WHEN FIN.RECDESP = 1 THEN VFIN.VLRLIQUIDO ELSE 0 END) AS TOTAL_RECEITA, SUM(CASE WHEN FIN.RECDESP = -1 THEN VFIN.VLRLIQUIDO ELSE 0 END) AS TOTAL_DESPESA, SUM(CASE WHEN FIN.RECDESP = 1 THEN FIN.VLRBAIXA ELSE 0 END) AS TOTAL_RECEITA_BAIXADA, SUM(CASE WHEN FIN.RECDESP = -1 THEN FIN.VLRBAIXA ELSE 0 END) AS TOTAL_DESPESA_BAIXADA FROM TGFFIN FIN LEFT JOIN TGFNAT NAT ON FIN.CODNAT = NAT.CODNAT INNER JOIN VGFFIN VFIN ON FIN.NUFIN = VFIN.NUFIN WHERE FIN.DTVENC BETWEEN :P_PERIODO.INI AND :P_PERIODO.FIN AND FIN.PROVISAO = 'N' AND FIN.CODNAT IN (:P_NATUREZA) GROUP BY TO_CHAR(FIN.DTVENC, 'MM'), NAT.DESCRNAT ORDER BY TO_CHAR(FIN.DTVENC, 'MM'), NAT.DESCRNAT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Analise por Naturezas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Natureza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Mês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Previsão em Receita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Previsão em Despesa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Previsão em Receita Baixada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Previsão em Despesa Baixada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${row.DESCRNAT}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${row.MES}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