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28"/>
          <w:szCs w:val="28"/>
        </w:rPr>
      </w:pPr>
      <w:bookmarkStart w:colFirst="0" w:colLast="0" w:name="_ky2iowerf4ep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"CSS Essential Training 1" (CSS1)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by Christine Truong https://tinyurl.com/linkedin-css1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qk8wz0n7ijd3" w:id="1"/>
      <w:bookmarkEnd w:id="1"/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 a Copy</w:t>
      </w:r>
      <w:r w:rsidDel="00000000" w:rsidR="00000000" w:rsidRPr="00000000">
        <w:rPr>
          <w:sz w:val="22"/>
          <w:szCs w:val="22"/>
          <w:rtl w:val="0"/>
        </w:rPr>
        <w:t xml:space="preserve"> of this page</w:t>
      </w:r>
      <w:r w:rsidDel="00000000" w:rsidR="00000000" w:rsidRPr="00000000">
        <w:rPr>
          <w:i w:val="1"/>
          <w:sz w:val="22"/>
          <w:szCs w:val="22"/>
          <w:rtl w:val="0"/>
        </w:rPr>
        <w:t xml:space="preserve"> (give it your name and title of assignment) and save your copy of this </w:t>
      </w:r>
      <w:r w:rsidDel="00000000" w:rsidR="00000000" w:rsidRPr="00000000">
        <w:rPr>
          <w:sz w:val="22"/>
          <w:szCs w:val="22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r5499c2z81nf" w:id="2"/>
      <w:bookmarkEnd w:id="2"/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sz w:val="22"/>
          <w:szCs w:val="22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6bthwm4kljor" w:id="3"/>
      <w:bookmarkEnd w:id="3"/>
      <w:r w:rsidDel="00000000" w:rsidR="00000000" w:rsidRPr="00000000">
        <w:rPr>
          <w:sz w:val="22"/>
          <w:szCs w:val="22"/>
          <w:rtl w:val="0"/>
        </w:rPr>
        <w:t xml:space="preserve">Click on the links below and watch the videos and answer each question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k73v2z2pspc" w:id="4"/>
      <w:bookmarkEnd w:id="4"/>
      <w:r w:rsidDel="00000000" w:rsidR="00000000" w:rsidRPr="00000000">
        <w:rPr>
          <w:sz w:val="22"/>
          <w:szCs w:val="22"/>
          <w:rtl w:val="0"/>
        </w:rPr>
        <w:t xml:space="preserve">When done,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Download As </w:t>
      </w:r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Microsoft Word (.docx) </w:t>
      </w:r>
      <w:r w:rsidDel="00000000" w:rsidR="00000000" w:rsidRPr="00000000">
        <w:rPr>
          <w:sz w:val="22"/>
          <w:szCs w:val="22"/>
          <w:rtl w:val="0"/>
        </w:rPr>
        <w:t xml:space="preserve">and save it to your computer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537ce83z4vna" w:id="5"/>
      <w:bookmarkEnd w:id="5"/>
      <w:r w:rsidDel="00000000" w:rsidR="00000000" w:rsidRPr="00000000">
        <w:rPr>
          <w:sz w:val="22"/>
          <w:szCs w:val="22"/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sz w:val="22"/>
          <w:szCs w:val="22"/>
          <w:rtl w:val="0"/>
        </w:rPr>
        <w:t xml:space="preserve"> &gt; find this assignment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upload/submit</w:t>
      </w:r>
      <w:r w:rsidDel="00000000" w:rsidR="00000000" w:rsidRPr="00000000">
        <w:rPr>
          <w:sz w:val="22"/>
          <w:szCs w:val="22"/>
          <w:rtl w:val="0"/>
        </w:rPr>
        <w:t xml:space="preserve">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STUDY BEFORE ANSWERING QUESTIONS: </w:t>
      </w:r>
      <w:r w:rsidDel="00000000" w:rsidR="00000000" w:rsidRPr="00000000">
        <w:rPr>
          <w:i w:val="1"/>
          <w:rtl w:val="0"/>
        </w:rPr>
        <w:t xml:space="preserve">One thing the author doesn’t cover is how to target a specific set of elements with compound selectors.  The questions given below will expect you to be able to work with compound selectors.  Here are two examples: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all </w:t>
      </w:r>
      <w:r w:rsidDel="00000000" w:rsidR="00000000" w:rsidRPr="00000000">
        <w:rPr>
          <w:b w:val="1"/>
          <w:i w:val="1"/>
          <w:rtl w:val="0"/>
        </w:rPr>
        <w:t xml:space="preserve">divs</w:t>
      </w:r>
      <w:r w:rsidDel="00000000" w:rsidR="00000000" w:rsidRPr="00000000">
        <w:rPr>
          <w:i w:val="1"/>
          <w:rtl w:val="0"/>
        </w:rPr>
        <w:t xml:space="preserve">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my-class{background-color:yellow}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with an id of 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my-id{background-color:yellow}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the dot (.) must touch (no spaces) both the element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and name of the class (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) to affect all divs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.  Likewise the pound sign (#) must touch (no spaces) both the div and the name of the id (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answers below will integrate the techniques above in the [Critical Thinking] questions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overview/review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1) What’s another name for a tag? </w:t>
      </w:r>
      <w:r w:rsidDel="00000000" w:rsidR="00000000" w:rsidRPr="00000000">
        <w:rPr>
          <w:b w:val="1"/>
          <w:rtl w:val="0"/>
        </w:rPr>
        <w:t xml:space="preserve">An angled bracket (which contains the element).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Default browser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Inline, internal and external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2) Why does the author advise against using internal styles? </w:t>
      </w:r>
      <w:r w:rsidDel="00000000" w:rsidR="00000000" w:rsidRPr="00000000">
        <w:rPr>
          <w:b w:val="1"/>
          <w:rtl w:val="0"/>
        </w:rPr>
        <w:t xml:space="preserve">Because it is inefficient; i.e., the style block would have to be copied to every single page to duplicate the styles.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Core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Syntax, terminology, and naming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3) [Critical Thinking] Write a CSS snippet that would turn the background of the html element red. </w:t>
      </w:r>
      <w:r w:rsidDel="00000000" w:rsidR="00000000" w:rsidRPr="00000000">
        <w:rPr>
          <w:b w:val="1"/>
          <w:rtl w:val="0"/>
        </w:rPr>
        <w:t xml:space="preserve">background-color: red;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Type, class and id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4) We can’t use spaces when we create the names of classes.  What does it mean when we see spaces inside a class attribute? </w:t>
      </w:r>
      <w:r w:rsidDel="00000000" w:rsidR="00000000" w:rsidRPr="00000000">
        <w:rPr>
          <w:b w:val="1"/>
          <w:rtl w:val="0"/>
        </w:rPr>
        <w:t xml:space="preserve">Spaces indicate that there are multiple classes.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Pseudo class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5) [Critical Thinking] Write a CSS snippet that groups three elements in one declaration block and and changes the font color of each to green.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p, h1, h2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Color: green;</w:t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Selectors: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6) [True or False] The author likes to use </w:t>
      </w: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 only for CSS. </w:t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7) [Critical Thinking] Write a CSS snippet that has a combination descendent selector that turns the background color to yellow to all h2 and h3 tags inside a class named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.my-class h2, h3 {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background-color: yellow</w:t>
      </w:r>
    </w:p>
    <w:p w:rsidR="00000000" w:rsidDel="00000000" w:rsidP="00000000" w:rsidRDefault="00000000" w:rsidRPr="00000000" w14:paraId="0000003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Cascading, inheritance and specificity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8) Of the three selectors, which has the highest specificity:</w:t>
      </w:r>
      <w:r w:rsidDel="00000000" w:rsidR="00000000" w:rsidRPr="00000000">
        <w:rPr>
          <w:b w:val="1"/>
          <w:rtl w:val="0"/>
        </w:rPr>
        <w:t xml:space="preserve">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b w:val="1"/>
          <w:rtl w:val="0"/>
        </w:rPr>
        <w:t xml:space="preserve">ID selectors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Web-safe fonts and the font family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9) [Critical Thinking] Why should we consider always referencing web safe fonts in our font families? </w:t>
      </w:r>
      <w:r w:rsidDel="00000000" w:rsidR="00000000" w:rsidRPr="00000000">
        <w:rPr>
          <w:b w:val="1"/>
          <w:rtl w:val="0"/>
        </w:rPr>
        <w:t xml:space="preserve">So that there is a higher likelihood our fonts will appear as we intended for our users on their browsers.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Block vs inline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10) According to the author, what is an easy way to check if an element is inline or block? </w:t>
      </w:r>
      <w:r w:rsidDel="00000000" w:rsidR="00000000" w:rsidRPr="00000000">
        <w:rPr>
          <w:b w:val="1"/>
          <w:rtl w:val="0"/>
        </w:rPr>
        <w:t xml:space="preserve">Add a background color or border style around the element and see whether the entire line shows the style (block) or not (inline)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11) [True or False] By default, width and height have no effect on inline elements </w:t>
      </w:r>
      <w:r w:rsidDel="00000000" w:rsidR="00000000" w:rsidRPr="00000000">
        <w:rPr>
          <w:b w:val="1"/>
          <w:rtl w:val="0"/>
        </w:rPr>
        <w:t xml:space="preserve">True.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12) What CSS display value can I change an inline element to so that it takes the height and the width values the way block-level elements do? </w:t>
      </w:r>
      <w:r w:rsidDel="00000000" w:rsidR="00000000" w:rsidRPr="00000000">
        <w:rPr>
          <w:b w:val="1"/>
          <w:rtl w:val="0"/>
        </w:rPr>
        <w:t xml:space="preserve">Block.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The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13) What box model property adjusts the amount of space inside the element? </w:t>
      </w:r>
      <w:r w:rsidDel="00000000" w:rsidR="00000000" w:rsidRPr="00000000">
        <w:rPr>
          <w:b w:val="1"/>
          <w:rtl w:val="0"/>
        </w:rPr>
        <w:t xml:space="preserve">Padding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14) What box model property controls the amount of space around the outside of the element?</w:t>
      </w:r>
      <w:r w:rsidDel="00000000" w:rsidR="00000000" w:rsidRPr="00000000">
        <w:rPr>
          <w:b w:val="1"/>
          <w:rtl w:val="0"/>
        </w:rPr>
        <w:t xml:space="preserve"> Margin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15) [Critical Thinking] Write the </w:t>
      </w:r>
      <w:r w:rsidDel="00000000" w:rsidR="00000000" w:rsidRPr="00000000">
        <w:rPr>
          <w:b w:val="1"/>
          <w:rtl w:val="0"/>
        </w:rPr>
        <w:t xml:space="preserve">shortest possible rule</w:t>
      </w:r>
      <w:r w:rsidDel="00000000" w:rsidR="00000000" w:rsidRPr="00000000">
        <w:rPr>
          <w:rtl w:val="0"/>
        </w:rPr>
        <w:t xml:space="preserve"> (shorthand syntax) that sets all elements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padding of </w:t>
      </w:r>
      <w:r w:rsidDel="00000000" w:rsidR="00000000" w:rsidRPr="00000000">
        <w:rPr>
          <w:b w:val="1"/>
          <w:rtl w:val="0"/>
        </w:rPr>
        <w:t xml:space="preserve">2 pixels</w:t>
      </w:r>
      <w:r w:rsidDel="00000000" w:rsidR="00000000" w:rsidRPr="00000000">
        <w:rPr>
          <w:rtl w:val="0"/>
        </w:rPr>
        <w:t xml:space="preserve"> on all sides.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.my-class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padding: 2px;</w:t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16) [Critical Thinking] When we see 2 values in a rule that adjusts the margins of elements, which sides of the element does the first value apply to (example: </w:t>
      </w:r>
      <w:r w:rsidDel="00000000" w:rsidR="00000000" w:rsidRPr="00000000">
        <w:rPr>
          <w:b w:val="1"/>
          <w:rtl w:val="0"/>
        </w:rPr>
        <w:t xml:space="preserve">margin:10 30</w:t>
      </w:r>
      <w:r w:rsidDel="00000000" w:rsidR="00000000" w:rsidRPr="00000000">
        <w:rPr>
          <w:rtl w:val="0"/>
        </w:rPr>
        <w:t xml:space="preserve">)? </w:t>
      </w:r>
      <w:r w:rsidDel="00000000" w:rsidR="00000000" w:rsidRPr="00000000">
        <w:rPr>
          <w:b w:val="1"/>
          <w:rtl w:val="0"/>
        </w:rPr>
        <w:t xml:space="preserve">top/bottom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17) [Critical Thinking] Why do inline elements take padding and margin values, but only push the other elements out </w:t>
      </w:r>
      <w:r w:rsidDel="00000000" w:rsidR="00000000" w:rsidRPr="00000000">
        <w:rPr>
          <w:b w:val="1"/>
          <w:rtl w:val="0"/>
        </w:rPr>
        <w:t xml:space="preserve">horizontally</w:t>
      </w:r>
      <w:r w:rsidDel="00000000" w:rsidR="00000000" w:rsidRPr="00000000">
        <w:rPr>
          <w:rtl w:val="0"/>
        </w:rPr>
        <w:t xml:space="preserve">, not vertically? </w:t>
      </w:r>
      <w:r w:rsidDel="00000000" w:rsidR="00000000" w:rsidRPr="00000000">
        <w:rPr>
          <w:b w:val="1"/>
          <w:rtl w:val="0"/>
        </w:rPr>
        <w:t xml:space="preserve">Because those vertical properties are unique to block style elements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Margin and page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18) [Critical Thinking] Write a rule to set </w:t>
      </w:r>
      <w:r w:rsidDel="00000000" w:rsidR="00000000" w:rsidRPr="00000000">
        <w:rPr>
          <w:b w:val="1"/>
          <w:rtl w:val="0"/>
        </w:rPr>
        <w:t xml:space="preserve">all divs</w:t>
      </w:r>
      <w:r w:rsidDel="00000000" w:rsidR="00000000" w:rsidRPr="00000000">
        <w:rPr>
          <w:rtl w:val="0"/>
        </w:rPr>
        <w:t xml:space="preserve">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width of 1000 pixels and be aligned to the center of its container.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div.my-class  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width: 1000px;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margin 0 auto;</w:t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19) [Critical Thinking] In the video the author creates a div with a class of </w:t>
      </w:r>
      <w:r w:rsidDel="00000000" w:rsidR="00000000" w:rsidRPr="00000000">
        <w:rPr>
          <w:b w:val="1"/>
          <w:rtl w:val="0"/>
        </w:rPr>
        <w:t xml:space="preserve">content-wrapper</w:t>
      </w:r>
      <w:r w:rsidDel="00000000" w:rsidR="00000000" w:rsidRPr="00000000">
        <w:rPr>
          <w:rtl w:val="0"/>
        </w:rPr>
        <w:t xml:space="preserve">. Why does she do this? </w:t>
      </w:r>
      <w:r w:rsidDel="00000000" w:rsidR="00000000" w:rsidRPr="00000000">
        <w:rPr>
          <w:b w:val="1"/>
          <w:rtl w:val="0"/>
        </w:rPr>
        <w:t xml:space="preserve">So the content stays centered in the middle but the background color spans the entire container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Floats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20) In the video, what is the exact CSS rule the author uses to make sure the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tag doesn’t float to the right of the image?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h1 {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clear: both;</w:t>
      </w:r>
    </w:p>
    <w:p w:rsidR="00000000" w:rsidDel="00000000" w:rsidP="00000000" w:rsidRDefault="00000000" w:rsidRPr="00000000" w14:paraId="0000007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21) Using the overflow property to wrap a floated element has drawbacks.  What is the name of the hack the author recommends trying to self clear the float? </w:t>
      </w:r>
      <w:r w:rsidDel="00000000" w:rsidR="00000000" w:rsidRPr="00000000">
        <w:rPr>
          <w:b w:val="1"/>
          <w:rtl w:val="0"/>
        </w:rPr>
        <w:t xml:space="preserve">Overflow auto adds a scrollbar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The box model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22) What does the author do to change the box model so that padding and border will no longer affect the overall sizing of an element? </w:t>
      </w:r>
      <w:r w:rsidDel="00000000" w:rsidR="00000000" w:rsidRPr="00000000">
        <w:rPr>
          <w:b w:val="1"/>
          <w:rtl w:val="0"/>
        </w:rPr>
        <w:t xml:space="preserve">Sets the box-sizing to ‘border-box’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css-essential-training-1/margin-and-page-layouts" TargetMode="External"/><Relationship Id="rId11" Type="http://schemas.openxmlformats.org/officeDocument/2006/relationships/hyperlink" Target="https://www.linkedin.com/learning/css-essential-training-1/inline-internal-and-external-css" TargetMode="External"/><Relationship Id="rId22" Type="http://schemas.openxmlformats.org/officeDocument/2006/relationships/hyperlink" Target="https://www.linkedin.com/learning/css-essential-training-1/the-box-model-fix" TargetMode="External"/><Relationship Id="rId10" Type="http://schemas.openxmlformats.org/officeDocument/2006/relationships/hyperlink" Target="https://www.linkedin.com/learning/css-essential-training-1/default-browser-styles" TargetMode="External"/><Relationship Id="rId21" Type="http://schemas.openxmlformats.org/officeDocument/2006/relationships/hyperlink" Target="https://www.linkedin.com/learning/css-essential-training-1/floats" TargetMode="External"/><Relationship Id="rId13" Type="http://schemas.openxmlformats.org/officeDocument/2006/relationships/hyperlink" Target="https://www.linkedin.com/learning/css-essential-training-1/type-class-and-id-selectors" TargetMode="External"/><Relationship Id="rId12" Type="http://schemas.openxmlformats.org/officeDocument/2006/relationships/hyperlink" Target="https://www.linkedin.com/learning/css-essential-training-1/syntax-terminology-and-naming-conven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css-essential-training-1/html-overview-review?" TargetMode="External"/><Relationship Id="rId15" Type="http://schemas.openxmlformats.org/officeDocument/2006/relationships/hyperlink" Target="https://www.linkedin.com/learning/css-essential-training-1/selectors-best-practices" TargetMode="External"/><Relationship Id="rId14" Type="http://schemas.openxmlformats.org/officeDocument/2006/relationships/hyperlink" Target="https://www.linkedin.com/learning/css-essential-training-1/pseudo-class-selectors" TargetMode="External"/><Relationship Id="rId17" Type="http://schemas.openxmlformats.org/officeDocument/2006/relationships/hyperlink" Target="https://www.linkedin.com/learning/css-essential-training-1/web-safe-fonts-and-the-font-family-property" TargetMode="External"/><Relationship Id="rId16" Type="http://schemas.openxmlformats.org/officeDocument/2006/relationships/hyperlink" Target="https://www.linkedin.com/learning/css-essential-training-1/cascading-inheritance-and-specificit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learning/css-essential-training-1/the-box-model" TargetMode="External"/><Relationship Id="rId6" Type="http://schemas.openxmlformats.org/officeDocument/2006/relationships/hyperlink" Target="https://www.linkedin.com/learning/css-essential-training-1" TargetMode="External"/><Relationship Id="rId18" Type="http://schemas.openxmlformats.org/officeDocument/2006/relationships/hyperlink" Target="https://www.linkedin.com/learning/css-essential-training-1/block-vs-inline-display" TargetMode="External"/><Relationship Id="rId7" Type="http://schemas.openxmlformats.org/officeDocument/2006/relationships/hyperlink" Target="https://www.linkedin.com/learning/" TargetMode="External"/><Relationship Id="rId8" Type="http://schemas.openxmlformats.org/officeDocument/2006/relationships/hyperlink" Target="https://canvas.seattlecentr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