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CE7" w:rsidRPr="00D14F96" w:rsidRDefault="00D14F96" w:rsidP="00D14F96">
      <w:pPr>
        <w:pStyle w:val="Title"/>
      </w:pPr>
      <w:r w:rsidRPr="00D14F96">
        <w:t>ECI 2017 Bayesian Models’ Answers</w:t>
      </w:r>
    </w:p>
    <w:p w:rsidR="00D14F96" w:rsidRPr="00D14F96" w:rsidRDefault="00D14F96" w:rsidP="00D14F96">
      <w:pPr>
        <w:pStyle w:val="Subtitle"/>
      </w:pPr>
      <w:r w:rsidRPr="00D14F96">
        <w:t>By Julián Bayardo</w:t>
      </w:r>
      <w:r w:rsidRPr="00D14F96">
        <w:rPr>
          <w:rStyle w:val="FootnoteReference"/>
        </w:rPr>
        <w:footnoteReference w:id="1"/>
      </w:r>
    </w:p>
    <w:sdt>
      <w:sdtPr>
        <w:rPr>
          <w:rFonts w:asciiTheme="minorHAnsi" w:eastAsiaTheme="minorHAnsi" w:hAnsiTheme="minorHAnsi" w:cstheme="minorBidi"/>
          <w:color w:val="auto"/>
          <w:sz w:val="22"/>
          <w:szCs w:val="22"/>
        </w:rPr>
        <w:id w:val="-1242563771"/>
        <w:docPartObj>
          <w:docPartGallery w:val="Table of Contents"/>
          <w:docPartUnique/>
        </w:docPartObj>
      </w:sdtPr>
      <w:sdtEndPr>
        <w:rPr>
          <w:b/>
          <w:bCs/>
          <w:noProof/>
        </w:rPr>
      </w:sdtEndPr>
      <w:sdtContent>
        <w:p w:rsidR="00C31CBB" w:rsidRDefault="00C31CBB">
          <w:pPr>
            <w:pStyle w:val="TOCHeading"/>
          </w:pPr>
          <w:r>
            <w:t>Table of Contents</w:t>
          </w:r>
        </w:p>
        <w:p w:rsidR="00806225" w:rsidRDefault="00C31CB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1648086" w:history="1">
            <w:r w:rsidR="00806225" w:rsidRPr="00D447FF">
              <w:rPr>
                <w:rStyle w:val="Hyperlink"/>
                <w:noProof/>
              </w:rPr>
              <w:t>Remark</w:t>
            </w:r>
            <w:r w:rsidR="00806225">
              <w:rPr>
                <w:noProof/>
                <w:webHidden/>
              </w:rPr>
              <w:tab/>
            </w:r>
            <w:r w:rsidR="00806225">
              <w:rPr>
                <w:noProof/>
                <w:webHidden/>
              </w:rPr>
              <w:fldChar w:fldCharType="begin"/>
            </w:r>
            <w:r w:rsidR="00806225">
              <w:rPr>
                <w:noProof/>
                <w:webHidden/>
              </w:rPr>
              <w:instrText xml:space="preserve"> PAGEREF _Toc491648086 \h </w:instrText>
            </w:r>
            <w:r w:rsidR="00806225">
              <w:rPr>
                <w:noProof/>
                <w:webHidden/>
              </w:rPr>
            </w:r>
            <w:r w:rsidR="00806225">
              <w:rPr>
                <w:noProof/>
                <w:webHidden/>
              </w:rPr>
              <w:fldChar w:fldCharType="separate"/>
            </w:r>
            <w:r w:rsidR="00C63B5C">
              <w:rPr>
                <w:noProof/>
                <w:webHidden/>
              </w:rPr>
              <w:t>2</w:t>
            </w:r>
            <w:r w:rsidR="00806225">
              <w:rPr>
                <w:noProof/>
                <w:webHidden/>
              </w:rPr>
              <w:fldChar w:fldCharType="end"/>
            </w:r>
          </w:hyperlink>
        </w:p>
        <w:p w:rsidR="00806225" w:rsidRDefault="00E919B4">
          <w:pPr>
            <w:pStyle w:val="TOC1"/>
            <w:tabs>
              <w:tab w:val="right" w:leader="dot" w:pos="9350"/>
            </w:tabs>
            <w:rPr>
              <w:rFonts w:eastAsiaTheme="minorEastAsia"/>
              <w:noProof/>
            </w:rPr>
          </w:pPr>
          <w:hyperlink w:anchor="_Toc491648087" w:history="1">
            <w:r w:rsidR="00806225" w:rsidRPr="00D447FF">
              <w:rPr>
                <w:rStyle w:val="Hyperlink"/>
                <w:noProof/>
              </w:rPr>
              <w:t>Questions</w:t>
            </w:r>
            <w:r w:rsidR="00806225">
              <w:rPr>
                <w:noProof/>
                <w:webHidden/>
              </w:rPr>
              <w:tab/>
            </w:r>
            <w:r w:rsidR="00806225">
              <w:rPr>
                <w:noProof/>
                <w:webHidden/>
              </w:rPr>
              <w:fldChar w:fldCharType="begin"/>
            </w:r>
            <w:r w:rsidR="00806225">
              <w:rPr>
                <w:noProof/>
                <w:webHidden/>
              </w:rPr>
              <w:instrText xml:space="preserve"> PAGEREF _Toc491648087 \h </w:instrText>
            </w:r>
            <w:r w:rsidR="00806225">
              <w:rPr>
                <w:noProof/>
                <w:webHidden/>
              </w:rPr>
            </w:r>
            <w:r w:rsidR="00806225">
              <w:rPr>
                <w:noProof/>
                <w:webHidden/>
              </w:rPr>
              <w:fldChar w:fldCharType="separate"/>
            </w:r>
            <w:r w:rsidR="00C63B5C">
              <w:rPr>
                <w:noProof/>
                <w:webHidden/>
              </w:rPr>
              <w:t>2</w:t>
            </w:r>
            <w:r w:rsidR="00806225">
              <w:rPr>
                <w:noProof/>
                <w:webHidden/>
              </w:rPr>
              <w:fldChar w:fldCharType="end"/>
            </w:r>
          </w:hyperlink>
        </w:p>
        <w:p w:rsidR="00806225" w:rsidRDefault="00E919B4">
          <w:pPr>
            <w:pStyle w:val="TOC1"/>
            <w:tabs>
              <w:tab w:val="right" w:leader="dot" w:pos="9350"/>
            </w:tabs>
            <w:rPr>
              <w:rFonts w:eastAsiaTheme="minorEastAsia"/>
              <w:noProof/>
            </w:rPr>
          </w:pPr>
          <w:hyperlink w:anchor="_Toc491648088" w:history="1">
            <w:r w:rsidR="00806225" w:rsidRPr="00D447FF">
              <w:rPr>
                <w:rStyle w:val="Hyperlink"/>
                <w:noProof/>
              </w:rPr>
              <w:t>Answers for the default data</w:t>
            </w:r>
            <w:r w:rsidR="00806225">
              <w:rPr>
                <w:noProof/>
                <w:webHidden/>
              </w:rPr>
              <w:tab/>
            </w:r>
            <w:r w:rsidR="00806225">
              <w:rPr>
                <w:noProof/>
                <w:webHidden/>
              </w:rPr>
              <w:fldChar w:fldCharType="begin"/>
            </w:r>
            <w:r w:rsidR="00806225">
              <w:rPr>
                <w:noProof/>
                <w:webHidden/>
              </w:rPr>
              <w:instrText xml:space="preserve"> PAGEREF _Toc491648088 \h </w:instrText>
            </w:r>
            <w:r w:rsidR="00806225">
              <w:rPr>
                <w:noProof/>
                <w:webHidden/>
              </w:rPr>
            </w:r>
            <w:r w:rsidR="00806225">
              <w:rPr>
                <w:noProof/>
                <w:webHidden/>
              </w:rPr>
              <w:fldChar w:fldCharType="separate"/>
            </w:r>
            <w:r w:rsidR="00C63B5C">
              <w:rPr>
                <w:noProof/>
                <w:webHidden/>
              </w:rPr>
              <w:t>3</w:t>
            </w:r>
            <w:r w:rsidR="00806225">
              <w:rPr>
                <w:noProof/>
                <w:webHidden/>
              </w:rPr>
              <w:fldChar w:fldCharType="end"/>
            </w:r>
          </w:hyperlink>
        </w:p>
        <w:p w:rsidR="00806225" w:rsidRDefault="00E919B4">
          <w:pPr>
            <w:pStyle w:val="TOC2"/>
            <w:tabs>
              <w:tab w:val="right" w:leader="dot" w:pos="9350"/>
            </w:tabs>
            <w:rPr>
              <w:rFonts w:eastAsiaTheme="minorEastAsia"/>
              <w:noProof/>
            </w:rPr>
          </w:pPr>
          <w:hyperlink w:anchor="_Toc491648089" w:history="1">
            <w:r w:rsidR="00806225" w:rsidRPr="00D447FF">
              <w:rPr>
                <w:rStyle w:val="Hyperlink"/>
                <w:noProof/>
              </w:rPr>
              <w:t>Question 1</w:t>
            </w:r>
            <w:r w:rsidR="00806225">
              <w:rPr>
                <w:noProof/>
                <w:webHidden/>
              </w:rPr>
              <w:tab/>
            </w:r>
            <w:r w:rsidR="00806225">
              <w:rPr>
                <w:noProof/>
                <w:webHidden/>
              </w:rPr>
              <w:fldChar w:fldCharType="begin"/>
            </w:r>
            <w:r w:rsidR="00806225">
              <w:rPr>
                <w:noProof/>
                <w:webHidden/>
              </w:rPr>
              <w:instrText xml:space="preserve"> PAGEREF _Toc491648089 \h </w:instrText>
            </w:r>
            <w:r w:rsidR="00806225">
              <w:rPr>
                <w:noProof/>
                <w:webHidden/>
              </w:rPr>
            </w:r>
            <w:r w:rsidR="00806225">
              <w:rPr>
                <w:noProof/>
                <w:webHidden/>
              </w:rPr>
              <w:fldChar w:fldCharType="separate"/>
            </w:r>
            <w:r w:rsidR="00C63B5C">
              <w:rPr>
                <w:noProof/>
                <w:webHidden/>
              </w:rPr>
              <w:t>3</w:t>
            </w:r>
            <w:r w:rsidR="00806225">
              <w:rPr>
                <w:noProof/>
                <w:webHidden/>
              </w:rPr>
              <w:fldChar w:fldCharType="end"/>
            </w:r>
          </w:hyperlink>
        </w:p>
        <w:p w:rsidR="00806225" w:rsidRDefault="00E919B4">
          <w:pPr>
            <w:pStyle w:val="TOC2"/>
            <w:tabs>
              <w:tab w:val="right" w:leader="dot" w:pos="9350"/>
            </w:tabs>
            <w:rPr>
              <w:rFonts w:eastAsiaTheme="minorEastAsia"/>
              <w:noProof/>
            </w:rPr>
          </w:pPr>
          <w:hyperlink w:anchor="_Toc491648090" w:history="1">
            <w:r w:rsidR="00806225" w:rsidRPr="00D447FF">
              <w:rPr>
                <w:rStyle w:val="Hyperlink"/>
                <w:noProof/>
              </w:rPr>
              <w:t>Question 2</w:t>
            </w:r>
            <w:r w:rsidR="00806225">
              <w:rPr>
                <w:noProof/>
                <w:webHidden/>
              </w:rPr>
              <w:tab/>
            </w:r>
            <w:r w:rsidR="00806225">
              <w:rPr>
                <w:noProof/>
                <w:webHidden/>
              </w:rPr>
              <w:fldChar w:fldCharType="begin"/>
            </w:r>
            <w:r w:rsidR="00806225">
              <w:rPr>
                <w:noProof/>
                <w:webHidden/>
              </w:rPr>
              <w:instrText xml:space="preserve"> PAGEREF _Toc491648090 \h </w:instrText>
            </w:r>
            <w:r w:rsidR="00806225">
              <w:rPr>
                <w:noProof/>
                <w:webHidden/>
              </w:rPr>
            </w:r>
            <w:r w:rsidR="00806225">
              <w:rPr>
                <w:noProof/>
                <w:webHidden/>
              </w:rPr>
              <w:fldChar w:fldCharType="separate"/>
            </w:r>
            <w:r w:rsidR="00C63B5C">
              <w:rPr>
                <w:noProof/>
                <w:webHidden/>
              </w:rPr>
              <w:t>3</w:t>
            </w:r>
            <w:r w:rsidR="00806225">
              <w:rPr>
                <w:noProof/>
                <w:webHidden/>
              </w:rPr>
              <w:fldChar w:fldCharType="end"/>
            </w:r>
          </w:hyperlink>
        </w:p>
        <w:p w:rsidR="00806225" w:rsidRDefault="00E919B4">
          <w:pPr>
            <w:pStyle w:val="TOC2"/>
            <w:tabs>
              <w:tab w:val="right" w:leader="dot" w:pos="9350"/>
            </w:tabs>
            <w:rPr>
              <w:rFonts w:eastAsiaTheme="minorEastAsia"/>
              <w:noProof/>
            </w:rPr>
          </w:pPr>
          <w:hyperlink w:anchor="_Toc491648091" w:history="1">
            <w:r w:rsidR="00806225" w:rsidRPr="00D447FF">
              <w:rPr>
                <w:rStyle w:val="Hyperlink"/>
                <w:noProof/>
              </w:rPr>
              <w:t>Question 3</w:t>
            </w:r>
            <w:r w:rsidR="00806225">
              <w:rPr>
                <w:noProof/>
                <w:webHidden/>
              </w:rPr>
              <w:tab/>
            </w:r>
            <w:r w:rsidR="00806225">
              <w:rPr>
                <w:noProof/>
                <w:webHidden/>
              </w:rPr>
              <w:fldChar w:fldCharType="begin"/>
            </w:r>
            <w:r w:rsidR="00806225">
              <w:rPr>
                <w:noProof/>
                <w:webHidden/>
              </w:rPr>
              <w:instrText xml:space="preserve"> PAGEREF _Toc491648091 \h </w:instrText>
            </w:r>
            <w:r w:rsidR="00806225">
              <w:rPr>
                <w:noProof/>
                <w:webHidden/>
              </w:rPr>
            </w:r>
            <w:r w:rsidR="00806225">
              <w:rPr>
                <w:noProof/>
                <w:webHidden/>
              </w:rPr>
              <w:fldChar w:fldCharType="separate"/>
            </w:r>
            <w:r w:rsidR="00C63B5C">
              <w:rPr>
                <w:noProof/>
                <w:webHidden/>
              </w:rPr>
              <w:t>5</w:t>
            </w:r>
            <w:r w:rsidR="00806225">
              <w:rPr>
                <w:noProof/>
                <w:webHidden/>
              </w:rPr>
              <w:fldChar w:fldCharType="end"/>
            </w:r>
          </w:hyperlink>
        </w:p>
        <w:p w:rsidR="00806225" w:rsidRDefault="00E919B4">
          <w:pPr>
            <w:pStyle w:val="TOC2"/>
            <w:tabs>
              <w:tab w:val="right" w:leader="dot" w:pos="9350"/>
            </w:tabs>
            <w:rPr>
              <w:rFonts w:eastAsiaTheme="minorEastAsia"/>
              <w:noProof/>
            </w:rPr>
          </w:pPr>
          <w:hyperlink w:anchor="_Toc491648092" w:history="1">
            <w:r w:rsidR="00806225" w:rsidRPr="00D447FF">
              <w:rPr>
                <w:rStyle w:val="Hyperlink"/>
                <w:noProof/>
              </w:rPr>
              <w:t>Question 4</w:t>
            </w:r>
            <w:r w:rsidR="00806225">
              <w:rPr>
                <w:noProof/>
                <w:webHidden/>
              </w:rPr>
              <w:tab/>
            </w:r>
            <w:r w:rsidR="00806225">
              <w:rPr>
                <w:noProof/>
                <w:webHidden/>
              </w:rPr>
              <w:fldChar w:fldCharType="begin"/>
            </w:r>
            <w:r w:rsidR="00806225">
              <w:rPr>
                <w:noProof/>
                <w:webHidden/>
              </w:rPr>
              <w:instrText xml:space="preserve"> PAGEREF _Toc491648092 \h </w:instrText>
            </w:r>
            <w:r w:rsidR="00806225">
              <w:rPr>
                <w:noProof/>
                <w:webHidden/>
              </w:rPr>
            </w:r>
            <w:r w:rsidR="00806225">
              <w:rPr>
                <w:noProof/>
                <w:webHidden/>
              </w:rPr>
              <w:fldChar w:fldCharType="separate"/>
            </w:r>
            <w:r w:rsidR="00C63B5C">
              <w:rPr>
                <w:noProof/>
                <w:webHidden/>
              </w:rPr>
              <w:t>6</w:t>
            </w:r>
            <w:r w:rsidR="00806225">
              <w:rPr>
                <w:noProof/>
                <w:webHidden/>
              </w:rPr>
              <w:fldChar w:fldCharType="end"/>
            </w:r>
          </w:hyperlink>
        </w:p>
        <w:p w:rsidR="00806225" w:rsidRDefault="00E919B4">
          <w:pPr>
            <w:pStyle w:val="TOC1"/>
            <w:tabs>
              <w:tab w:val="right" w:leader="dot" w:pos="9350"/>
            </w:tabs>
            <w:rPr>
              <w:rFonts w:eastAsiaTheme="minorEastAsia"/>
              <w:noProof/>
            </w:rPr>
          </w:pPr>
          <w:hyperlink w:anchor="_Toc491648093" w:history="1">
            <w:r w:rsidR="00806225" w:rsidRPr="00D447FF">
              <w:rPr>
                <w:rStyle w:val="Hyperlink"/>
                <w:noProof/>
              </w:rPr>
              <w:t>Answers for the generated data</w:t>
            </w:r>
            <w:r w:rsidR="00806225">
              <w:rPr>
                <w:noProof/>
                <w:webHidden/>
              </w:rPr>
              <w:tab/>
            </w:r>
            <w:r w:rsidR="00806225">
              <w:rPr>
                <w:noProof/>
                <w:webHidden/>
              </w:rPr>
              <w:fldChar w:fldCharType="begin"/>
            </w:r>
            <w:r w:rsidR="00806225">
              <w:rPr>
                <w:noProof/>
                <w:webHidden/>
              </w:rPr>
              <w:instrText xml:space="preserve"> PAGEREF _Toc491648093 \h </w:instrText>
            </w:r>
            <w:r w:rsidR="00806225">
              <w:rPr>
                <w:noProof/>
                <w:webHidden/>
              </w:rPr>
            </w:r>
            <w:r w:rsidR="00806225">
              <w:rPr>
                <w:noProof/>
                <w:webHidden/>
              </w:rPr>
              <w:fldChar w:fldCharType="separate"/>
            </w:r>
            <w:r w:rsidR="00C63B5C">
              <w:rPr>
                <w:noProof/>
                <w:webHidden/>
              </w:rPr>
              <w:t>7</w:t>
            </w:r>
            <w:r w:rsidR="00806225">
              <w:rPr>
                <w:noProof/>
                <w:webHidden/>
              </w:rPr>
              <w:fldChar w:fldCharType="end"/>
            </w:r>
          </w:hyperlink>
        </w:p>
        <w:p w:rsidR="00806225" w:rsidRDefault="00E919B4">
          <w:pPr>
            <w:pStyle w:val="TOC2"/>
            <w:tabs>
              <w:tab w:val="right" w:leader="dot" w:pos="9350"/>
            </w:tabs>
            <w:rPr>
              <w:rFonts w:eastAsiaTheme="minorEastAsia"/>
              <w:noProof/>
            </w:rPr>
          </w:pPr>
          <w:hyperlink w:anchor="_Toc491648094" w:history="1">
            <w:r w:rsidR="00806225" w:rsidRPr="00D447FF">
              <w:rPr>
                <w:rStyle w:val="Hyperlink"/>
                <w:noProof/>
              </w:rPr>
              <w:t>Question 1</w:t>
            </w:r>
            <w:r w:rsidR="00806225">
              <w:rPr>
                <w:noProof/>
                <w:webHidden/>
              </w:rPr>
              <w:tab/>
            </w:r>
            <w:r w:rsidR="00806225">
              <w:rPr>
                <w:noProof/>
                <w:webHidden/>
              </w:rPr>
              <w:fldChar w:fldCharType="begin"/>
            </w:r>
            <w:r w:rsidR="00806225">
              <w:rPr>
                <w:noProof/>
                <w:webHidden/>
              </w:rPr>
              <w:instrText xml:space="preserve"> PAGEREF _Toc491648094 \h </w:instrText>
            </w:r>
            <w:r w:rsidR="00806225">
              <w:rPr>
                <w:noProof/>
                <w:webHidden/>
              </w:rPr>
            </w:r>
            <w:r w:rsidR="00806225">
              <w:rPr>
                <w:noProof/>
                <w:webHidden/>
              </w:rPr>
              <w:fldChar w:fldCharType="separate"/>
            </w:r>
            <w:r w:rsidR="00C63B5C">
              <w:rPr>
                <w:noProof/>
                <w:webHidden/>
              </w:rPr>
              <w:t>7</w:t>
            </w:r>
            <w:r w:rsidR="00806225">
              <w:rPr>
                <w:noProof/>
                <w:webHidden/>
              </w:rPr>
              <w:fldChar w:fldCharType="end"/>
            </w:r>
          </w:hyperlink>
        </w:p>
        <w:p w:rsidR="00806225" w:rsidRDefault="00E919B4">
          <w:pPr>
            <w:pStyle w:val="TOC2"/>
            <w:tabs>
              <w:tab w:val="right" w:leader="dot" w:pos="9350"/>
            </w:tabs>
            <w:rPr>
              <w:rFonts w:eastAsiaTheme="minorEastAsia"/>
              <w:noProof/>
            </w:rPr>
          </w:pPr>
          <w:hyperlink w:anchor="_Toc491648095" w:history="1">
            <w:r w:rsidR="00806225" w:rsidRPr="00D447FF">
              <w:rPr>
                <w:rStyle w:val="Hyperlink"/>
                <w:noProof/>
              </w:rPr>
              <w:t>Question 2</w:t>
            </w:r>
            <w:r w:rsidR="00806225">
              <w:rPr>
                <w:noProof/>
                <w:webHidden/>
              </w:rPr>
              <w:tab/>
            </w:r>
            <w:r w:rsidR="00806225">
              <w:rPr>
                <w:noProof/>
                <w:webHidden/>
              </w:rPr>
              <w:fldChar w:fldCharType="begin"/>
            </w:r>
            <w:r w:rsidR="00806225">
              <w:rPr>
                <w:noProof/>
                <w:webHidden/>
              </w:rPr>
              <w:instrText xml:space="preserve"> PAGEREF _Toc491648095 \h </w:instrText>
            </w:r>
            <w:r w:rsidR="00806225">
              <w:rPr>
                <w:noProof/>
                <w:webHidden/>
              </w:rPr>
            </w:r>
            <w:r w:rsidR="00806225">
              <w:rPr>
                <w:noProof/>
                <w:webHidden/>
              </w:rPr>
              <w:fldChar w:fldCharType="separate"/>
            </w:r>
            <w:r w:rsidR="00C63B5C">
              <w:rPr>
                <w:noProof/>
                <w:webHidden/>
              </w:rPr>
              <w:t>8</w:t>
            </w:r>
            <w:r w:rsidR="00806225">
              <w:rPr>
                <w:noProof/>
                <w:webHidden/>
              </w:rPr>
              <w:fldChar w:fldCharType="end"/>
            </w:r>
          </w:hyperlink>
        </w:p>
        <w:p w:rsidR="00806225" w:rsidRDefault="00E919B4">
          <w:pPr>
            <w:pStyle w:val="TOC2"/>
            <w:tabs>
              <w:tab w:val="right" w:leader="dot" w:pos="9350"/>
            </w:tabs>
            <w:rPr>
              <w:rFonts w:eastAsiaTheme="minorEastAsia"/>
              <w:noProof/>
            </w:rPr>
          </w:pPr>
          <w:hyperlink w:anchor="_Toc491648096" w:history="1">
            <w:r w:rsidR="00806225" w:rsidRPr="00D447FF">
              <w:rPr>
                <w:rStyle w:val="Hyperlink"/>
                <w:noProof/>
              </w:rPr>
              <w:t>Question 3</w:t>
            </w:r>
            <w:r w:rsidR="00806225">
              <w:rPr>
                <w:noProof/>
                <w:webHidden/>
              </w:rPr>
              <w:tab/>
            </w:r>
            <w:r w:rsidR="00806225">
              <w:rPr>
                <w:noProof/>
                <w:webHidden/>
              </w:rPr>
              <w:fldChar w:fldCharType="begin"/>
            </w:r>
            <w:r w:rsidR="00806225">
              <w:rPr>
                <w:noProof/>
                <w:webHidden/>
              </w:rPr>
              <w:instrText xml:space="preserve"> PAGEREF _Toc491648096 \h </w:instrText>
            </w:r>
            <w:r w:rsidR="00806225">
              <w:rPr>
                <w:noProof/>
                <w:webHidden/>
              </w:rPr>
            </w:r>
            <w:r w:rsidR="00806225">
              <w:rPr>
                <w:noProof/>
                <w:webHidden/>
              </w:rPr>
              <w:fldChar w:fldCharType="separate"/>
            </w:r>
            <w:r w:rsidR="00C63B5C">
              <w:rPr>
                <w:noProof/>
                <w:webHidden/>
              </w:rPr>
              <w:t>9</w:t>
            </w:r>
            <w:r w:rsidR="00806225">
              <w:rPr>
                <w:noProof/>
                <w:webHidden/>
              </w:rPr>
              <w:fldChar w:fldCharType="end"/>
            </w:r>
          </w:hyperlink>
        </w:p>
        <w:p w:rsidR="00806225" w:rsidRDefault="00E919B4">
          <w:pPr>
            <w:pStyle w:val="TOC2"/>
            <w:tabs>
              <w:tab w:val="right" w:leader="dot" w:pos="9350"/>
            </w:tabs>
            <w:rPr>
              <w:rFonts w:eastAsiaTheme="minorEastAsia"/>
              <w:noProof/>
            </w:rPr>
          </w:pPr>
          <w:hyperlink w:anchor="_Toc491648097" w:history="1">
            <w:r w:rsidR="00806225" w:rsidRPr="00D447FF">
              <w:rPr>
                <w:rStyle w:val="Hyperlink"/>
                <w:noProof/>
              </w:rPr>
              <w:t>Question 4</w:t>
            </w:r>
            <w:r w:rsidR="00806225">
              <w:rPr>
                <w:noProof/>
                <w:webHidden/>
              </w:rPr>
              <w:tab/>
            </w:r>
            <w:r w:rsidR="00806225">
              <w:rPr>
                <w:noProof/>
                <w:webHidden/>
              </w:rPr>
              <w:fldChar w:fldCharType="begin"/>
            </w:r>
            <w:r w:rsidR="00806225">
              <w:rPr>
                <w:noProof/>
                <w:webHidden/>
              </w:rPr>
              <w:instrText xml:space="preserve"> PAGEREF _Toc491648097 \h </w:instrText>
            </w:r>
            <w:r w:rsidR="00806225">
              <w:rPr>
                <w:noProof/>
                <w:webHidden/>
              </w:rPr>
            </w:r>
            <w:r w:rsidR="00806225">
              <w:rPr>
                <w:noProof/>
                <w:webHidden/>
              </w:rPr>
              <w:fldChar w:fldCharType="separate"/>
            </w:r>
            <w:r w:rsidR="00C63B5C">
              <w:rPr>
                <w:noProof/>
                <w:webHidden/>
              </w:rPr>
              <w:t>10</w:t>
            </w:r>
            <w:r w:rsidR="00806225">
              <w:rPr>
                <w:noProof/>
                <w:webHidden/>
              </w:rPr>
              <w:fldChar w:fldCharType="end"/>
            </w:r>
          </w:hyperlink>
        </w:p>
        <w:p w:rsidR="00806225" w:rsidRDefault="00E919B4">
          <w:pPr>
            <w:pStyle w:val="TOC1"/>
            <w:tabs>
              <w:tab w:val="right" w:leader="dot" w:pos="9350"/>
            </w:tabs>
            <w:rPr>
              <w:rFonts w:eastAsiaTheme="minorEastAsia"/>
              <w:noProof/>
            </w:rPr>
          </w:pPr>
          <w:hyperlink w:anchor="_Toc491648098" w:history="1">
            <w:r w:rsidR="00806225" w:rsidRPr="00D447FF">
              <w:rPr>
                <w:rStyle w:val="Hyperlink"/>
                <w:noProof/>
              </w:rPr>
              <w:t>References</w:t>
            </w:r>
            <w:r w:rsidR="00806225">
              <w:rPr>
                <w:noProof/>
                <w:webHidden/>
              </w:rPr>
              <w:tab/>
            </w:r>
            <w:r w:rsidR="00806225">
              <w:rPr>
                <w:noProof/>
                <w:webHidden/>
              </w:rPr>
              <w:fldChar w:fldCharType="begin"/>
            </w:r>
            <w:r w:rsidR="00806225">
              <w:rPr>
                <w:noProof/>
                <w:webHidden/>
              </w:rPr>
              <w:instrText xml:space="preserve"> PAGEREF _Toc491648098 \h </w:instrText>
            </w:r>
            <w:r w:rsidR="00806225">
              <w:rPr>
                <w:noProof/>
                <w:webHidden/>
              </w:rPr>
            </w:r>
            <w:r w:rsidR="00806225">
              <w:rPr>
                <w:noProof/>
                <w:webHidden/>
              </w:rPr>
              <w:fldChar w:fldCharType="separate"/>
            </w:r>
            <w:r w:rsidR="00C63B5C">
              <w:rPr>
                <w:noProof/>
                <w:webHidden/>
              </w:rPr>
              <w:t>10</w:t>
            </w:r>
            <w:r w:rsidR="00806225">
              <w:rPr>
                <w:noProof/>
                <w:webHidden/>
              </w:rPr>
              <w:fldChar w:fldCharType="end"/>
            </w:r>
          </w:hyperlink>
        </w:p>
        <w:p w:rsidR="00C31CBB" w:rsidRDefault="00C31CBB" w:rsidP="00C31CBB">
          <w:r>
            <w:rPr>
              <w:b/>
              <w:bCs/>
              <w:noProof/>
            </w:rPr>
            <w:fldChar w:fldCharType="end"/>
          </w:r>
        </w:p>
      </w:sdtContent>
    </w:sdt>
    <w:p w:rsidR="00F97B0E" w:rsidRDefault="00F97B0E">
      <w:pPr>
        <w:jc w:val="left"/>
        <w:rPr>
          <w:rFonts w:asciiTheme="majorHAnsi" w:eastAsiaTheme="majorEastAsia" w:hAnsiTheme="majorHAnsi" w:cstheme="majorBidi"/>
          <w:color w:val="2F5496" w:themeColor="accent1" w:themeShade="BF"/>
          <w:sz w:val="32"/>
          <w:szCs w:val="32"/>
        </w:rPr>
      </w:pPr>
      <w:bookmarkStart w:id="0" w:name="_Toc491648086"/>
      <w:r>
        <w:br w:type="page"/>
      </w:r>
    </w:p>
    <w:p w:rsidR="00D14F96" w:rsidRDefault="00357048" w:rsidP="00D14F96">
      <w:pPr>
        <w:pStyle w:val="Heading1"/>
      </w:pPr>
      <w:r>
        <w:lastRenderedPageBreak/>
        <w:t>Remark</w:t>
      </w:r>
      <w:bookmarkEnd w:id="0"/>
    </w:p>
    <w:p w:rsidR="00A43948" w:rsidRPr="002276B1" w:rsidRDefault="006C5E37" w:rsidP="002276B1">
      <w:r>
        <w:t xml:space="preserve">I wrote this document in order to avoid polluting the </w:t>
      </w:r>
      <w:proofErr w:type="spellStart"/>
      <w:r>
        <w:t>IPython</w:t>
      </w:r>
      <w:proofErr w:type="spellEnd"/>
      <w:r>
        <w:t xml:space="preserve"> notebook and making it hard to understand.</w:t>
      </w:r>
      <w:r w:rsidR="00A43948">
        <w:t xml:space="preserve"> </w:t>
      </w:r>
      <w:r>
        <w:t>All of the parameters for plots and experiments can be found on the first cell of the</w:t>
      </w:r>
      <w:r w:rsidR="00D927CD">
        <w:t xml:space="preserve"> accompanying </w:t>
      </w:r>
      <w:proofErr w:type="spellStart"/>
      <w:r w:rsidR="00D927CD">
        <w:t>IPython</w:t>
      </w:r>
      <w:proofErr w:type="spellEnd"/>
      <w:r w:rsidR="00D927CD">
        <w:t xml:space="preserve"> notebook; </w:t>
      </w:r>
      <w:r>
        <w:t>plots can be regenerated by changing the parameters and running all cells again.</w:t>
      </w:r>
    </w:p>
    <w:p w:rsidR="00D14F96" w:rsidRDefault="00D14F96" w:rsidP="00D14F96">
      <w:pPr>
        <w:pStyle w:val="Heading1"/>
      </w:pPr>
      <w:bookmarkStart w:id="1" w:name="_Toc491648087"/>
      <w:r w:rsidRPr="00D14F96">
        <w:t>Questions</w:t>
      </w:r>
      <w:bookmarkEnd w:id="1"/>
    </w:p>
    <w:p w:rsidR="002276B1" w:rsidRDefault="002276B1" w:rsidP="002276B1">
      <w:pPr>
        <w:pStyle w:val="ListParagraph"/>
        <w:numPr>
          <w:ilvl w:val="0"/>
          <w:numId w:val="1"/>
        </w:numPr>
      </w:pPr>
      <w:r>
        <w:t>What can you s</w:t>
      </w:r>
      <w:r w:rsidR="00727D9F">
        <w:t>ay about the obtained posterior</w:t>
      </w:r>
      <w:r>
        <w:t xml:space="preserve"> distributions? What do they represent? How do these posterior distribution compare to the parameter estimates obtained from the EM algorithm?</w:t>
      </w:r>
    </w:p>
    <w:p w:rsidR="002276B1" w:rsidRDefault="00236F73" w:rsidP="002276B1">
      <w:pPr>
        <w:pStyle w:val="ListParagraph"/>
        <w:numPr>
          <w:ilvl w:val="0"/>
          <w:numId w:val="1"/>
        </w:numPr>
      </w:pPr>
      <w:r>
        <w:t>Sample from the approximate posterior distribution and p</w:t>
      </w:r>
      <w:r w:rsidR="002276B1">
        <w:t>lot the GMM distributions corresponding to all the samples into a single figure. Comment on this plot. What do the individual GMM distributions represent?</w:t>
      </w:r>
    </w:p>
    <w:p w:rsidR="002276B1" w:rsidRDefault="000D2896" w:rsidP="002276B1">
      <w:pPr>
        <w:pStyle w:val="ListParagraph"/>
        <w:numPr>
          <w:ilvl w:val="0"/>
          <w:numId w:val="1"/>
        </w:numPr>
      </w:pPr>
      <w:r>
        <w:t xml:space="preserve">Now average all the samples from the previous step. </w:t>
      </w:r>
      <w:r w:rsidR="002276B1">
        <w:t>What can you say about the obtained average distribution? What does it represent?</w:t>
      </w:r>
    </w:p>
    <w:p w:rsidR="002276B1" w:rsidRDefault="002276B1" w:rsidP="002276B1">
      <w:pPr>
        <w:pStyle w:val="ListParagraph"/>
        <w:numPr>
          <w:ilvl w:val="0"/>
          <w:numId w:val="1"/>
        </w:numPr>
      </w:pPr>
      <w:r w:rsidRPr="002276B1">
        <w:t>How does the posterior predictive di</w:t>
      </w:r>
      <w:r w:rsidR="00016389">
        <w:t xml:space="preserve">stribution compare </w:t>
      </w:r>
      <w:proofErr w:type="gramStart"/>
      <w:r w:rsidR="00016389">
        <w:t>to:</w:t>
      </w:r>
      <w:proofErr w:type="gramEnd"/>
    </w:p>
    <w:p w:rsidR="002276B1" w:rsidRDefault="002276B1" w:rsidP="002276B1">
      <w:pPr>
        <w:pStyle w:val="ListParagraph"/>
        <w:numPr>
          <w:ilvl w:val="1"/>
          <w:numId w:val="1"/>
        </w:numPr>
      </w:pPr>
      <w:r>
        <w:t>The true training data distribution</w:t>
      </w:r>
    </w:p>
    <w:p w:rsidR="002276B1" w:rsidRDefault="002276B1" w:rsidP="002276B1">
      <w:pPr>
        <w:pStyle w:val="ListParagraph"/>
        <w:numPr>
          <w:ilvl w:val="1"/>
          <w:numId w:val="1"/>
        </w:numPr>
      </w:pPr>
      <w:r>
        <w:t>The GMM obtained using ML training (i.e. using EM algorithm)</w:t>
      </w:r>
    </w:p>
    <w:p w:rsidR="002276B1" w:rsidRDefault="002276B1" w:rsidP="002276B1">
      <w:pPr>
        <w:pStyle w:val="ListParagraph"/>
        <w:numPr>
          <w:ilvl w:val="1"/>
          <w:numId w:val="1"/>
        </w:numPr>
      </w:pPr>
      <w:r>
        <w:t>The average of GMM distributions obtained in the previous step by sampling</w:t>
      </w:r>
    </w:p>
    <w:p w:rsidR="007676DF" w:rsidRDefault="002276B1" w:rsidP="007676DF">
      <w:r>
        <w:t>Regenerate all the plots with a larger number of training observations and comment on how they change from the previous experiments with a smaller training dataset.</w:t>
      </w:r>
    </w:p>
    <w:p w:rsidR="000D10AF" w:rsidRDefault="000D10AF">
      <w:pPr>
        <w:jc w:val="left"/>
        <w:rPr>
          <w:rFonts w:asciiTheme="majorHAnsi" w:eastAsiaTheme="majorEastAsia" w:hAnsiTheme="majorHAnsi" w:cstheme="majorBidi"/>
          <w:color w:val="2F5496" w:themeColor="accent1" w:themeShade="BF"/>
          <w:sz w:val="32"/>
          <w:szCs w:val="32"/>
        </w:rPr>
      </w:pPr>
      <w:bookmarkStart w:id="2" w:name="_Toc491648088"/>
      <w:r>
        <w:br w:type="page"/>
      </w:r>
    </w:p>
    <w:p w:rsidR="005D03A1" w:rsidRDefault="00D14F96" w:rsidP="007676DF">
      <w:pPr>
        <w:pStyle w:val="Heading1"/>
      </w:pPr>
      <w:r w:rsidRPr="00D14F96">
        <w:lastRenderedPageBreak/>
        <w:t>Answers</w:t>
      </w:r>
      <w:r w:rsidR="00694C34">
        <w:t xml:space="preserve"> for the default data</w:t>
      </w:r>
      <w:bookmarkEnd w:id="2"/>
    </w:p>
    <w:p w:rsidR="005D03A1" w:rsidRPr="005D03A1" w:rsidRDefault="005D03A1" w:rsidP="005D03A1">
      <w:pPr>
        <w:pStyle w:val="Heading2"/>
      </w:pPr>
      <w:bookmarkStart w:id="3" w:name="_Toc491648089"/>
      <w:r>
        <w:t>Question 1</w:t>
      </w:r>
      <w:bookmarkEnd w:id="3"/>
    </w:p>
    <w:p w:rsidR="00703870" w:rsidRDefault="00694C34" w:rsidP="00E4644E">
      <w:r>
        <w:t xml:space="preserve">The posterior distributions </w:t>
      </w:r>
      <w:r w:rsidR="008F6E74">
        <w:t xml:space="preserve">express </w:t>
      </w:r>
      <w:r>
        <w:t xml:space="preserve">the </w:t>
      </w:r>
      <w:r w:rsidR="008F6E74">
        <w:t>uncertainty over the values of a subset of parameters to our model</w:t>
      </w:r>
      <w:r>
        <w:t xml:space="preserve">. </w:t>
      </w:r>
      <w:r w:rsidR="001969FB">
        <w:t xml:space="preserve">For </w:t>
      </w:r>
      <w:r w:rsidR="009E3021">
        <w:t xml:space="preserve">the </w:t>
      </w:r>
      <w:r w:rsidR="004A03A2">
        <w:t xml:space="preserve">approximate prior distribution of weights q(pi), each </w:t>
      </w:r>
      <w:r w:rsidR="009E3021">
        <w:t>value</w:t>
      </w:r>
      <w:r w:rsidR="004A03A2">
        <w:t xml:space="preserve"> represents the probability that </w:t>
      </w:r>
      <w:r w:rsidR="00CD6174">
        <w:t>one component is selected</w:t>
      </w:r>
      <w:r w:rsidR="004A03A2">
        <w:t xml:space="preserve"> to generate the data; </w:t>
      </w:r>
      <w:r w:rsidR="008E1777">
        <w:t xml:space="preserve">while </w:t>
      </w:r>
      <w:proofErr w:type="gramStart"/>
      <w:r w:rsidR="008E1777">
        <w:t>q(</w:t>
      </w:r>
      <w:proofErr w:type="gramEnd"/>
      <w:r w:rsidR="008E1777">
        <w:t xml:space="preserve">mu, lambda) is </w:t>
      </w:r>
      <w:r w:rsidR="0026245D">
        <w:t>a distribution over the parameters to each gaussian</w:t>
      </w:r>
      <w:r w:rsidR="004A03A2">
        <w:t>.</w:t>
      </w:r>
      <w:r w:rsidR="00E4644E">
        <w:t xml:space="preserve"> </w:t>
      </w:r>
    </w:p>
    <w:p w:rsidR="00703870" w:rsidRDefault="00EF73CD" w:rsidP="00E4644E">
      <w:r>
        <w:t>O</w:t>
      </w:r>
      <w:r w:rsidR="00703870">
        <w:t xml:space="preserve">bserve in the </w:t>
      </w:r>
      <w:r w:rsidR="006453E8">
        <w:t xml:space="preserve">figure below that </w:t>
      </w:r>
      <w:r>
        <w:t xml:space="preserve">the highest value for q(pi) corresponds to class 2, which is also the most clustered: it would be expected that the distribution will almost certainly have mu ~ 5 and lambda ~ 1. It is also clear that there is little overlap between the </w:t>
      </w:r>
      <w:r w:rsidR="004F0180">
        <w:t>values of mu</w:t>
      </w:r>
      <w:r>
        <w:t xml:space="preserve">, and hence it could be expected to see </w:t>
      </w:r>
      <w:r w:rsidR="005845B1">
        <w:t>distinctive</w:t>
      </w:r>
      <w:r>
        <w:t xml:space="preserve"> </w:t>
      </w:r>
      <w:r w:rsidR="005845B1">
        <w:t>gaussian “mounds”</w:t>
      </w:r>
      <w:r>
        <w:t xml:space="preserve"> in the GMM distributions.</w:t>
      </w:r>
    </w:p>
    <w:p w:rsidR="00703870" w:rsidRDefault="00694C34" w:rsidP="00703870">
      <w:pPr>
        <w:jc w:val="center"/>
      </w:pPr>
      <w:r w:rsidRPr="00C72404">
        <w:rPr>
          <w:rFonts w:ascii="Consolas" w:hAnsi="Consolas"/>
        </w:rPr>
        <w:t>Approximate posterior distribution of weights (q</w:t>
      </w:r>
      <w:r w:rsidR="00F71912" w:rsidRPr="00C72404">
        <w:rPr>
          <w:rFonts w:ascii="Consolas" w:hAnsi="Consolas"/>
        </w:rPr>
        <w:t>(pi)</w:t>
      </w:r>
      <w:r w:rsidRPr="00C72404">
        <w:rPr>
          <w:rFonts w:ascii="Consolas" w:hAnsi="Consolas"/>
        </w:rPr>
        <w:t>):</w:t>
      </w:r>
      <w:r w:rsidRPr="00C72404">
        <w:rPr>
          <w:rFonts w:ascii="Consolas" w:eastAsia="Times New Roman" w:hAnsi="Consolas" w:cs="Courier New"/>
          <w:sz w:val="20"/>
          <w:szCs w:val="20"/>
        </w:rPr>
        <w:t xml:space="preserve"> [0.09530115, 0.0962085, 0.40421586, 0.10629599, 0.19582768, 0.10215082]</w:t>
      </w:r>
      <w:r w:rsidR="00476E2C">
        <w:rPr>
          <w:noProof/>
        </w:rPr>
        <w:drawing>
          <wp:inline distT="0" distB="0" distL="0" distR="0" wp14:anchorId="13AF0630" wp14:editId="3C8D0BCC">
            <wp:extent cx="4001427"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roximate-posterior-over-params.png"/>
                    <pic:cNvPicPr/>
                  </pic:nvPicPr>
                  <pic:blipFill>
                    <a:blip r:embed="rId8">
                      <a:extLst>
                        <a:ext uri="{28A0092B-C50C-407E-A947-70E740481C1C}">
                          <a14:useLocalDpi xmlns:a14="http://schemas.microsoft.com/office/drawing/2010/main" val="0"/>
                        </a:ext>
                      </a:extLst>
                    </a:blip>
                    <a:stretch>
                      <a:fillRect/>
                    </a:stretch>
                  </pic:blipFill>
                  <pic:spPr>
                    <a:xfrm>
                      <a:off x="0" y="0"/>
                      <a:ext cx="4026156" cy="3891049"/>
                    </a:xfrm>
                    <a:prstGeom prst="rect">
                      <a:avLst/>
                    </a:prstGeom>
                  </pic:spPr>
                </pic:pic>
              </a:graphicData>
            </a:graphic>
          </wp:inline>
        </w:drawing>
      </w:r>
      <w:bookmarkStart w:id="4" w:name="_Toc491648090"/>
    </w:p>
    <w:p w:rsidR="00703870" w:rsidRDefault="00703870" w:rsidP="00703870">
      <w:r>
        <w:t xml:space="preserve">The EM method outputs probability distributions over the latent variables and maximum likelihood estimates for the </w:t>
      </w:r>
      <w:r w:rsidRPr="004071C2">
        <w:rPr>
          <w:b/>
        </w:rPr>
        <w:t>parameters of the gaussians</w:t>
      </w:r>
      <w:r>
        <w:t xml:space="preserve">. In contrast, the variational method with mean field approximation outputs </w:t>
      </w:r>
      <w:r w:rsidRPr="004071C2">
        <w:rPr>
          <w:b/>
        </w:rPr>
        <w:t xml:space="preserve">parameters </w:t>
      </w:r>
      <w:r>
        <w:rPr>
          <w:b/>
        </w:rPr>
        <w:t xml:space="preserve">to the distributions </w:t>
      </w:r>
      <w:r w:rsidRPr="004071C2">
        <w:rPr>
          <w:b/>
        </w:rPr>
        <w:t>used to approximate the parameters</w:t>
      </w:r>
      <w:r>
        <w:rPr>
          <w:b/>
        </w:rPr>
        <w:t xml:space="preserve"> </w:t>
      </w:r>
      <w:r>
        <w:t xml:space="preserve">to both the </w:t>
      </w:r>
      <w:r w:rsidRPr="004071C2">
        <w:t>gaussians</w:t>
      </w:r>
      <w:r>
        <w:t xml:space="preserve"> and latent variables (i.e. </w:t>
      </w:r>
      <w:r w:rsidRPr="00EF6FD9">
        <w:rPr>
          <w:i/>
        </w:rPr>
        <w:t>hyperparameters</w:t>
      </w:r>
      <w:r>
        <w:t>). A priori, the EM parameters could be one particular instance sampled from the learned distributions by the VBGMM algorithm</w:t>
      </w:r>
      <w:r>
        <w:rPr>
          <w:rStyle w:val="FootnoteReference"/>
        </w:rPr>
        <w:footnoteReference w:id="2"/>
      </w:r>
      <w:r>
        <w:t>.</w:t>
      </w:r>
    </w:p>
    <w:p w:rsidR="005D03A1" w:rsidRDefault="00153E00" w:rsidP="00C24F61">
      <w:pPr>
        <w:pStyle w:val="Heading2"/>
      </w:pPr>
      <w:r>
        <w:br w:type="page"/>
      </w:r>
      <w:r w:rsidR="005D03A1">
        <w:lastRenderedPageBreak/>
        <w:t>Question 2</w:t>
      </w:r>
      <w:bookmarkEnd w:id="4"/>
    </w:p>
    <w:p w:rsidR="00ED38F9" w:rsidRDefault="005527F3" w:rsidP="00D402C4">
      <w:r>
        <w:t xml:space="preserve">Each sample from </w:t>
      </w:r>
      <w:proofErr w:type="gramStart"/>
      <w:r>
        <w:t>q(</w:t>
      </w:r>
      <w:proofErr w:type="gramEnd"/>
      <w:r>
        <w:t>pi, mu, lambda) is one poss</w:t>
      </w:r>
      <w:r w:rsidR="00CE1BCA">
        <w:t xml:space="preserve">ible set of parameters for </w:t>
      </w:r>
      <w:r w:rsidR="006E2058">
        <w:t xml:space="preserve">the </w:t>
      </w:r>
      <w:r w:rsidR="004254D3">
        <w:t>Bayesian</w:t>
      </w:r>
      <w:r w:rsidR="006E2058">
        <w:t xml:space="preserve"> i</w:t>
      </w:r>
      <w:r>
        <w:t>nference network according to the approximate posterior distribution</w:t>
      </w:r>
      <w:r w:rsidR="00B161D6">
        <w:t xml:space="preserve"> over the parameters</w:t>
      </w:r>
      <w:r>
        <w:t>. H</w:t>
      </w:r>
      <w:r w:rsidR="00B161D6">
        <w:t>ence, plotting the distribution</w:t>
      </w:r>
      <w:r>
        <w:t xml:space="preserve"> given by </w:t>
      </w:r>
      <w:r w:rsidR="00B161D6">
        <w:t xml:space="preserve">the sample </w:t>
      </w:r>
      <w:r w:rsidR="0086699E">
        <w:t xml:space="preserve">corresponds to </w:t>
      </w:r>
      <w:r w:rsidR="00B161D6">
        <w:t xml:space="preserve">one possible </w:t>
      </w:r>
      <w:r>
        <w:t>probability distribution over the data generated by the GMM process as learned by the VBGMM algorithm.</w:t>
      </w:r>
    </w:p>
    <w:p w:rsidR="00AE4461" w:rsidRDefault="00AE4461" w:rsidP="00D402C4">
      <w:r>
        <w:t xml:space="preserve">How much variability </w:t>
      </w:r>
      <w:r w:rsidR="00A672F3">
        <w:t>is</w:t>
      </w:r>
      <w:r>
        <w:t xml:space="preserve"> see</w:t>
      </w:r>
      <w:r w:rsidR="00A672F3">
        <w:t>n</w:t>
      </w:r>
      <w:r>
        <w:t xml:space="preserve"> in the sampled distributions is also a proxy for the uncertainty </w:t>
      </w:r>
      <w:r w:rsidR="004371C4">
        <w:t>over the parameters to the model (or the variance of the joint distribution over the parameters)</w:t>
      </w:r>
      <w:r>
        <w:t>: the variability is inversely proportional to the certainty.</w:t>
      </w:r>
      <w:r w:rsidR="00FC6751">
        <w:t xml:space="preserve"> If </w:t>
      </w:r>
      <w:r w:rsidR="00E378F5">
        <w:t xml:space="preserve">there was </w:t>
      </w:r>
      <w:r w:rsidR="003B6EED">
        <w:t xml:space="preserve">confidence </w:t>
      </w:r>
      <w:r w:rsidR="00F309A0">
        <w:t>on the</w:t>
      </w:r>
      <w:r w:rsidR="00FC6751">
        <w:t xml:space="preserve"> parameters</w:t>
      </w:r>
      <w:r w:rsidR="00F309A0">
        <w:t>’ values</w:t>
      </w:r>
      <w:r w:rsidR="00FC6751">
        <w:t xml:space="preserve">, all of the distributions would be </w:t>
      </w:r>
      <w:r w:rsidR="00BB058A">
        <w:t>close to the posterior predictive</w:t>
      </w:r>
      <w:r w:rsidR="003764CE">
        <w:t xml:space="preserve"> distribution</w:t>
      </w:r>
      <w:r w:rsidR="00FC6751">
        <w:t>.</w:t>
      </w:r>
    </w:p>
    <w:p w:rsidR="00625A3A" w:rsidRDefault="00476E2C" w:rsidP="00476E2C">
      <w:pPr>
        <w:pStyle w:val="ListParagraph"/>
        <w:jc w:val="center"/>
      </w:pPr>
      <w:r>
        <w:rPr>
          <w:noProof/>
        </w:rPr>
        <w:drawing>
          <wp:inline distT="0" distB="0" distL="0" distR="0">
            <wp:extent cx="5404104" cy="4389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mpled-gmms.png"/>
                    <pic:cNvPicPr/>
                  </pic:nvPicPr>
                  <pic:blipFill>
                    <a:blip r:embed="rId9">
                      <a:extLst>
                        <a:ext uri="{28A0092B-C50C-407E-A947-70E740481C1C}">
                          <a14:useLocalDpi xmlns:a14="http://schemas.microsoft.com/office/drawing/2010/main" val="0"/>
                        </a:ext>
                      </a:extLst>
                    </a:blip>
                    <a:stretch>
                      <a:fillRect/>
                    </a:stretch>
                  </pic:blipFill>
                  <pic:spPr>
                    <a:xfrm>
                      <a:off x="0" y="0"/>
                      <a:ext cx="5404104" cy="4389120"/>
                    </a:xfrm>
                    <a:prstGeom prst="rect">
                      <a:avLst/>
                    </a:prstGeom>
                  </pic:spPr>
                </pic:pic>
              </a:graphicData>
            </a:graphic>
          </wp:inline>
        </w:drawing>
      </w:r>
    </w:p>
    <w:p w:rsidR="005D03A1" w:rsidRDefault="005D03A1">
      <w:pPr>
        <w:rPr>
          <w:rFonts w:asciiTheme="majorHAnsi" w:eastAsiaTheme="majorEastAsia" w:hAnsiTheme="majorHAnsi" w:cstheme="majorBidi"/>
          <w:color w:val="2F5496" w:themeColor="accent1" w:themeShade="BF"/>
          <w:sz w:val="26"/>
          <w:szCs w:val="26"/>
        </w:rPr>
      </w:pPr>
      <w:r>
        <w:br w:type="page"/>
      </w:r>
    </w:p>
    <w:p w:rsidR="0052282F" w:rsidRDefault="005D03A1" w:rsidP="005D03A1">
      <w:pPr>
        <w:pStyle w:val="Heading2"/>
      </w:pPr>
      <w:bookmarkStart w:id="5" w:name="_Toc491648091"/>
      <w:r>
        <w:lastRenderedPageBreak/>
        <w:t>Question 3</w:t>
      </w:r>
      <w:bookmarkEnd w:id="5"/>
    </w:p>
    <w:p w:rsidR="009E1093" w:rsidRDefault="002A4B2F" w:rsidP="006C4EE1">
      <w:r>
        <w:t>Averaging</w:t>
      </w:r>
      <w:r w:rsidR="00CE1BCA">
        <w:t xml:space="preserve"> the distributions obtained by sampling from </w:t>
      </w:r>
      <w:proofErr w:type="gramStart"/>
      <w:r w:rsidR="00CE1BCA">
        <w:t>q(</w:t>
      </w:r>
      <w:proofErr w:type="gramEnd"/>
      <w:r w:rsidR="00CE1BCA">
        <w:t>pi, mu, lambda):</w:t>
      </w:r>
    </w:p>
    <w:p w:rsidR="006C2514" w:rsidRDefault="006C2514" w:rsidP="006C2514">
      <w:pPr>
        <w:pStyle w:val="ListParagraph"/>
      </w:pPr>
    </w:p>
    <w:p w:rsidR="0052282F" w:rsidRDefault="0052282F" w:rsidP="006C2514">
      <w:pPr>
        <w:pStyle w:val="ListParagraph"/>
        <w:jc w:val="center"/>
      </w:pPr>
      <w:r>
        <w:rPr>
          <w:noProof/>
        </w:rPr>
        <w:drawing>
          <wp:inline distT="0" distB="0" distL="0" distR="0">
            <wp:extent cx="5404104" cy="438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g-of-sampled-gmms.png"/>
                    <pic:cNvPicPr/>
                  </pic:nvPicPr>
                  <pic:blipFill>
                    <a:blip r:embed="rId10">
                      <a:extLst>
                        <a:ext uri="{28A0092B-C50C-407E-A947-70E740481C1C}">
                          <a14:useLocalDpi xmlns:a14="http://schemas.microsoft.com/office/drawing/2010/main" val="0"/>
                        </a:ext>
                      </a:extLst>
                    </a:blip>
                    <a:stretch>
                      <a:fillRect/>
                    </a:stretch>
                  </pic:blipFill>
                  <pic:spPr>
                    <a:xfrm>
                      <a:off x="0" y="0"/>
                      <a:ext cx="5404104" cy="4389120"/>
                    </a:xfrm>
                    <a:prstGeom prst="rect">
                      <a:avLst/>
                    </a:prstGeom>
                  </pic:spPr>
                </pic:pic>
              </a:graphicData>
            </a:graphic>
          </wp:inline>
        </w:drawing>
      </w:r>
    </w:p>
    <w:p w:rsidR="00263EF5" w:rsidRDefault="00263EF5" w:rsidP="00263EF5">
      <w:pPr>
        <w:pStyle w:val="ListParagraph"/>
        <w:jc w:val="left"/>
      </w:pPr>
    </w:p>
    <w:p w:rsidR="00D8157C" w:rsidRDefault="00215B5F" w:rsidP="006C4EE1">
      <w:r>
        <w:t>Comparing</w:t>
      </w:r>
      <w:r w:rsidR="00CE1BCA">
        <w:t xml:space="preserve"> the previous plot with this one, it is clear that it resembles the distributions from the previous plot, and has the same “mistake” trends</w:t>
      </w:r>
      <w:r w:rsidR="00760508">
        <w:t xml:space="preserve"> </w:t>
      </w:r>
      <w:r w:rsidR="00CE1BCA">
        <w:t>(i.e. the humps at ~0.5 and ~2.0).</w:t>
      </w:r>
    </w:p>
    <w:p w:rsidR="00645FE3" w:rsidRDefault="001C0876" w:rsidP="00645FE3">
      <w:r>
        <w:t>Intuitively</w:t>
      </w:r>
      <w:r w:rsidR="0045727D">
        <w:t xml:space="preserve"> and informally</w:t>
      </w:r>
      <w:r>
        <w:t xml:space="preserve">, it makes sense to see this happening: it is what one would expect from the law of large numbers if </w:t>
      </w:r>
      <w:r w:rsidR="00C63728">
        <w:t xml:space="preserve">it were </w:t>
      </w:r>
      <w:r w:rsidR="0045727D">
        <w:t>applied</w:t>
      </w:r>
      <w:r>
        <w:t xml:space="preserve"> to </w:t>
      </w:r>
      <w:r w:rsidR="007676DF">
        <w:t>a random variable sample with range over the probability distributions that the algorithm can represent</w:t>
      </w:r>
      <w:r w:rsidR="00860296">
        <w:t xml:space="preserve"> given the dataset</w:t>
      </w:r>
      <w:r w:rsidR="007676DF">
        <w:t>, and probability</w:t>
      </w:r>
      <w:r w:rsidR="00860296">
        <w:t xml:space="preserve"> distribution </w:t>
      </w:r>
      <w:r w:rsidR="007676DF">
        <w:t>by “learnability”</w:t>
      </w:r>
      <w:r w:rsidR="000D0BBA">
        <w:t xml:space="preserve"> of a distribution</w:t>
      </w:r>
      <w:r w:rsidR="0017521A">
        <w:t xml:space="preserve"> </w:t>
      </w:r>
      <w:r w:rsidR="00860296">
        <w:t xml:space="preserve">using </w:t>
      </w:r>
      <w:r w:rsidR="0017521A">
        <w:t>the algorithm</w:t>
      </w:r>
      <w:r>
        <w:t>.</w:t>
      </w:r>
    </w:p>
    <w:p w:rsidR="009F263C" w:rsidRPr="009F263C" w:rsidRDefault="009F263C" w:rsidP="00645FE3">
      <w:r>
        <w:t xml:space="preserve">Aside from that, it is interesting to see that the plot has 5 peaks, while the distribution learned by the EM algorithm has 6. This means that the VB algorithm is effectively “removing” one class (remember that C=6), either by weighting it too low, moving it out of range, or just compensating by making it overlap with another. This </w:t>
      </w:r>
      <w:r w:rsidR="00403F2B">
        <w:t xml:space="preserve">is indeed better behavior, although </w:t>
      </w:r>
      <w:r w:rsidR="00F56980">
        <w:t xml:space="preserve">it’d be </w:t>
      </w:r>
      <w:r w:rsidR="005F13BA">
        <w:t>expect</w:t>
      </w:r>
      <w:r w:rsidR="00F56980">
        <w:t>ed</w:t>
      </w:r>
      <w:r w:rsidR="005F13BA">
        <w:t xml:space="preserve"> for the algorithm to merge the three classes that form the three unexpected peaks in the center.</w:t>
      </w:r>
    </w:p>
    <w:p w:rsidR="00645FE3" w:rsidRDefault="00645FE3" w:rsidP="00645FE3">
      <w:r>
        <w:br w:type="page"/>
      </w:r>
    </w:p>
    <w:p w:rsidR="00645FE3" w:rsidRDefault="00645FE3" w:rsidP="00645FE3">
      <w:pPr>
        <w:pStyle w:val="Heading2"/>
      </w:pPr>
      <w:bookmarkStart w:id="6" w:name="_Toc491648092"/>
      <w:r>
        <w:lastRenderedPageBreak/>
        <w:t>Question 4</w:t>
      </w:r>
      <w:bookmarkEnd w:id="6"/>
    </w:p>
    <w:p w:rsidR="006A070B" w:rsidRDefault="006A070B" w:rsidP="006A070B">
      <w:pPr>
        <w:pStyle w:val="ListParagraph"/>
        <w:jc w:val="center"/>
      </w:pPr>
      <w:r>
        <w:rPr>
          <w:noProof/>
        </w:rPr>
        <w:drawing>
          <wp:inline distT="0" distB="0" distL="0" distR="0">
            <wp:extent cx="5550408" cy="44165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rsion-of-distributions.png"/>
                    <pic:cNvPicPr/>
                  </pic:nvPicPr>
                  <pic:blipFill>
                    <a:blip r:embed="rId11">
                      <a:extLst>
                        <a:ext uri="{28A0092B-C50C-407E-A947-70E740481C1C}">
                          <a14:useLocalDpi xmlns:a14="http://schemas.microsoft.com/office/drawing/2010/main" val="0"/>
                        </a:ext>
                      </a:extLst>
                    </a:blip>
                    <a:stretch>
                      <a:fillRect/>
                    </a:stretch>
                  </pic:blipFill>
                  <pic:spPr>
                    <a:xfrm>
                      <a:off x="0" y="0"/>
                      <a:ext cx="5550408" cy="4416552"/>
                    </a:xfrm>
                    <a:prstGeom prst="rect">
                      <a:avLst/>
                    </a:prstGeom>
                  </pic:spPr>
                </pic:pic>
              </a:graphicData>
            </a:graphic>
          </wp:inline>
        </w:drawing>
      </w:r>
    </w:p>
    <w:p w:rsidR="006A070B" w:rsidRDefault="00C1322A" w:rsidP="00997A74">
      <w:r>
        <w:t>There are a few key things to point out from this plot:</w:t>
      </w:r>
    </w:p>
    <w:p w:rsidR="00D00414" w:rsidRDefault="00D00414" w:rsidP="00D00414">
      <w:pPr>
        <w:pStyle w:val="ListParagraph"/>
        <w:numPr>
          <w:ilvl w:val="0"/>
          <w:numId w:val="3"/>
        </w:numPr>
      </w:pPr>
      <w:r>
        <w:t>The average sampled distribution follows the posterior predictive distribution closely.</w:t>
      </w:r>
      <w:r w:rsidR="000C72D2">
        <w:t xml:space="preserve"> This makes sense as the posterior predictive distribution </w:t>
      </w:r>
      <w:r w:rsidR="00504186">
        <w:t>considers</w:t>
      </w:r>
      <w:r w:rsidR="000C72D2">
        <w:t xml:space="preserve"> the uncertainty over the parameters that the averaged</w:t>
      </w:r>
      <w:r w:rsidR="00504186">
        <w:t xml:space="preserve"> does not</w:t>
      </w:r>
      <w:r w:rsidR="000C72D2">
        <w:t>.</w:t>
      </w:r>
      <w:r w:rsidR="0000579E">
        <w:t xml:space="preserve"> </w:t>
      </w:r>
      <w:r w:rsidR="00614897">
        <w:t>With enough samples</w:t>
      </w:r>
      <w:r w:rsidR="007676DF">
        <w:t xml:space="preserve">, </w:t>
      </w:r>
      <w:r w:rsidR="00614897">
        <w:t xml:space="preserve">the averaged </w:t>
      </w:r>
      <w:r w:rsidR="00E80152">
        <w:t xml:space="preserve">distribution would approach the posterior predictive distribution, </w:t>
      </w:r>
      <w:r w:rsidR="007676DF">
        <w:t>as the confidence would be accounted for in the generating process</w:t>
      </w:r>
      <w:r w:rsidR="00B76067">
        <w:t xml:space="preserve"> for the samples</w:t>
      </w:r>
      <w:r w:rsidR="007676DF">
        <w:t>.</w:t>
      </w:r>
      <w:r w:rsidR="00E80152">
        <w:t xml:space="preserve"> This is easy to see by</w:t>
      </w:r>
      <w:r w:rsidR="006F4729">
        <w:t xml:space="preserve"> averaging more samples (i.e. 10000)</w:t>
      </w:r>
      <w:r w:rsidR="00E80152">
        <w:t>.</w:t>
      </w:r>
    </w:p>
    <w:p w:rsidR="007676DF" w:rsidRDefault="00173708" w:rsidP="00D00414">
      <w:pPr>
        <w:pStyle w:val="ListParagraph"/>
        <w:numPr>
          <w:ilvl w:val="0"/>
          <w:numId w:val="3"/>
        </w:numPr>
      </w:pPr>
      <w:r>
        <w:t xml:space="preserve">The EM algorithm converges to a solution that </w:t>
      </w:r>
      <w:r w:rsidR="007676DF">
        <w:t>has more -and more pronounced- peaks; I can only assume this is related to the algorithm falling into singularities of the log likelihood and collapsing some of the gaussians unto a single data point</w:t>
      </w:r>
      <w:r w:rsidR="006C4164">
        <w:t xml:space="preserve"> </w:t>
      </w:r>
      <w:sdt>
        <w:sdtPr>
          <w:id w:val="-1665700531"/>
          <w:citation/>
        </w:sdtPr>
        <w:sdtEndPr/>
        <w:sdtContent>
          <w:r w:rsidR="006C4164">
            <w:fldChar w:fldCharType="begin"/>
          </w:r>
          <w:r w:rsidR="00FB03E8">
            <w:instrText xml:space="preserve">CITATION Bishop \l 1033 </w:instrText>
          </w:r>
          <w:r w:rsidR="006C4164">
            <w:fldChar w:fldCharType="separate"/>
          </w:r>
          <w:r w:rsidR="00FB03E8">
            <w:rPr>
              <w:noProof/>
            </w:rPr>
            <w:t>(Bishop, 2006)</w:t>
          </w:r>
          <w:r w:rsidR="006C4164">
            <w:fldChar w:fldCharType="end"/>
          </w:r>
        </w:sdtContent>
      </w:sdt>
      <w:r w:rsidR="007676DF">
        <w:t>.</w:t>
      </w:r>
    </w:p>
    <w:p w:rsidR="00173708" w:rsidRDefault="0077241D" w:rsidP="00D00414">
      <w:pPr>
        <w:pStyle w:val="ListParagraph"/>
        <w:numPr>
          <w:ilvl w:val="0"/>
          <w:numId w:val="3"/>
        </w:numPr>
      </w:pPr>
      <w:r>
        <w:t>There are peaks in the posterior predictive and</w:t>
      </w:r>
      <w:r w:rsidR="004F6104">
        <w:t xml:space="preserve"> average sampled distributions. The book mention</w:t>
      </w:r>
      <w:r w:rsidR="002E6B38">
        <w:t>s</w:t>
      </w:r>
      <w:r w:rsidR="004F6104">
        <w:t xml:space="preserve"> these peaks are because of the same “gaussian component collapsing into a single point”</w:t>
      </w:r>
      <w:r w:rsidR="00BF31DC">
        <w:t xml:space="preserve"> (as in the previous bullet point)</w:t>
      </w:r>
      <w:r w:rsidR="004F6104">
        <w:t>, but these can be removed</w:t>
      </w:r>
      <w:sdt>
        <w:sdtPr>
          <w:id w:val="638852972"/>
          <w:citation/>
        </w:sdtPr>
        <w:sdtEndPr/>
        <w:sdtContent>
          <w:r w:rsidR="004F6104">
            <w:fldChar w:fldCharType="begin"/>
          </w:r>
          <w:r w:rsidR="00FB03E8">
            <w:instrText xml:space="preserve">CITATION Bishop \l 1033 </w:instrText>
          </w:r>
          <w:r w:rsidR="004F6104">
            <w:fldChar w:fldCharType="separate"/>
          </w:r>
          <w:r w:rsidR="00FB03E8">
            <w:rPr>
              <w:noProof/>
            </w:rPr>
            <w:t xml:space="preserve"> (Bishop, 2006)</w:t>
          </w:r>
          <w:r w:rsidR="004F6104">
            <w:fldChar w:fldCharType="end"/>
          </w:r>
        </w:sdtContent>
      </w:sdt>
      <w:r w:rsidR="004F6104">
        <w:t xml:space="preserve"> by introducing a sufficiently strong prior over the parameters </w:t>
      </w:r>
      <w:r w:rsidR="00817558">
        <w:t xml:space="preserve">and using the maximum </w:t>
      </w:r>
      <w:proofErr w:type="gramStart"/>
      <w:r w:rsidR="00817558">
        <w:t>a posteriori</w:t>
      </w:r>
      <w:proofErr w:type="gramEnd"/>
      <w:r w:rsidR="00817558">
        <w:t xml:space="preserve"> estimate instead of maximum likelihood </w:t>
      </w:r>
      <w:r w:rsidR="004F6104">
        <w:t xml:space="preserve">(which </w:t>
      </w:r>
      <w:r w:rsidR="00523B27">
        <w:t>is not done</w:t>
      </w:r>
      <w:r w:rsidR="004F6104">
        <w:t xml:space="preserve"> in this implementation).</w:t>
      </w:r>
    </w:p>
    <w:p w:rsidR="00366616" w:rsidRDefault="00366616" w:rsidP="00D00414">
      <w:pPr>
        <w:pStyle w:val="ListParagraph"/>
        <w:numPr>
          <w:ilvl w:val="0"/>
          <w:numId w:val="3"/>
        </w:numPr>
      </w:pPr>
      <w:r>
        <w:t xml:space="preserve">It seems like this particular dataset is problematic: </w:t>
      </w:r>
      <w:r w:rsidR="00231832">
        <w:t xml:space="preserve">at every iteration of the training algorithm, the parameters changed by </w:t>
      </w:r>
      <w:r>
        <w:t>about ~9.6</w:t>
      </w:r>
      <w:r w:rsidR="00231832">
        <w:t xml:space="preserve"> in norm 2</w:t>
      </w:r>
      <w:r>
        <w:t xml:space="preserve"> (i.e. it never really converged). Every run would reduce the error within the first iteration</w:t>
      </w:r>
      <w:r w:rsidR="00231832">
        <w:t xml:space="preserve"> and then </w:t>
      </w:r>
      <w:r w:rsidR="000013EB">
        <w:t xml:space="preserve">seemingly </w:t>
      </w:r>
      <w:r w:rsidR="00231832">
        <w:t xml:space="preserve">get stuck alternating until the </w:t>
      </w:r>
      <w:r w:rsidR="002933E3">
        <w:t xml:space="preserve">artificial </w:t>
      </w:r>
      <w:r w:rsidR="000F21C5">
        <w:t>limit in iterations</w:t>
      </w:r>
      <w:r w:rsidR="00231832">
        <w:t>.</w:t>
      </w:r>
    </w:p>
    <w:p w:rsidR="00694C34" w:rsidRDefault="00694C34" w:rsidP="00743BEE">
      <w:pPr>
        <w:pStyle w:val="Heading1"/>
      </w:pPr>
      <w:bookmarkStart w:id="7" w:name="_Toc491648093"/>
      <w:r>
        <w:lastRenderedPageBreak/>
        <w:t>Answers for the generated data</w:t>
      </w:r>
      <w:bookmarkEnd w:id="7"/>
    </w:p>
    <w:p w:rsidR="00743BEE" w:rsidRDefault="00743BEE" w:rsidP="00743BEE">
      <w:r>
        <w:t>I regenerated the data using the same process, but with N=1000 for the training set</w:t>
      </w:r>
      <w:r w:rsidR="003437D6">
        <w:t>; everything else is left the sa</w:t>
      </w:r>
      <w:r w:rsidR="00952FF4">
        <w:t>me as in the previous experiments</w:t>
      </w:r>
      <w:r w:rsidR="003437D6">
        <w:t>.</w:t>
      </w:r>
    </w:p>
    <w:p w:rsidR="005B3F2B" w:rsidRDefault="005B3F2B" w:rsidP="005B3F2B">
      <w:pPr>
        <w:pStyle w:val="Heading2"/>
      </w:pPr>
      <w:bookmarkStart w:id="8" w:name="_Toc491648094"/>
      <w:r>
        <w:t>Question 1</w:t>
      </w:r>
      <w:bookmarkEnd w:id="8"/>
    </w:p>
    <w:p w:rsidR="00975402" w:rsidRDefault="002740B3" w:rsidP="00C72404">
      <w:r>
        <w:t>L</w:t>
      </w:r>
      <w:r w:rsidR="003E255D">
        <w:t>ook</w:t>
      </w:r>
      <w:r>
        <w:t>ing</w:t>
      </w:r>
      <w:r w:rsidR="003E255D">
        <w:t xml:space="preserve"> at the plot now,</w:t>
      </w:r>
      <w:r>
        <w:t xml:space="preserve"> there is </w:t>
      </w:r>
      <w:r w:rsidR="003E255D">
        <w:t xml:space="preserve">a much more </w:t>
      </w:r>
      <w:r w:rsidR="007A06C6">
        <w:t>concentrated</w:t>
      </w:r>
      <w:r w:rsidR="003E255D">
        <w:t xml:space="preserve"> distribution for all </w:t>
      </w:r>
      <w:r w:rsidR="007A06C6">
        <w:t xml:space="preserve">but the fifth </w:t>
      </w:r>
      <w:r w:rsidR="00975402">
        <w:t>component</w:t>
      </w:r>
      <w:r w:rsidR="003E255D">
        <w:t xml:space="preserve"> (in red). However, the posterior for pi is very low for </w:t>
      </w:r>
      <w:r w:rsidR="00653ED1">
        <w:t>component</w:t>
      </w:r>
      <w:r w:rsidR="003E255D">
        <w:t xml:space="preserve"> 5, which means the algorithm learnt to disregard </w:t>
      </w:r>
      <w:r w:rsidR="00653ED1">
        <w:t>component</w:t>
      </w:r>
      <w:r w:rsidR="003E255D">
        <w:t xml:space="preserve"> 5 entirely; thus, it does not really contribute to the </w:t>
      </w:r>
      <w:r w:rsidR="00BF23E7">
        <w:t>GMM</w:t>
      </w:r>
      <w:r w:rsidR="003E255D">
        <w:t>.</w:t>
      </w:r>
    </w:p>
    <w:p w:rsidR="00815F2B" w:rsidRDefault="00012DD8" w:rsidP="00C72404">
      <w:r>
        <w:t xml:space="preserve">Notice as well that </w:t>
      </w:r>
      <w:r w:rsidR="00B54A1B">
        <w:t>components</w:t>
      </w:r>
      <w:r>
        <w:t xml:space="preserve"> 0 and 2 have parameters that are really close together; this means that they will be </w:t>
      </w:r>
      <w:r w:rsidR="00350D9C">
        <w:t>“</w:t>
      </w:r>
      <w:r>
        <w:t>collapsed</w:t>
      </w:r>
      <w:r w:rsidR="00350D9C">
        <w:t>”</w:t>
      </w:r>
      <w:r>
        <w:t xml:space="preserve"> into </w:t>
      </w:r>
      <w:r w:rsidR="00350D9C">
        <w:t xml:space="preserve">almost </w:t>
      </w:r>
      <w:r>
        <w:t>the same distribution.</w:t>
      </w:r>
      <w:r w:rsidR="00653ED1">
        <w:t xml:space="preserve"> Concretely, the algorithm learned to “erase” the fifth component and </w:t>
      </w:r>
      <w:r w:rsidR="007C4B11">
        <w:t>“</w:t>
      </w:r>
      <w:r w:rsidR="00653ED1">
        <w:t>merge</w:t>
      </w:r>
      <w:r w:rsidR="007C4B11">
        <w:t>”</w:t>
      </w:r>
      <w:r w:rsidR="00653ED1">
        <w:t xml:space="preserve"> together components 0 and 2.</w:t>
      </w:r>
    </w:p>
    <w:p w:rsidR="00C72404" w:rsidRPr="00C72404" w:rsidRDefault="00C72404" w:rsidP="00C7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C72404">
        <w:rPr>
          <w:rFonts w:ascii="Courier New" w:eastAsia="Times New Roman" w:hAnsi="Courier New" w:cs="Courier New"/>
          <w:sz w:val="20"/>
          <w:szCs w:val="20"/>
        </w:rPr>
        <w:t>Approximate posterior distributio</w:t>
      </w:r>
      <w:r w:rsidR="003E255D">
        <w:rPr>
          <w:rFonts w:ascii="Courier New" w:eastAsia="Times New Roman" w:hAnsi="Courier New" w:cs="Courier New"/>
          <w:sz w:val="20"/>
          <w:szCs w:val="20"/>
        </w:rPr>
        <w:t xml:space="preserve">n of weights (q): [0.13394064, </w:t>
      </w:r>
      <w:r w:rsidRPr="00C72404">
        <w:rPr>
          <w:rFonts w:ascii="Courier New" w:eastAsia="Times New Roman" w:hAnsi="Courier New" w:cs="Courier New"/>
          <w:sz w:val="20"/>
          <w:szCs w:val="20"/>
        </w:rPr>
        <w:t>0.40431339</w:t>
      </w:r>
      <w:r w:rsidR="003E255D">
        <w:rPr>
          <w:rFonts w:ascii="Courier New" w:eastAsia="Times New Roman" w:hAnsi="Courier New" w:cs="Courier New"/>
          <w:sz w:val="20"/>
          <w:szCs w:val="20"/>
        </w:rPr>
        <w:t xml:space="preserve">, 0.21870086, 0.12229741, 0.07831246, </w:t>
      </w:r>
      <w:r w:rsidRPr="00C72404">
        <w:rPr>
          <w:rFonts w:ascii="Courier New" w:eastAsia="Times New Roman" w:hAnsi="Courier New" w:cs="Courier New"/>
          <w:sz w:val="20"/>
          <w:szCs w:val="20"/>
        </w:rPr>
        <w:t>0.04243523]</w:t>
      </w:r>
    </w:p>
    <w:p w:rsidR="00C72404" w:rsidRPr="00C72404" w:rsidRDefault="00C72404" w:rsidP="00C72404">
      <w:pPr>
        <w:jc w:val="center"/>
      </w:pPr>
      <w:r>
        <w:rPr>
          <w:noProof/>
        </w:rPr>
        <w:drawing>
          <wp:inline distT="0" distB="0" distL="0" distR="0">
            <wp:extent cx="4791456" cy="46085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en-approximate-posterior.png"/>
                    <pic:cNvPicPr/>
                  </pic:nvPicPr>
                  <pic:blipFill>
                    <a:blip r:embed="rId12">
                      <a:extLst>
                        <a:ext uri="{28A0092B-C50C-407E-A947-70E740481C1C}">
                          <a14:useLocalDpi xmlns:a14="http://schemas.microsoft.com/office/drawing/2010/main" val="0"/>
                        </a:ext>
                      </a:extLst>
                    </a:blip>
                    <a:stretch>
                      <a:fillRect/>
                    </a:stretch>
                  </pic:blipFill>
                  <pic:spPr>
                    <a:xfrm>
                      <a:off x="0" y="0"/>
                      <a:ext cx="4791456" cy="4608576"/>
                    </a:xfrm>
                    <a:prstGeom prst="rect">
                      <a:avLst/>
                    </a:prstGeom>
                  </pic:spPr>
                </pic:pic>
              </a:graphicData>
            </a:graphic>
          </wp:inline>
        </w:drawing>
      </w:r>
    </w:p>
    <w:p w:rsidR="0075334E" w:rsidRDefault="0075334E">
      <w:pPr>
        <w:jc w:val="left"/>
        <w:rPr>
          <w:rFonts w:asciiTheme="majorHAnsi" w:eastAsiaTheme="majorEastAsia" w:hAnsiTheme="majorHAnsi" w:cstheme="majorBidi"/>
          <w:color w:val="2F5496" w:themeColor="accent1" w:themeShade="BF"/>
          <w:sz w:val="26"/>
          <w:szCs w:val="26"/>
        </w:rPr>
      </w:pPr>
      <w:bookmarkStart w:id="9" w:name="_Toc491648095"/>
      <w:r>
        <w:br w:type="page"/>
      </w:r>
    </w:p>
    <w:p w:rsidR="005B3F2B" w:rsidRDefault="005B3F2B" w:rsidP="005B3F2B">
      <w:pPr>
        <w:pStyle w:val="Heading2"/>
      </w:pPr>
      <w:r>
        <w:lastRenderedPageBreak/>
        <w:t>Question 2</w:t>
      </w:r>
      <w:bookmarkEnd w:id="9"/>
    </w:p>
    <w:p w:rsidR="004B09E3" w:rsidRPr="00350D9C" w:rsidRDefault="00350D9C" w:rsidP="00C366C2">
      <w:r>
        <w:t xml:space="preserve">Here </w:t>
      </w:r>
      <w:r w:rsidR="004B09E3">
        <w:t>I</w:t>
      </w:r>
      <w:r>
        <w:t xml:space="preserve"> sampled the parameters from the posterior distributions and plotted the GMMs as before. Observe that </w:t>
      </w:r>
      <w:r w:rsidR="004B09E3">
        <w:t xml:space="preserve">there are </w:t>
      </w:r>
      <w:r>
        <w:t>indeed 4 “mounds” corresponding to each one of the components as expected from the analysis in the previous question</w:t>
      </w:r>
      <w:r w:rsidR="005C6E17">
        <w:t>; and notice that around 0 we have exactly 2 peaks, corresponding to the “merged together” distributions.</w:t>
      </w:r>
    </w:p>
    <w:p w:rsidR="00FF212E" w:rsidRPr="00FF212E" w:rsidRDefault="00FF212E" w:rsidP="00FF212E">
      <w:pPr>
        <w:jc w:val="center"/>
      </w:pPr>
      <w:r>
        <w:rPr>
          <w:noProof/>
        </w:rPr>
        <w:drawing>
          <wp:inline distT="0" distB="0" distL="0" distR="0">
            <wp:extent cx="5404104" cy="4389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en-sampled-gmms.png"/>
                    <pic:cNvPicPr/>
                  </pic:nvPicPr>
                  <pic:blipFill>
                    <a:blip r:embed="rId13">
                      <a:extLst>
                        <a:ext uri="{28A0092B-C50C-407E-A947-70E740481C1C}">
                          <a14:useLocalDpi xmlns:a14="http://schemas.microsoft.com/office/drawing/2010/main" val="0"/>
                        </a:ext>
                      </a:extLst>
                    </a:blip>
                    <a:stretch>
                      <a:fillRect/>
                    </a:stretch>
                  </pic:blipFill>
                  <pic:spPr>
                    <a:xfrm>
                      <a:off x="0" y="0"/>
                      <a:ext cx="5404104" cy="4389120"/>
                    </a:xfrm>
                    <a:prstGeom prst="rect">
                      <a:avLst/>
                    </a:prstGeom>
                  </pic:spPr>
                </pic:pic>
              </a:graphicData>
            </a:graphic>
          </wp:inline>
        </w:drawing>
      </w:r>
    </w:p>
    <w:p w:rsidR="00792F42" w:rsidRDefault="00792F42">
      <w:pPr>
        <w:jc w:val="left"/>
        <w:rPr>
          <w:rFonts w:asciiTheme="majorHAnsi" w:eastAsiaTheme="majorEastAsia" w:hAnsiTheme="majorHAnsi" w:cstheme="majorBidi"/>
          <w:color w:val="2F5496" w:themeColor="accent1" w:themeShade="BF"/>
          <w:sz w:val="26"/>
          <w:szCs w:val="26"/>
        </w:rPr>
      </w:pPr>
      <w:r>
        <w:br w:type="page"/>
      </w:r>
    </w:p>
    <w:p w:rsidR="005B3F2B" w:rsidRDefault="005B3F2B" w:rsidP="005B3F2B">
      <w:pPr>
        <w:pStyle w:val="Heading2"/>
      </w:pPr>
      <w:bookmarkStart w:id="10" w:name="_Toc491648096"/>
      <w:r>
        <w:lastRenderedPageBreak/>
        <w:t>Question 3</w:t>
      </w:r>
      <w:bookmarkEnd w:id="10"/>
    </w:p>
    <w:p w:rsidR="003C6239" w:rsidRPr="003C6239" w:rsidRDefault="004F0DC5" w:rsidP="003C6239">
      <w:r>
        <w:t>Observe that the average sampled distribution again corresponds in shape to what one would expect from the previous plot, as mentioned in the answer to question 3 in the previous section.</w:t>
      </w:r>
      <w:r w:rsidR="006B350F">
        <w:t xml:space="preserve"> However, it is now much better </w:t>
      </w:r>
      <w:r w:rsidR="006D0DBE">
        <w:t>fit</w:t>
      </w:r>
      <w:r w:rsidR="006B350F">
        <w:t xml:space="preserve"> to what the training distribution looks like.</w:t>
      </w:r>
    </w:p>
    <w:p w:rsidR="006A76A6" w:rsidRPr="006A76A6" w:rsidRDefault="006A76A6" w:rsidP="00A44CA9">
      <w:pPr>
        <w:jc w:val="center"/>
      </w:pPr>
      <w:r>
        <w:rPr>
          <w:noProof/>
        </w:rPr>
        <w:drawing>
          <wp:inline distT="0" distB="0" distL="0" distR="0">
            <wp:extent cx="5404104" cy="4389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en-avg-of-sampled-gmms.png"/>
                    <pic:cNvPicPr/>
                  </pic:nvPicPr>
                  <pic:blipFill>
                    <a:blip r:embed="rId14">
                      <a:extLst>
                        <a:ext uri="{28A0092B-C50C-407E-A947-70E740481C1C}">
                          <a14:useLocalDpi xmlns:a14="http://schemas.microsoft.com/office/drawing/2010/main" val="0"/>
                        </a:ext>
                      </a:extLst>
                    </a:blip>
                    <a:stretch>
                      <a:fillRect/>
                    </a:stretch>
                  </pic:blipFill>
                  <pic:spPr>
                    <a:xfrm>
                      <a:off x="0" y="0"/>
                      <a:ext cx="5404104" cy="4389120"/>
                    </a:xfrm>
                    <a:prstGeom prst="rect">
                      <a:avLst/>
                    </a:prstGeom>
                  </pic:spPr>
                </pic:pic>
              </a:graphicData>
            </a:graphic>
          </wp:inline>
        </w:drawing>
      </w:r>
    </w:p>
    <w:p w:rsidR="003C570C" w:rsidRDefault="003C570C">
      <w:pPr>
        <w:jc w:val="left"/>
        <w:rPr>
          <w:rFonts w:asciiTheme="majorHAnsi" w:eastAsiaTheme="majorEastAsia" w:hAnsiTheme="majorHAnsi" w:cstheme="majorBidi"/>
          <w:color w:val="2F5496" w:themeColor="accent1" w:themeShade="BF"/>
          <w:sz w:val="26"/>
          <w:szCs w:val="26"/>
        </w:rPr>
      </w:pPr>
      <w:r>
        <w:br w:type="page"/>
      </w:r>
    </w:p>
    <w:p w:rsidR="005B3F2B" w:rsidRDefault="005B3F2B" w:rsidP="005B3F2B">
      <w:pPr>
        <w:pStyle w:val="Heading2"/>
      </w:pPr>
      <w:bookmarkStart w:id="11" w:name="_Toc491648097"/>
      <w:r>
        <w:lastRenderedPageBreak/>
        <w:t>Question 4</w:t>
      </w:r>
      <w:bookmarkEnd w:id="11"/>
    </w:p>
    <w:p w:rsidR="006C161B" w:rsidRDefault="003C570C" w:rsidP="006B0B72">
      <w:r>
        <w:t xml:space="preserve">Unlike the case from the previous section, this run actually managed to converge </w:t>
      </w:r>
      <w:r w:rsidR="00BB6A97">
        <w:t>(</w:t>
      </w:r>
      <w:r>
        <w:t xml:space="preserve">below the </w:t>
      </w:r>
      <w:r w:rsidRPr="003C570C">
        <w:t>0.00000001</w:t>
      </w:r>
      <w:r>
        <w:t xml:space="preserve"> </w:t>
      </w:r>
      <w:r w:rsidR="00BB6A97">
        <w:t>threshold for change</w:t>
      </w:r>
      <w:r w:rsidR="00FD3586">
        <w:t xml:space="preserve"> between parameters</w:t>
      </w:r>
      <w:r w:rsidR="00BB6A97">
        <w:t xml:space="preserve"> in iterations) within 2 runs after starting from the EM-learned parameters.</w:t>
      </w:r>
      <w:bookmarkStart w:id="12" w:name="_GoBack"/>
      <w:bookmarkEnd w:id="12"/>
    </w:p>
    <w:p w:rsidR="00F9027F" w:rsidRDefault="00BA7FFB" w:rsidP="00F9027F">
      <w:r>
        <w:t>Notice</w:t>
      </w:r>
      <w:r w:rsidR="00BB6A97">
        <w:t xml:space="preserve"> that the </w:t>
      </w:r>
      <w:r w:rsidR="000C3CE3">
        <w:t>average sampled distribution is strikingly similar to the EM algorithm’</w:t>
      </w:r>
      <w:r w:rsidR="00962DD8">
        <w:t>s; which means we did not gai</w:t>
      </w:r>
      <w:r w:rsidR="00DC28DB">
        <w:t xml:space="preserve">n much by </w:t>
      </w:r>
      <w:r w:rsidR="006C161B">
        <w:t>using the VBGMM algorithm</w:t>
      </w:r>
      <w:r w:rsidR="00DC28DB">
        <w:t xml:space="preserve"> (although </w:t>
      </w:r>
      <w:r w:rsidR="006C161B">
        <w:t xml:space="preserve">it has to be noted that we </w:t>
      </w:r>
      <w:r w:rsidR="00DC28DB">
        <w:t>got lucky in that the EM algorithm did not fall into any singularity).</w:t>
      </w:r>
    </w:p>
    <w:p w:rsidR="006A76A6" w:rsidRPr="006A76A6" w:rsidRDefault="006A76A6" w:rsidP="00A44CA9">
      <w:pPr>
        <w:jc w:val="center"/>
      </w:pPr>
      <w:r>
        <w:rPr>
          <w:noProof/>
        </w:rPr>
        <w:drawing>
          <wp:inline distT="0" distB="0" distL="0" distR="0">
            <wp:extent cx="5623560" cy="43982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en-comparison-of-distributions.png"/>
                    <pic:cNvPicPr/>
                  </pic:nvPicPr>
                  <pic:blipFill>
                    <a:blip r:embed="rId15">
                      <a:extLst>
                        <a:ext uri="{28A0092B-C50C-407E-A947-70E740481C1C}">
                          <a14:useLocalDpi xmlns:a14="http://schemas.microsoft.com/office/drawing/2010/main" val="0"/>
                        </a:ext>
                      </a:extLst>
                    </a:blip>
                    <a:stretch>
                      <a:fillRect/>
                    </a:stretch>
                  </pic:blipFill>
                  <pic:spPr>
                    <a:xfrm>
                      <a:off x="0" y="0"/>
                      <a:ext cx="5623560" cy="4398264"/>
                    </a:xfrm>
                    <a:prstGeom prst="rect">
                      <a:avLst/>
                    </a:prstGeom>
                  </pic:spPr>
                </pic:pic>
              </a:graphicData>
            </a:graphic>
          </wp:inline>
        </w:drawing>
      </w:r>
    </w:p>
    <w:bookmarkStart w:id="13" w:name="_Toc491648098" w:displacedByCustomXml="next"/>
    <w:sdt>
      <w:sdtPr>
        <w:rPr>
          <w:rFonts w:asciiTheme="minorHAnsi" w:eastAsiaTheme="minorHAnsi" w:hAnsiTheme="minorHAnsi" w:cstheme="minorBidi"/>
          <w:color w:val="auto"/>
          <w:sz w:val="22"/>
          <w:szCs w:val="22"/>
        </w:rPr>
        <w:id w:val="1071859751"/>
        <w:docPartObj>
          <w:docPartGallery w:val="Bibliographies"/>
          <w:docPartUnique/>
        </w:docPartObj>
      </w:sdtPr>
      <w:sdtEndPr/>
      <w:sdtContent>
        <w:p w:rsidR="005358C2" w:rsidRDefault="005358C2">
          <w:pPr>
            <w:pStyle w:val="Heading1"/>
          </w:pPr>
          <w:r>
            <w:t>References</w:t>
          </w:r>
          <w:bookmarkEnd w:id="13"/>
        </w:p>
        <w:sdt>
          <w:sdtPr>
            <w:id w:val="-573587230"/>
            <w:bibliography/>
          </w:sdtPr>
          <w:sdtEndPr/>
          <w:sdtContent>
            <w:p w:rsidR="00FB03E8" w:rsidRDefault="005358C2" w:rsidP="00FB03E8">
              <w:pPr>
                <w:pStyle w:val="Bibliography"/>
                <w:rPr>
                  <w:noProof/>
                  <w:sz w:val="24"/>
                  <w:szCs w:val="24"/>
                </w:rPr>
              </w:pPr>
              <w:r>
                <w:fldChar w:fldCharType="begin"/>
              </w:r>
              <w:r>
                <w:instrText xml:space="preserve"> BIBLIOGRAPHY </w:instrText>
              </w:r>
              <w:r>
                <w:fldChar w:fldCharType="separate"/>
              </w:r>
              <w:r w:rsidR="00FB03E8">
                <w:rPr>
                  <w:b/>
                  <w:bCs/>
                  <w:noProof/>
                </w:rPr>
                <w:t>Bishop Cristopher M.</w:t>
              </w:r>
              <w:r w:rsidR="00FB03E8">
                <w:rPr>
                  <w:noProof/>
                </w:rPr>
                <w:t xml:space="preserve"> Pattern Recognition and Machine Learning [Book]. - Cambridge, UK : Springer, 2006.</w:t>
              </w:r>
            </w:p>
            <w:p w:rsidR="005358C2" w:rsidRDefault="005358C2" w:rsidP="00FB03E8">
              <w:r>
                <w:rPr>
                  <w:b/>
                  <w:bCs/>
                  <w:noProof/>
                </w:rPr>
                <w:fldChar w:fldCharType="end"/>
              </w:r>
            </w:p>
          </w:sdtContent>
        </w:sdt>
      </w:sdtContent>
    </w:sdt>
    <w:p w:rsidR="005358C2" w:rsidRPr="005358C2" w:rsidRDefault="005358C2" w:rsidP="005358C2"/>
    <w:p w:rsidR="00D14F96" w:rsidRPr="00D14F96" w:rsidRDefault="00D14F96" w:rsidP="00D14F96"/>
    <w:sectPr w:rsidR="00D14F96" w:rsidRPr="00D14F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19B4" w:rsidRDefault="00E919B4" w:rsidP="00D14F96">
      <w:pPr>
        <w:spacing w:after="0" w:line="240" w:lineRule="auto"/>
      </w:pPr>
      <w:r>
        <w:separator/>
      </w:r>
    </w:p>
  </w:endnote>
  <w:endnote w:type="continuationSeparator" w:id="0">
    <w:p w:rsidR="00E919B4" w:rsidRDefault="00E919B4" w:rsidP="00D14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19B4" w:rsidRDefault="00E919B4" w:rsidP="00D14F96">
      <w:pPr>
        <w:spacing w:after="0" w:line="240" w:lineRule="auto"/>
      </w:pPr>
      <w:r>
        <w:separator/>
      </w:r>
    </w:p>
  </w:footnote>
  <w:footnote w:type="continuationSeparator" w:id="0">
    <w:p w:rsidR="00E919B4" w:rsidRDefault="00E919B4" w:rsidP="00D14F96">
      <w:pPr>
        <w:spacing w:after="0" w:line="240" w:lineRule="auto"/>
      </w:pPr>
      <w:r>
        <w:continuationSeparator/>
      </w:r>
    </w:p>
  </w:footnote>
  <w:footnote w:id="1">
    <w:p w:rsidR="004157D7" w:rsidRPr="00D14F96" w:rsidRDefault="004157D7">
      <w:pPr>
        <w:pStyle w:val="FootnoteText"/>
        <w:rPr>
          <w:lang w:val="es-AR"/>
        </w:rPr>
      </w:pPr>
      <w:r>
        <w:rPr>
          <w:rStyle w:val="FootnoteReference"/>
        </w:rPr>
        <w:footnoteRef/>
      </w:r>
      <w:r w:rsidRPr="00D14F96">
        <w:rPr>
          <w:lang w:val="es-AR"/>
        </w:rPr>
        <w:t xml:space="preserve"> </w:t>
      </w:r>
      <w:hyperlink r:id="rId1" w:history="1">
        <w:r w:rsidRPr="00D14F96">
          <w:rPr>
            <w:rStyle w:val="Hyperlink"/>
            <w:lang w:val="es-AR"/>
          </w:rPr>
          <w:t>julian@bayardo.info</w:t>
        </w:r>
      </w:hyperlink>
      <w:r w:rsidRPr="00D14F96">
        <w:rPr>
          <w:lang w:val="es-AR"/>
        </w:rPr>
        <w:t>. LU: 850/13. DNI: 37 835 049.</w:t>
      </w:r>
    </w:p>
  </w:footnote>
  <w:footnote w:id="2">
    <w:p w:rsidR="00703870" w:rsidRDefault="00703870" w:rsidP="00703870">
      <w:pPr>
        <w:pStyle w:val="FootnoteText"/>
      </w:pPr>
      <w:r>
        <w:rPr>
          <w:rStyle w:val="FootnoteReference"/>
        </w:rPr>
        <w:footnoteRef/>
      </w:r>
      <w:r>
        <w:t xml:space="preserve"> This is not exactly true: EM may converge to parameters that are very low probability for the distributions generated by the VBGMM, and VBGMM could output values that EM could never reach with that particular dataset because it would get stuck. Point is, inductive biases should be taken into account.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22249"/>
    <w:multiLevelType w:val="hybridMultilevel"/>
    <w:tmpl w:val="077EA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8554F"/>
    <w:multiLevelType w:val="hybridMultilevel"/>
    <w:tmpl w:val="1EEE18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DB1796"/>
    <w:multiLevelType w:val="hybridMultilevel"/>
    <w:tmpl w:val="210C3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F96"/>
    <w:rsid w:val="000013EB"/>
    <w:rsid w:val="0000579E"/>
    <w:rsid w:val="00012DD8"/>
    <w:rsid w:val="000149D8"/>
    <w:rsid w:val="00015D68"/>
    <w:rsid w:val="00016389"/>
    <w:rsid w:val="00044AE7"/>
    <w:rsid w:val="000842DD"/>
    <w:rsid w:val="00084DF3"/>
    <w:rsid w:val="000A0137"/>
    <w:rsid w:val="000A7567"/>
    <w:rsid w:val="000C3CE3"/>
    <w:rsid w:val="000C6677"/>
    <w:rsid w:val="000C72D2"/>
    <w:rsid w:val="000D0BBA"/>
    <w:rsid w:val="000D10AF"/>
    <w:rsid w:val="000D2896"/>
    <w:rsid w:val="000D66FD"/>
    <w:rsid w:val="000F21C5"/>
    <w:rsid w:val="001461C8"/>
    <w:rsid w:val="00153E00"/>
    <w:rsid w:val="00162A45"/>
    <w:rsid w:val="00173708"/>
    <w:rsid w:val="0017521A"/>
    <w:rsid w:val="00183534"/>
    <w:rsid w:val="00193394"/>
    <w:rsid w:val="00194ECB"/>
    <w:rsid w:val="00195FB7"/>
    <w:rsid w:val="001969FB"/>
    <w:rsid w:val="001A193F"/>
    <w:rsid w:val="001A3CD2"/>
    <w:rsid w:val="001C0876"/>
    <w:rsid w:val="001C0BBA"/>
    <w:rsid w:val="001D7AF8"/>
    <w:rsid w:val="001E6491"/>
    <w:rsid w:val="00203815"/>
    <w:rsid w:val="00206C14"/>
    <w:rsid w:val="00215B5F"/>
    <w:rsid w:val="002250C7"/>
    <w:rsid w:val="002276B1"/>
    <w:rsid w:val="00231832"/>
    <w:rsid w:val="00236F73"/>
    <w:rsid w:val="00255F8F"/>
    <w:rsid w:val="0026245D"/>
    <w:rsid w:val="00263EF5"/>
    <w:rsid w:val="002663CD"/>
    <w:rsid w:val="002740B3"/>
    <w:rsid w:val="002933E3"/>
    <w:rsid w:val="002A441D"/>
    <w:rsid w:val="002A4B2F"/>
    <w:rsid w:val="002C7C33"/>
    <w:rsid w:val="002E6B38"/>
    <w:rsid w:val="002F79E2"/>
    <w:rsid w:val="00307EB4"/>
    <w:rsid w:val="0033200B"/>
    <w:rsid w:val="00335DBD"/>
    <w:rsid w:val="00342B5F"/>
    <w:rsid w:val="003437D6"/>
    <w:rsid w:val="00350D9C"/>
    <w:rsid w:val="00357048"/>
    <w:rsid w:val="00366616"/>
    <w:rsid w:val="003764CE"/>
    <w:rsid w:val="00390CFC"/>
    <w:rsid w:val="003B2FBA"/>
    <w:rsid w:val="003B3B1A"/>
    <w:rsid w:val="003B6EED"/>
    <w:rsid w:val="003B746A"/>
    <w:rsid w:val="003C322B"/>
    <w:rsid w:val="003C570C"/>
    <w:rsid w:val="003C6239"/>
    <w:rsid w:val="003E255D"/>
    <w:rsid w:val="00403F2B"/>
    <w:rsid w:val="004071C2"/>
    <w:rsid w:val="00411D34"/>
    <w:rsid w:val="00411EAC"/>
    <w:rsid w:val="004157D7"/>
    <w:rsid w:val="004254D3"/>
    <w:rsid w:val="004371C4"/>
    <w:rsid w:val="0045727D"/>
    <w:rsid w:val="00465E5A"/>
    <w:rsid w:val="00476E2C"/>
    <w:rsid w:val="00483D4E"/>
    <w:rsid w:val="00491372"/>
    <w:rsid w:val="004A03A2"/>
    <w:rsid w:val="004A6A3B"/>
    <w:rsid w:val="004B09E3"/>
    <w:rsid w:val="004B69EF"/>
    <w:rsid w:val="004B72C5"/>
    <w:rsid w:val="004F0180"/>
    <w:rsid w:val="004F0DC5"/>
    <w:rsid w:val="004F5BDD"/>
    <w:rsid w:val="004F6104"/>
    <w:rsid w:val="005028F9"/>
    <w:rsid w:val="00504186"/>
    <w:rsid w:val="00512090"/>
    <w:rsid w:val="0052282F"/>
    <w:rsid w:val="00523B27"/>
    <w:rsid w:val="005254D8"/>
    <w:rsid w:val="005358C2"/>
    <w:rsid w:val="005527F3"/>
    <w:rsid w:val="0056240C"/>
    <w:rsid w:val="005845B1"/>
    <w:rsid w:val="005B3F2B"/>
    <w:rsid w:val="005B6357"/>
    <w:rsid w:val="005C480E"/>
    <w:rsid w:val="005C6E17"/>
    <w:rsid w:val="005D03A1"/>
    <w:rsid w:val="005D6715"/>
    <w:rsid w:val="005E62B0"/>
    <w:rsid w:val="005F13BA"/>
    <w:rsid w:val="00603DCC"/>
    <w:rsid w:val="006048DF"/>
    <w:rsid w:val="00614897"/>
    <w:rsid w:val="00615338"/>
    <w:rsid w:val="006225B3"/>
    <w:rsid w:val="00625A3A"/>
    <w:rsid w:val="00627733"/>
    <w:rsid w:val="006453E8"/>
    <w:rsid w:val="00645FE3"/>
    <w:rsid w:val="00646BA5"/>
    <w:rsid w:val="006510B4"/>
    <w:rsid w:val="00653ED1"/>
    <w:rsid w:val="00694C34"/>
    <w:rsid w:val="00696D1C"/>
    <w:rsid w:val="006A070B"/>
    <w:rsid w:val="006A76A6"/>
    <w:rsid w:val="006B0B72"/>
    <w:rsid w:val="006B350F"/>
    <w:rsid w:val="006C161B"/>
    <w:rsid w:val="006C2514"/>
    <w:rsid w:val="006C4164"/>
    <w:rsid w:val="006C4EE1"/>
    <w:rsid w:val="006C5E37"/>
    <w:rsid w:val="006C66CC"/>
    <w:rsid w:val="006D0DBE"/>
    <w:rsid w:val="006E2058"/>
    <w:rsid w:val="006E5164"/>
    <w:rsid w:val="006E7F6F"/>
    <w:rsid w:val="006F197A"/>
    <w:rsid w:val="006F4729"/>
    <w:rsid w:val="00703870"/>
    <w:rsid w:val="00704556"/>
    <w:rsid w:val="00705584"/>
    <w:rsid w:val="00726C8D"/>
    <w:rsid w:val="00727D9F"/>
    <w:rsid w:val="00742EED"/>
    <w:rsid w:val="00743BEE"/>
    <w:rsid w:val="0075334E"/>
    <w:rsid w:val="00760508"/>
    <w:rsid w:val="00765513"/>
    <w:rsid w:val="007676DF"/>
    <w:rsid w:val="0077241D"/>
    <w:rsid w:val="00792F42"/>
    <w:rsid w:val="007A06C6"/>
    <w:rsid w:val="007A4890"/>
    <w:rsid w:val="007C4B11"/>
    <w:rsid w:val="007D08B2"/>
    <w:rsid w:val="007D3265"/>
    <w:rsid w:val="007D3A9C"/>
    <w:rsid w:val="00806225"/>
    <w:rsid w:val="00807247"/>
    <w:rsid w:val="00815F2B"/>
    <w:rsid w:val="00817558"/>
    <w:rsid w:val="00824DC3"/>
    <w:rsid w:val="0084060E"/>
    <w:rsid w:val="008453D7"/>
    <w:rsid w:val="00860296"/>
    <w:rsid w:val="0086329F"/>
    <w:rsid w:val="0086699E"/>
    <w:rsid w:val="008862C4"/>
    <w:rsid w:val="008B043A"/>
    <w:rsid w:val="008C77C7"/>
    <w:rsid w:val="008E1777"/>
    <w:rsid w:val="008E6BC2"/>
    <w:rsid w:val="008F6E74"/>
    <w:rsid w:val="00911237"/>
    <w:rsid w:val="00943814"/>
    <w:rsid w:val="00952FF4"/>
    <w:rsid w:val="009532EB"/>
    <w:rsid w:val="00961F99"/>
    <w:rsid w:val="00962DD8"/>
    <w:rsid w:val="009731A2"/>
    <w:rsid w:val="00975402"/>
    <w:rsid w:val="009759F2"/>
    <w:rsid w:val="00997A74"/>
    <w:rsid w:val="009B1964"/>
    <w:rsid w:val="009C44EF"/>
    <w:rsid w:val="009D2546"/>
    <w:rsid w:val="009D5C6C"/>
    <w:rsid w:val="009E1093"/>
    <w:rsid w:val="009E3021"/>
    <w:rsid w:val="009F263C"/>
    <w:rsid w:val="00A15E77"/>
    <w:rsid w:val="00A221CE"/>
    <w:rsid w:val="00A40F09"/>
    <w:rsid w:val="00A43948"/>
    <w:rsid w:val="00A44CA9"/>
    <w:rsid w:val="00A47040"/>
    <w:rsid w:val="00A54A92"/>
    <w:rsid w:val="00A672F3"/>
    <w:rsid w:val="00A904CD"/>
    <w:rsid w:val="00AB2160"/>
    <w:rsid w:val="00AB488B"/>
    <w:rsid w:val="00AE4461"/>
    <w:rsid w:val="00AF591A"/>
    <w:rsid w:val="00B14AA3"/>
    <w:rsid w:val="00B161D6"/>
    <w:rsid w:val="00B44629"/>
    <w:rsid w:val="00B523B9"/>
    <w:rsid w:val="00B54A1B"/>
    <w:rsid w:val="00B76067"/>
    <w:rsid w:val="00B77949"/>
    <w:rsid w:val="00B84B20"/>
    <w:rsid w:val="00BA4393"/>
    <w:rsid w:val="00BA7FFB"/>
    <w:rsid w:val="00BB058A"/>
    <w:rsid w:val="00BB6A97"/>
    <w:rsid w:val="00BE13BC"/>
    <w:rsid w:val="00BF23E7"/>
    <w:rsid w:val="00BF31DC"/>
    <w:rsid w:val="00C104AF"/>
    <w:rsid w:val="00C1322A"/>
    <w:rsid w:val="00C1406E"/>
    <w:rsid w:val="00C24F61"/>
    <w:rsid w:val="00C25EF1"/>
    <w:rsid w:val="00C31CBB"/>
    <w:rsid w:val="00C366C2"/>
    <w:rsid w:val="00C63728"/>
    <w:rsid w:val="00C63B5C"/>
    <w:rsid w:val="00C72404"/>
    <w:rsid w:val="00C72EA5"/>
    <w:rsid w:val="00C87EA2"/>
    <w:rsid w:val="00C97F47"/>
    <w:rsid w:val="00CB1EBC"/>
    <w:rsid w:val="00CD6174"/>
    <w:rsid w:val="00CE1BCA"/>
    <w:rsid w:val="00CF5BF7"/>
    <w:rsid w:val="00D00414"/>
    <w:rsid w:val="00D14F96"/>
    <w:rsid w:val="00D402C4"/>
    <w:rsid w:val="00D71AC4"/>
    <w:rsid w:val="00D8157C"/>
    <w:rsid w:val="00D841B5"/>
    <w:rsid w:val="00D927CD"/>
    <w:rsid w:val="00DC28DB"/>
    <w:rsid w:val="00DD2A43"/>
    <w:rsid w:val="00DE2036"/>
    <w:rsid w:val="00DF6553"/>
    <w:rsid w:val="00DF7484"/>
    <w:rsid w:val="00E1129E"/>
    <w:rsid w:val="00E378F5"/>
    <w:rsid w:val="00E4644E"/>
    <w:rsid w:val="00E77608"/>
    <w:rsid w:val="00E80152"/>
    <w:rsid w:val="00E919B4"/>
    <w:rsid w:val="00ED38F9"/>
    <w:rsid w:val="00EF6FD9"/>
    <w:rsid w:val="00EF73CD"/>
    <w:rsid w:val="00F05CE7"/>
    <w:rsid w:val="00F07ED5"/>
    <w:rsid w:val="00F309A0"/>
    <w:rsid w:val="00F56980"/>
    <w:rsid w:val="00F71912"/>
    <w:rsid w:val="00F75631"/>
    <w:rsid w:val="00F9027F"/>
    <w:rsid w:val="00F9182D"/>
    <w:rsid w:val="00F97B0E"/>
    <w:rsid w:val="00FB03E8"/>
    <w:rsid w:val="00FB5C52"/>
    <w:rsid w:val="00FC6751"/>
    <w:rsid w:val="00FD3586"/>
    <w:rsid w:val="00FF21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4ADD"/>
  <w15:chartTrackingRefBased/>
  <w15:docId w15:val="{6C4D8D5A-FA68-4825-ABEA-110F12E1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76DF"/>
    <w:pPr>
      <w:jc w:val="both"/>
    </w:pPr>
  </w:style>
  <w:style w:type="paragraph" w:styleId="Heading1">
    <w:name w:val="heading 1"/>
    <w:basedOn w:val="Normal"/>
    <w:next w:val="Normal"/>
    <w:link w:val="Heading1Char"/>
    <w:uiPriority w:val="9"/>
    <w:qFormat/>
    <w:rsid w:val="00D14F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03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4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F9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4F96"/>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D14F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4F96"/>
    <w:rPr>
      <w:sz w:val="20"/>
      <w:szCs w:val="20"/>
    </w:rPr>
  </w:style>
  <w:style w:type="character" w:styleId="FootnoteReference">
    <w:name w:val="footnote reference"/>
    <w:basedOn w:val="DefaultParagraphFont"/>
    <w:uiPriority w:val="99"/>
    <w:semiHidden/>
    <w:unhideWhenUsed/>
    <w:rsid w:val="00D14F96"/>
    <w:rPr>
      <w:vertAlign w:val="superscript"/>
    </w:rPr>
  </w:style>
  <w:style w:type="character" w:styleId="Hyperlink">
    <w:name w:val="Hyperlink"/>
    <w:basedOn w:val="DefaultParagraphFont"/>
    <w:uiPriority w:val="99"/>
    <w:unhideWhenUsed/>
    <w:rsid w:val="00D14F96"/>
    <w:rPr>
      <w:color w:val="0563C1" w:themeColor="hyperlink"/>
      <w:u w:val="single"/>
    </w:rPr>
  </w:style>
  <w:style w:type="character" w:styleId="UnresolvedMention">
    <w:name w:val="Unresolved Mention"/>
    <w:basedOn w:val="DefaultParagraphFont"/>
    <w:uiPriority w:val="99"/>
    <w:semiHidden/>
    <w:unhideWhenUsed/>
    <w:rsid w:val="00D14F96"/>
    <w:rPr>
      <w:color w:val="808080"/>
      <w:shd w:val="clear" w:color="auto" w:fill="E6E6E6"/>
    </w:rPr>
  </w:style>
  <w:style w:type="character" w:customStyle="1" w:styleId="Heading1Char">
    <w:name w:val="Heading 1 Char"/>
    <w:basedOn w:val="DefaultParagraphFont"/>
    <w:link w:val="Heading1"/>
    <w:uiPriority w:val="9"/>
    <w:rsid w:val="00D14F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276B1"/>
    <w:pPr>
      <w:ind w:left="720"/>
      <w:contextualSpacing/>
    </w:pPr>
  </w:style>
  <w:style w:type="paragraph" w:styleId="HTMLPreformatted">
    <w:name w:val="HTML Preformatted"/>
    <w:basedOn w:val="Normal"/>
    <w:link w:val="HTMLPreformattedChar"/>
    <w:uiPriority w:val="99"/>
    <w:semiHidden/>
    <w:unhideWhenUsed/>
    <w:rsid w:val="0069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4C34"/>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C31CBB"/>
    <w:pPr>
      <w:outlineLvl w:val="9"/>
    </w:pPr>
  </w:style>
  <w:style w:type="paragraph" w:styleId="TOC1">
    <w:name w:val="toc 1"/>
    <w:basedOn w:val="Normal"/>
    <w:next w:val="Normal"/>
    <w:autoRedefine/>
    <w:uiPriority w:val="39"/>
    <w:unhideWhenUsed/>
    <w:rsid w:val="00C31CBB"/>
    <w:pPr>
      <w:spacing w:after="100"/>
    </w:pPr>
  </w:style>
  <w:style w:type="character" w:customStyle="1" w:styleId="Heading2Char">
    <w:name w:val="Heading 2 Char"/>
    <w:basedOn w:val="DefaultParagraphFont"/>
    <w:link w:val="Heading2"/>
    <w:uiPriority w:val="9"/>
    <w:rsid w:val="005D03A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65E5A"/>
    <w:pPr>
      <w:spacing w:after="100"/>
      <w:ind w:left="220"/>
    </w:pPr>
  </w:style>
  <w:style w:type="paragraph" w:styleId="Bibliography">
    <w:name w:val="Bibliography"/>
    <w:basedOn w:val="Normal"/>
    <w:next w:val="Normal"/>
    <w:uiPriority w:val="37"/>
    <w:unhideWhenUsed/>
    <w:rsid w:val="006225B3"/>
  </w:style>
  <w:style w:type="paragraph" w:styleId="NormalWeb">
    <w:name w:val="Normal (Web)"/>
    <w:basedOn w:val="Normal"/>
    <w:uiPriority w:val="99"/>
    <w:semiHidden/>
    <w:unhideWhenUsed/>
    <w:rsid w:val="00C366C2"/>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6247">
      <w:bodyDiv w:val="1"/>
      <w:marLeft w:val="0"/>
      <w:marRight w:val="0"/>
      <w:marTop w:val="0"/>
      <w:marBottom w:val="0"/>
      <w:divBdr>
        <w:top w:val="none" w:sz="0" w:space="0" w:color="auto"/>
        <w:left w:val="none" w:sz="0" w:space="0" w:color="auto"/>
        <w:bottom w:val="none" w:sz="0" w:space="0" w:color="auto"/>
        <w:right w:val="none" w:sz="0" w:space="0" w:color="auto"/>
      </w:divBdr>
    </w:div>
    <w:div w:id="24798709">
      <w:bodyDiv w:val="1"/>
      <w:marLeft w:val="0"/>
      <w:marRight w:val="0"/>
      <w:marTop w:val="0"/>
      <w:marBottom w:val="0"/>
      <w:divBdr>
        <w:top w:val="none" w:sz="0" w:space="0" w:color="auto"/>
        <w:left w:val="none" w:sz="0" w:space="0" w:color="auto"/>
        <w:bottom w:val="none" w:sz="0" w:space="0" w:color="auto"/>
        <w:right w:val="none" w:sz="0" w:space="0" w:color="auto"/>
      </w:divBdr>
    </w:div>
    <w:div w:id="191964795">
      <w:bodyDiv w:val="1"/>
      <w:marLeft w:val="0"/>
      <w:marRight w:val="0"/>
      <w:marTop w:val="0"/>
      <w:marBottom w:val="0"/>
      <w:divBdr>
        <w:top w:val="none" w:sz="0" w:space="0" w:color="auto"/>
        <w:left w:val="none" w:sz="0" w:space="0" w:color="auto"/>
        <w:bottom w:val="none" w:sz="0" w:space="0" w:color="auto"/>
        <w:right w:val="none" w:sz="0" w:space="0" w:color="auto"/>
      </w:divBdr>
    </w:div>
    <w:div w:id="361250842">
      <w:bodyDiv w:val="1"/>
      <w:marLeft w:val="0"/>
      <w:marRight w:val="0"/>
      <w:marTop w:val="0"/>
      <w:marBottom w:val="0"/>
      <w:divBdr>
        <w:top w:val="none" w:sz="0" w:space="0" w:color="auto"/>
        <w:left w:val="none" w:sz="0" w:space="0" w:color="auto"/>
        <w:bottom w:val="none" w:sz="0" w:space="0" w:color="auto"/>
        <w:right w:val="none" w:sz="0" w:space="0" w:color="auto"/>
      </w:divBdr>
    </w:div>
    <w:div w:id="391777273">
      <w:bodyDiv w:val="1"/>
      <w:marLeft w:val="0"/>
      <w:marRight w:val="0"/>
      <w:marTop w:val="0"/>
      <w:marBottom w:val="0"/>
      <w:divBdr>
        <w:top w:val="none" w:sz="0" w:space="0" w:color="auto"/>
        <w:left w:val="none" w:sz="0" w:space="0" w:color="auto"/>
        <w:bottom w:val="none" w:sz="0" w:space="0" w:color="auto"/>
        <w:right w:val="none" w:sz="0" w:space="0" w:color="auto"/>
      </w:divBdr>
    </w:div>
    <w:div w:id="405424413">
      <w:bodyDiv w:val="1"/>
      <w:marLeft w:val="0"/>
      <w:marRight w:val="0"/>
      <w:marTop w:val="0"/>
      <w:marBottom w:val="0"/>
      <w:divBdr>
        <w:top w:val="none" w:sz="0" w:space="0" w:color="auto"/>
        <w:left w:val="none" w:sz="0" w:space="0" w:color="auto"/>
        <w:bottom w:val="none" w:sz="0" w:space="0" w:color="auto"/>
        <w:right w:val="none" w:sz="0" w:space="0" w:color="auto"/>
      </w:divBdr>
      <w:divsChild>
        <w:div w:id="299967601">
          <w:marLeft w:val="0"/>
          <w:marRight w:val="0"/>
          <w:marTop w:val="0"/>
          <w:marBottom w:val="0"/>
          <w:divBdr>
            <w:top w:val="none" w:sz="0" w:space="0" w:color="auto"/>
            <w:left w:val="none" w:sz="0" w:space="0" w:color="auto"/>
            <w:bottom w:val="none" w:sz="0" w:space="0" w:color="auto"/>
            <w:right w:val="none" w:sz="0" w:space="0" w:color="auto"/>
          </w:divBdr>
        </w:div>
      </w:divsChild>
    </w:div>
    <w:div w:id="894972356">
      <w:bodyDiv w:val="1"/>
      <w:marLeft w:val="0"/>
      <w:marRight w:val="0"/>
      <w:marTop w:val="0"/>
      <w:marBottom w:val="0"/>
      <w:divBdr>
        <w:top w:val="none" w:sz="0" w:space="0" w:color="auto"/>
        <w:left w:val="none" w:sz="0" w:space="0" w:color="auto"/>
        <w:bottom w:val="none" w:sz="0" w:space="0" w:color="auto"/>
        <w:right w:val="none" w:sz="0" w:space="0" w:color="auto"/>
      </w:divBdr>
    </w:div>
    <w:div w:id="988444024">
      <w:bodyDiv w:val="1"/>
      <w:marLeft w:val="0"/>
      <w:marRight w:val="0"/>
      <w:marTop w:val="0"/>
      <w:marBottom w:val="0"/>
      <w:divBdr>
        <w:top w:val="none" w:sz="0" w:space="0" w:color="auto"/>
        <w:left w:val="none" w:sz="0" w:space="0" w:color="auto"/>
        <w:bottom w:val="none" w:sz="0" w:space="0" w:color="auto"/>
        <w:right w:val="none" w:sz="0" w:space="0" w:color="auto"/>
      </w:divBdr>
    </w:div>
    <w:div w:id="992491445">
      <w:bodyDiv w:val="1"/>
      <w:marLeft w:val="0"/>
      <w:marRight w:val="0"/>
      <w:marTop w:val="0"/>
      <w:marBottom w:val="0"/>
      <w:divBdr>
        <w:top w:val="none" w:sz="0" w:space="0" w:color="auto"/>
        <w:left w:val="none" w:sz="0" w:space="0" w:color="auto"/>
        <w:bottom w:val="none" w:sz="0" w:space="0" w:color="auto"/>
        <w:right w:val="none" w:sz="0" w:space="0" w:color="auto"/>
      </w:divBdr>
    </w:div>
    <w:div w:id="1030302456">
      <w:bodyDiv w:val="1"/>
      <w:marLeft w:val="0"/>
      <w:marRight w:val="0"/>
      <w:marTop w:val="0"/>
      <w:marBottom w:val="0"/>
      <w:divBdr>
        <w:top w:val="none" w:sz="0" w:space="0" w:color="auto"/>
        <w:left w:val="none" w:sz="0" w:space="0" w:color="auto"/>
        <w:bottom w:val="none" w:sz="0" w:space="0" w:color="auto"/>
        <w:right w:val="none" w:sz="0" w:space="0" w:color="auto"/>
      </w:divBdr>
    </w:div>
    <w:div w:id="1081221866">
      <w:bodyDiv w:val="1"/>
      <w:marLeft w:val="0"/>
      <w:marRight w:val="0"/>
      <w:marTop w:val="0"/>
      <w:marBottom w:val="0"/>
      <w:divBdr>
        <w:top w:val="none" w:sz="0" w:space="0" w:color="auto"/>
        <w:left w:val="none" w:sz="0" w:space="0" w:color="auto"/>
        <w:bottom w:val="none" w:sz="0" w:space="0" w:color="auto"/>
        <w:right w:val="none" w:sz="0" w:space="0" w:color="auto"/>
      </w:divBdr>
    </w:div>
    <w:div w:id="1097597131">
      <w:bodyDiv w:val="1"/>
      <w:marLeft w:val="0"/>
      <w:marRight w:val="0"/>
      <w:marTop w:val="0"/>
      <w:marBottom w:val="0"/>
      <w:divBdr>
        <w:top w:val="none" w:sz="0" w:space="0" w:color="auto"/>
        <w:left w:val="none" w:sz="0" w:space="0" w:color="auto"/>
        <w:bottom w:val="none" w:sz="0" w:space="0" w:color="auto"/>
        <w:right w:val="none" w:sz="0" w:space="0" w:color="auto"/>
      </w:divBdr>
    </w:div>
    <w:div w:id="1146509214">
      <w:bodyDiv w:val="1"/>
      <w:marLeft w:val="0"/>
      <w:marRight w:val="0"/>
      <w:marTop w:val="0"/>
      <w:marBottom w:val="0"/>
      <w:divBdr>
        <w:top w:val="none" w:sz="0" w:space="0" w:color="auto"/>
        <w:left w:val="none" w:sz="0" w:space="0" w:color="auto"/>
        <w:bottom w:val="none" w:sz="0" w:space="0" w:color="auto"/>
        <w:right w:val="none" w:sz="0" w:space="0" w:color="auto"/>
      </w:divBdr>
    </w:div>
    <w:div w:id="1330519992">
      <w:bodyDiv w:val="1"/>
      <w:marLeft w:val="0"/>
      <w:marRight w:val="0"/>
      <w:marTop w:val="0"/>
      <w:marBottom w:val="0"/>
      <w:divBdr>
        <w:top w:val="none" w:sz="0" w:space="0" w:color="auto"/>
        <w:left w:val="none" w:sz="0" w:space="0" w:color="auto"/>
        <w:bottom w:val="none" w:sz="0" w:space="0" w:color="auto"/>
        <w:right w:val="none" w:sz="0" w:space="0" w:color="auto"/>
      </w:divBdr>
    </w:div>
    <w:div w:id="1409230326">
      <w:bodyDiv w:val="1"/>
      <w:marLeft w:val="0"/>
      <w:marRight w:val="0"/>
      <w:marTop w:val="0"/>
      <w:marBottom w:val="0"/>
      <w:divBdr>
        <w:top w:val="none" w:sz="0" w:space="0" w:color="auto"/>
        <w:left w:val="none" w:sz="0" w:space="0" w:color="auto"/>
        <w:bottom w:val="none" w:sz="0" w:space="0" w:color="auto"/>
        <w:right w:val="none" w:sz="0" w:space="0" w:color="auto"/>
      </w:divBdr>
    </w:div>
    <w:div w:id="1612325649">
      <w:bodyDiv w:val="1"/>
      <w:marLeft w:val="0"/>
      <w:marRight w:val="0"/>
      <w:marTop w:val="0"/>
      <w:marBottom w:val="0"/>
      <w:divBdr>
        <w:top w:val="none" w:sz="0" w:space="0" w:color="auto"/>
        <w:left w:val="none" w:sz="0" w:space="0" w:color="auto"/>
        <w:bottom w:val="none" w:sz="0" w:space="0" w:color="auto"/>
        <w:right w:val="none" w:sz="0" w:space="0" w:color="auto"/>
      </w:divBdr>
    </w:div>
    <w:div w:id="1619337797">
      <w:bodyDiv w:val="1"/>
      <w:marLeft w:val="0"/>
      <w:marRight w:val="0"/>
      <w:marTop w:val="0"/>
      <w:marBottom w:val="0"/>
      <w:divBdr>
        <w:top w:val="none" w:sz="0" w:space="0" w:color="auto"/>
        <w:left w:val="none" w:sz="0" w:space="0" w:color="auto"/>
        <w:bottom w:val="none" w:sz="0" w:space="0" w:color="auto"/>
        <w:right w:val="none" w:sz="0" w:space="0" w:color="auto"/>
      </w:divBdr>
    </w:div>
    <w:div w:id="1620338522">
      <w:bodyDiv w:val="1"/>
      <w:marLeft w:val="0"/>
      <w:marRight w:val="0"/>
      <w:marTop w:val="0"/>
      <w:marBottom w:val="0"/>
      <w:divBdr>
        <w:top w:val="none" w:sz="0" w:space="0" w:color="auto"/>
        <w:left w:val="none" w:sz="0" w:space="0" w:color="auto"/>
        <w:bottom w:val="none" w:sz="0" w:space="0" w:color="auto"/>
        <w:right w:val="none" w:sz="0" w:space="0" w:color="auto"/>
      </w:divBdr>
    </w:div>
    <w:div w:id="1620574516">
      <w:bodyDiv w:val="1"/>
      <w:marLeft w:val="0"/>
      <w:marRight w:val="0"/>
      <w:marTop w:val="0"/>
      <w:marBottom w:val="0"/>
      <w:divBdr>
        <w:top w:val="none" w:sz="0" w:space="0" w:color="auto"/>
        <w:left w:val="none" w:sz="0" w:space="0" w:color="auto"/>
        <w:bottom w:val="none" w:sz="0" w:space="0" w:color="auto"/>
        <w:right w:val="none" w:sz="0" w:space="0" w:color="auto"/>
      </w:divBdr>
    </w:div>
    <w:div w:id="1628929841">
      <w:bodyDiv w:val="1"/>
      <w:marLeft w:val="0"/>
      <w:marRight w:val="0"/>
      <w:marTop w:val="0"/>
      <w:marBottom w:val="0"/>
      <w:divBdr>
        <w:top w:val="none" w:sz="0" w:space="0" w:color="auto"/>
        <w:left w:val="none" w:sz="0" w:space="0" w:color="auto"/>
        <w:bottom w:val="none" w:sz="0" w:space="0" w:color="auto"/>
        <w:right w:val="none" w:sz="0" w:space="0" w:color="auto"/>
      </w:divBdr>
    </w:div>
    <w:div w:id="1706103014">
      <w:bodyDiv w:val="1"/>
      <w:marLeft w:val="0"/>
      <w:marRight w:val="0"/>
      <w:marTop w:val="0"/>
      <w:marBottom w:val="0"/>
      <w:divBdr>
        <w:top w:val="none" w:sz="0" w:space="0" w:color="auto"/>
        <w:left w:val="none" w:sz="0" w:space="0" w:color="auto"/>
        <w:bottom w:val="none" w:sz="0" w:space="0" w:color="auto"/>
        <w:right w:val="none" w:sz="0" w:space="0" w:color="auto"/>
      </w:divBdr>
    </w:div>
    <w:div w:id="186751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mailto:julian@bayardo.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b:Source>
    <b:Tag>Bishop</b:Tag>
    <b:SourceType>Book</b:SourceType>
    <b:Guid>{2545EDE5-6FB3-4CD7-AB1B-801A88286D8C}</b:Guid>
    <b:Author>
      <b:Author>
        <b:NameList>
          <b:Person>
            <b:Last>Bishop</b:Last>
            <b:First>Cristopher</b:First>
            <b:Middle>M.</b:Middle>
          </b:Person>
        </b:NameList>
      </b:Author>
    </b:Author>
    <b:Title>Pattern Recognition and Machine Learning</b:Title>
    <b:Year>2006</b:Year>
    <b:City>Cambridge, UK</b:City>
    <b:Publisher>Springer</b:Publisher>
    <b:RefOrder>1</b:RefOrder>
  </b:Source>
</b:Sources>
</file>

<file path=customXml/itemProps1.xml><?xml version="1.0" encoding="utf-8"?>
<ds:datastoreItem xmlns:ds="http://schemas.openxmlformats.org/officeDocument/2006/customXml" ds:itemID="{78BDB269-36BC-45F3-8F71-D4CBC1CC7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1</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Bayardo Spadafora</dc:creator>
  <cp:keywords/>
  <dc:description/>
  <cp:lastModifiedBy>Julián Bayardo Spadafora</cp:lastModifiedBy>
  <cp:revision>274</cp:revision>
  <cp:lastPrinted>2017-08-29T22:30:00Z</cp:lastPrinted>
  <dcterms:created xsi:type="dcterms:W3CDTF">2017-08-23T03:49:00Z</dcterms:created>
  <dcterms:modified xsi:type="dcterms:W3CDTF">2017-08-29T22:30:00Z</dcterms:modified>
</cp:coreProperties>
</file>