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0EFC807B" w14:textId="5549D0F1" w:rsidR="005F0DDF" w:rsidRPr="003C209B" w:rsidRDefault="00720291" w:rsidP="003C209B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01A25A3F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3C209B">
        <w:rPr>
          <w:rFonts w:ascii="Calibri" w:hAnsi="Calibri"/>
        </w:rPr>
        <w:t>1</w:t>
      </w:r>
      <w:r w:rsidR="0068311F">
        <w:rPr>
          <w:rFonts w:ascii="Calibri" w:hAnsi="Calibri"/>
        </w:rPr>
        <w:t>7</w:t>
      </w:r>
    </w:p>
    <w:p w14:paraId="3737DEA6" w14:textId="5B3C5BF9" w:rsidR="004272D7" w:rsidRPr="00C42ED3" w:rsidRDefault="00843F2D" w:rsidP="00A553B0">
      <w:pPr>
        <w:jc w:val="center"/>
        <w:rPr>
          <w:rFonts w:ascii="Calibri" w:hAnsi="Calibri"/>
        </w:rPr>
      </w:pPr>
      <w:bookmarkStart w:id="1" w:name="_Hlk524620169"/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2" w:name="_Hlk519001355"/>
      <w:r w:rsidR="0068311F">
        <w:rPr>
          <w:rFonts w:ascii="Calibri" w:hAnsi="Calibri"/>
        </w:rPr>
        <w:t>3</w:t>
      </w:r>
      <w:r w:rsidR="00A553B0">
        <w:rPr>
          <w:rFonts w:ascii="Calibri" w:hAnsi="Calibri"/>
        </w:rPr>
        <w:t>/</w:t>
      </w:r>
      <w:r w:rsidR="003C209B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3C209B">
        <w:rPr>
          <w:rFonts w:ascii="Calibri" w:hAnsi="Calibri"/>
        </w:rPr>
        <w:t>9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68311F">
        <w:rPr>
          <w:rFonts w:ascii="Calibri" w:hAnsi="Calibri"/>
        </w:rPr>
        <w:t>3</w:t>
      </w:r>
      <w:r w:rsidR="0014420C">
        <w:rPr>
          <w:rFonts w:ascii="Calibri" w:hAnsi="Calibri"/>
        </w:rPr>
        <w:t>/</w:t>
      </w:r>
      <w:r w:rsidR="0068311F">
        <w:rPr>
          <w:rFonts w:ascii="Calibri" w:hAnsi="Calibri"/>
        </w:rPr>
        <w:t>31</w:t>
      </w:r>
      <w:r w:rsidR="00EE10EB">
        <w:rPr>
          <w:rFonts w:ascii="Calibri" w:hAnsi="Calibri"/>
        </w:rPr>
        <w:t>/201</w:t>
      </w:r>
      <w:bookmarkEnd w:id="2"/>
      <w:r w:rsidR="003C209B">
        <w:rPr>
          <w:rFonts w:ascii="Calibri" w:hAnsi="Calibri"/>
        </w:rPr>
        <w:t>9</w:t>
      </w:r>
    </w:p>
    <w:bookmarkEnd w:id="0"/>
    <w:bookmarkEnd w:id="1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Pr="00DC65FF" w:rsidRDefault="00CE0D1B" w:rsidP="00FB2B9C">
      <w:pPr>
        <w:rPr>
          <w:rFonts w:ascii="Calibri" w:hAnsi="Calibri"/>
          <w:bCs/>
          <w:sz w:val="16"/>
          <w:szCs w:val="16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 w:rsidRPr="003C209B">
        <w:rPr>
          <w:sz w:val="28"/>
        </w:rPr>
        <w:t>(</w:t>
      </w:r>
      <w:r w:rsidR="00F145C1" w:rsidRPr="003C209B">
        <w:rPr>
          <w:sz w:val="28"/>
        </w:rPr>
        <w:t>Coordination and Meetings between the Rutgers and FHWA LTBP Team</w:t>
      </w:r>
      <w:r w:rsidR="0014390F" w:rsidRPr="003C209B">
        <w:rPr>
          <w:sz w:val="28"/>
        </w:rPr>
        <w:t>)</w:t>
      </w:r>
    </w:p>
    <w:p w14:paraId="2FF09D2A" w14:textId="10F4C8E0" w:rsidR="003C209B" w:rsidRPr="003C209B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had a </w:t>
      </w:r>
      <w:r w:rsidRPr="003C209B">
        <w:rPr>
          <w:rFonts w:asciiTheme="minorHAnsi" w:hAnsiTheme="minorHAnsi" w:cstheme="majorBidi"/>
          <w:color w:val="000000"/>
        </w:rPr>
        <w:t xml:space="preserve">few correspondences with the FHWA team over the email. </w:t>
      </w:r>
    </w:p>
    <w:p w14:paraId="56FD7600" w14:textId="586B8595" w:rsidR="007626C5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9A4A9C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4C12112" w14:textId="77777777" w:rsidR="003C209B" w:rsidRPr="00DC65FF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  <w:sz w:val="10"/>
          <w:szCs w:val="10"/>
        </w:rPr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4DAE39D4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DC65FF">
        <w:rPr>
          <w:rFonts w:asciiTheme="minorHAnsi" w:hAnsiTheme="minorHAnsi" w:cstheme="majorBidi"/>
          <w:color w:val="000000"/>
        </w:rPr>
        <w:t>worked on analyzing data from state #1. Mr. Parvardeh completely cleaned the maintenance data from this state and developed a query and visualization tool which allows user to query the data and see different charts to be able to freely answer different questions. Screenshots from this tool is shown below.</w:t>
      </w:r>
    </w:p>
    <w:p w14:paraId="2FED45C5" w14:textId="613579F1" w:rsidR="00DC65FF" w:rsidRDefault="00DC65F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noProof/>
        </w:rPr>
        <w:lastRenderedPageBreak/>
        <w:drawing>
          <wp:inline distT="0" distB="0" distL="0" distR="0" wp14:anchorId="56C965C2" wp14:editId="55E22F17">
            <wp:extent cx="640080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04AA" w14:textId="69F0C301" w:rsidR="00DC65FF" w:rsidRDefault="00DC65F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noProof/>
        </w:rPr>
        <w:drawing>
          <wp:inline distT="0" distB="0" distL="0" distR="0" wp14:anchorId="5475FDA4" wp14:editId="0CC85B90">
            <wp:extent cx="640080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4F62" w14:textId="4EFD18D6" w:rsidR="00DC65FF" w:rsidRDefault="00DC65F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noProof/>
        </w:rPr>
        <w:lastRenderedPageBreak/>
        <w:drawing>
          <wp:inline distT="0" distB="0" distL="0" distR="0" wp14:anchorId="5B45628D" wp14:editId="1B094DDF">
            <wp:extent cx="64008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5C1" w14:textId="77777777" w:rsidR="00DC65FF" w:rsidRDefault="00DC65F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bookmarkStart w:id="3" w:name="_GoBack"/>
      <w:bookmarkEnd w:id="3"/>
    </w:p>
    <w:p w14:paraId="75E42785" w14:textId="7BEAF95D" w:rsidR="005131FF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3C209B">
        <w:rPr>
          <w:rFonts w:asciiTheme="minorHAnsi" w:hAnsiTheme="minorHAnsi" w:cstheme="majorBidi"/>
          <w:color w:val="000000"/>
        </w:rPr>
        <w:t>4</w:t>
      </w:r>
      <w:r w:rsidR="0068311F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5B7FEA3B" w14:textId="77777777" w:rsidR="003C209B" w:rsidRPr="00DC65FF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  <w:sz w:val="10"/>
          <w:szCs w:val="10"/>
        </w:rPr>
      </w:pPr>
    </w:p>
    <w:p w14:paraId="46682733" w14:textId="081560E2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AC290DA" w14:textId="19CAF3E6" w:rsidR="00CD36A4" w:rsidRPr="00354143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A4A9C">
        <w:rPr>
          <w:rFonts w:asciiTheme="minorHAnsi" w:hAnsiTheme="minorHAnsi" w:cstheme="majorBidi"/>
          <w:color w:val="000000"/>
        </w:rPr>
        <w:t>10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4E77B55" w14:textId="36890A3C" w:rsidR="0068311F" w:rsidRDefault="0068311F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Convert maintenance data from state #2 from XML to tabular format.</w:t>
      </w:r>
    </w:p>
    <w:p w14:paraId="4817E0D8" w14:textId="2AB8216F" w:rsidR="00562E41" w:rsidRDefault="003C209B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Work on the analysis of maintenance data from state #</w:t>
      </w:r>
      <w:r w:rsidR="0068311F">
        <w:rPr>
          <w:sz w:val="23"/>
          <w:szCs w:val="23"/>
        </w:rPr>
        <w:t>2</w:t>
      </w:r>
      <w:r>
        <w:rPr>
          <w:sz w:val="23"/>
          <w:szCs w:val="23"/>
        </w:rPr>
        <w:t>.</w:t>
      </w:r>
    </w:p>
    <w:p w14:paraId="10B449F4" w14:textId="1E1293F2" w:rsidR="003C209B" w:rsidRDefault="003C209B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Develop the Rutgers LTBP progress report and submit to FHWA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lastRenderedPageBreak/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74520667" w:rsidR="00153A2D" w:rsidRDefault="008861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CBACB83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</w:t>
            </w:r>
            <w:r w:rsidR="0088614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88614D"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1165"/>
        <w:gridCol w:w="1080"/>
        <w:gridCol w:w="1170"/>
      </w:tblGrid>
      <w:tr w:rsidR="00D656D3" w:rsidRPr="00900E90" w14:paraId="31DA15F9" w14:textId="77777777" w:rsidTr="003C209B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3C209B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34557ADC" w:rsidR="00D656D3" w:rsidRPr="00900E90" w:rsidRDefault="003C209B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9B5CB7">
              <w:rPr>
                <w:rFonts w:ascii="Calibri" w:hAnsi="Calibri"/>
              </w:rPr>
              <w:t xml:space="preserve"> </w:t>
            </w:r>
            <w:proofErr w:type="spellStart"/>
            <w:r w:rsidR="009B5CB7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1D05E112" w:rsidR="00D656D3" w:rsidRPr="00900E90" w:rsidRDefault="0088614D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5767B788" w:rsidR="00D656D3" w:rsidRPr="00900E90" w:rsidRDefault="009B5CB7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10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D040D" w14:textId="77777777" w:rsidR="000404BB" w:rsidRDefault="000404BB" w:rsidP="00D72F72">
      <w:r>
        <w:separator/>
      </w:r>
    </w:p>
  </w:endnote>
  <w:endnote w:type="continuationSeparator" w:id="0">
    <w:p w14:paraId="3ABA0CA3" w14:textId="77777777" w:rsidR="000404BB" w:rsidRDefault="000404BB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2825" w14:textId="77777777" w:rsidR="000404BB" w:rsidRDefault="000404BB" w:rsidP="00D72F72">
      <w:r>
        <w:separator/>
      </w:r>
    </w:p>
  </w:footnote>
  <w:footnote w:type="continuationSeparator" w:id="0">
    <w:p w14:paraId="682EC561" w14:textId="77777777" w:rsidR="000404BB" w:rsidRDefault="000404BB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88614D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wFALqRMcUtAAAA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04BB"/>
    <w:rsid w:val="000413A0"/>
    <w:rsid w:val="00062A67"/>
    <w:rsid w:val="000732DF"/>
    <w:rsid w:val="000807E6"/>
    <w:rsid w:val="000934BC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2AE9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09B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8311F"/>
    <w:rsid w:val="006A44B6"/>
    <w:rsid w:val="006C1DD9"/>
    <w:rsid w:val="006C46B1"/>
    <w:rsid w:val="006E709C"/>
    <w:rsid w:val="006F12F6"/>
    <w:rsid w:val="006F7E28"/>
    <w:rsid w:val="0071330C"/>
    <w:rsid w:val="00716597"/>
    <w:rsid w:val="00720291"/>
    <w:rsid w:val="00724600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8614D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A4A9C"/>
    <w:rsid w:val="009B0375"/>
    <w:rsid w:val="009B5CB7"/>
    <w:rsid w:val="009C0A61"/>
    <w:rsid w:val="009C21B2"/>
    <w:rsid w:val="009D3E1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C65FF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46</cp:revision>
  <cp:lastPrinted>2008-09-15T18:39:00Z</cp:lastPrinted>
  <dcterms:created xsi:type="dcterms:W3CDTF">2017-12-01T22:41:00Z</dcterms:created>
  <dcterms:modified xsi:type="dcterms:W3CDTF">2019-05-07T16:31:00Z</dcterms:modified>
</cp:coreProperties>
</file>