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D12" w:rsidRDefault="00503514" w:rsidP="00503514">
      <w:pPr>
        <w:pStyle w:val="ListParagraph"/>
        <w:numPr>
          <w:ilvl w:val="0"/>
          <w:numId w:val="1"/>
        </w:numPr>
      </w:pPr>
      <w:r>
        <w:t xml:space="preserve">Introduction </w:t>
      </w:r>
    </w:p>
    <w:p w:rsidR="00503514" w:rsidRDefault="00503514" w:rsidP="00503514">
      <w:pPr>
        <w:pStyle w:val="ListParagraph"/>
        <w:numPr>
          <w:ilvl w:val="1"/>
          <w:numId w:val="1"/>
        </w:numPr>
      </w:pPr>
      <w:r>
        <w:t>Introduce problem of vehicle-bridge interaction</w:t>
      </w:r>
    </w:p>
    <w:p w:rsidR="00503514" w:rsidRPr="00B82021" w:rsidRDefault="00503514" w:rsidP="00503514">
      <w:pPr>
        <w:pStyle w:val="ListParagraph"/>
        <w:numPr>
          <w:ilvl w:val="1"/>
          <w:numId w:val="1"/>
        </w:numPr>
        <w:rPr>
          <w:strike/>
        </w:rPr>
      </w:pPr>
      <w:r w:rsidRPr="00B82021">
        <w:rPr>
          <w:strike/>
        </w:rPr>
        <w:t>Introduce case study (I76)</w:t>
      </w:r>
    </w:p>
    <w:p w:rsidR="00503514" w:rsidRDefault="00503514" w:rsidP="00503514">
      <w:pPr>
        <w:pStyle w:val="ListParagraph"/>
        <w:numPr>
          <w:ilvl w:val="0"/>
          <w:numId w:val="1"/>
        </w:numPr>
      </w:pPr>
      <w:r>
        <w:t>Broader impact</w:t>
      </w:r>
    </w:p>
    <w:p w:rsidR="00503514" w:rsidRDefault="00503514" w:rsidP="00503514">
      <w:pPr>
        <w:pStyle w:val="ListParagraph"/>
        <w:numPr>
          <w:ilvl w:val="1"/>
          <w:numId w:val="1"/>
        </w:numPr>
      </w:pPr>
      <w:r>
        <w:t>Design criteria are not easily confirmed with bridge response measurements</w:t>
      </w:r>
    </w:p>
    <w:p w:rsidR="00503514" w:rsidRDefault="00503514" w:rsidP="00503514">
      <w:pPr>
        <w:pStyle w:val="ListParagraph"/>
        <w:numPr>
          <w:ilvl w:val="1"/>
          <w:numId w:val="1"/>
        </w:numPr>
      </w:pPr>
      <w:r>
        <w:t>Need for better understanding of performance and identification of performance metrics</w:t>
      </w:r>
    </w:p>
    <w:p w:rsidR="00503514" w:rsidRDefault="00503514" w:rsidP="00503514">
      <w:pPr>
        <w:pStyle w:val="ListParagraph"/>
        <w:numPr>
          <w:ilvl w:val="1"/>
          <w:numId w:val="1"/>
        </w:numPr>
      </w:pPr>
      <w:r>
        <w:t>Role of technology and sensing in both understanding and judging performance</w:t>
      </w:r>
    </w:p>
    <w:p w:rsidR="00503514" w:rsidRDefault="00503514" w:rsidP="00503514">
      <w:pPr>
        <w:pStyle w:val="ListParagraph"/>
        <w:numPr>
          <w:ilvl w:val="0"/>
          <w:numId w:val="1"/>
        </w:numPr>
      </w:pPr>
      <w:r>
        <w:t>Literature Review</w:t>
      </w:r>
    </w:p>
    <w:p w:rsidR="00503514" w:rsidRDefault="00503514" w:rsidP="00503514">
      <w:pPr>
        <w:pStyle w:val="ListParagraph"/>
        <w:numPr>
          <w:ilvl w:val="0"/>
          <w:numId w:val="1"/>
        </w:numPr>
      </w:pPr>
      <w:r>
        <w:t>Understanding vehicle-bridge interaction and dynamic amplification</w:t>
      </w:r>
    </w:p>
    <w:p w:rsidR="00503514" w:rsidRDefault="00503514" w:rsidP="00503514">
      <w:pPr>
        <w:pStyle w:val="ListParagraph"/>
        <w:numPr>
          <w:ilvl w:val="1"/>
          <w:numId w:val="1"/>
        </w:numPr>
      </w:pPr>
      <w:r>
        <w:t>Case study of problematic bridge</w:t>
      </w:r>
      <w:bookmarkStart w:id="0" w:name="_GoBack"/>
      <w:bookmarkEnd w:id="0"/>
    </w:p>
    <w:p w:rsidR="00503514" w:rsidRDefault="00503514" w:rsidP="00503514">
      <w:pPr>
        <w:pStyle w:val="ListParagraph"/>
        <w:numPr>
          <w:ilvl w:val="1"/>
          <w:numId w:val="1"/>
        </w:numPr>
      </w:pPr>
      <w:r>
        <w:t xml:space="preserve">Understanding </w:t>
      </w:r>
      <w:r w:rsidR="00D72E00">
        <w:t>the nature of vehicle bridge interaction</w:t>
      </w:r>
    </w:p>
    <w:p w:rsidR="00D72E00" w:rsidRDefault="00D72E00" w:rsidP="00D72E00">
      <w:pPr>
        <w:pStyle w:val="ListParagraph"/>
        <w:numPr>
          <w:ilvl w:val="2"/>
          <w:numId w:val="1"/>
        </w:numPr>
      </w:pPr>
      <w:r>
        <w:t>Description of the system and energy exchange</w:t>
      </w:r>
    </w:p>
    <w:p w:rsidR="00D72E00" w:rsidRDefault="00D72E00" w:rsidP="00D72E00">
      <w:pPr>
        <w:pStyle w:val="ListParagraph"/>
        <w:numPr>
          <w:ilvl w:val="2"/>
          <w:numId w:val="1"/>
        </w:numPr>
      </w:pPr>
      <w:r>
        <w:t>Parameter influence</w:t>
      </w:r>
    </w:p>
    <w:p w:rsidR="00D72E00" w:rsidRDefault="00D72E00" w:rsidP="00D72E00">
      <w:pPr>
        <w:pStyle w:val="ListParagraph"/>
        <w:numPr>
          <w:ilvl w:val="0"/>
          <w:numId w:val="1"/>
        </w:numPr>
      </w:pPr>
      <w:r>
        <w:t>Estimating Dynamic Amplification</w:t>
      </w:r>
    </w:p>
    <w:p w:rsidR="00D72E00" w:rsidRDefault="00D72E00" w:rsidP="00D72E00">
      <w:pPr>
        <w:pStyle w:val="ListParagraph"/>
        <w:numPr>
          <w:ilvl w:val="1"/>
          <w:numId w:val="1"/>
        </w:numPr>
      </w:pPr>
      <w:r>
        <w:t>Design</w:t>
      </w:r>
    </w:p>
    <w:p w:rsidR="00D72E00" w:rsidRDefault="00D72E00" w:rsidP="00D72E00">
      <w:pPr>
        <w:pStyle w:val="ListParagraph"/>
        <w:numPr>
          <w:ilvl w:val="2"/>
          <w:numId w:val="1"/>
        </w:numPr>
      </w:pPr>
      <w:r>
        <w:t>Acceptable cases</w:t>
      </w:r>
    </w:p>
    <w:p w:rsidR="00D72E00" w:rsidRDefault="00D72E00" w:rsidP="00D72E00">
      <w:pPr>
        <w:pStyle w:val="ListParagraph"/>
        <w:numPr>
          <w:ilvl w:val="2"/>
          <w:numId w:val="1"/>
        </w:numPr>
      </w:pPr>
      <w:r>
        <w:t>Assumed parameters</w:t>
      </w:r>
    </w:p>
    <w:p w:rsidR="00D72E00" w:rsidRDefault="00D72E00" w:rsidP="00D72E00">
      <w:pPr>
        <w:pStyle w:val="ListParagraph"/>
        <w:numPr>
          <w:ilvl w:val="2"/>
          <w:numId w:val="1"/>
        </w:numPr>
      </w:pPr>
      <w:r>
        <w:t>Estimation methodology</w:t>
      </w:r>
    </w:p>
    <w:p w:rsidR="00D72E00" w:rsidRDefault="00D72E00" w:rsidP="00D72E00">
      <w:pPr>
        <w:pStyle w:val="ListParagraph"/>
        <w:numPr>
          <w:ilvl w:val="2"/>
          <w:numId w:val="1"/>
        </w:numPr>
      </w:pPr>
      <w:r>
        <w:t>Vulnerability</w:t>
      </w:r>
    </w:p>
    <w:p w:rsidR="00D72E00" w:rsidRDefault="00D72E00" w:rsidP="00D72E00">
      <w:pPr>
        <w:pStyle w:val="ListParagraph"/>
        <w:numPr>
          <w:ilvl w:val="2"/>
          <w:numId w:val="1"/>
        </w:numPr>
      </w:pPr>
      <w:r>
        <w:t>Alternative methods</w:t>
      </w:r>
    </w:p>
    <w:p w:rsidR="00D72E00" w:rsidRDefault="00D72E00" w:rsidP="00D72E00">
      <w:pPr>
        <w:pStyle w:val="ListParagraph"/>
        <w:numPr>
          <w:ilvl w:val="1"/>
          <w:numId w:val="1"/>
        </w:numPr>
      </w:pPr>
      <w:r>
        <w:t>Evaluation</w:t>
      </w:r>
    </w:p>
    <w:p w:rsidR="00D72E00" w:rsidRDefault="00D72E00" w:rsidP="00D72E00">
      <w:pPr>
        <w:pStyle w:val="ListParagraph"/>
        <w:numPr>
          <w:ilvl w:val="2"/>
          <w:numId w:val="1"/>
        </w:numPr>
      </w:pPr>
      <w:r>
        <w:t>Acceptable Cases</w:t>
      </w:r>
    </w:p>
    <w:p w:rsidR="00D72E00" w:rsidRDefault="00D72E00" w:rsidP="00D72E00">
      <w:pPr>
        <w:pStyle w:val="ListParagraph"/>
        <w:numPr>
          <w:ilvl w:val="2"/>
          <w:numId w:val="1"/>
        </w:numPr>
      </w:pPr>
      <w:r>
        <w:t>Required information</w:t>
      </w:r>
    </w:p>
    <w:p w:rsidR="00D72E00" w:rsidRDefault="00D72E00" w:rsidP="00D72E00">
      <w:pPr>
        <w:pStyle w:val="ListParagraph"/>
        <w:numPr>
          <w:ilvl w:val="2"/>
          <w:numId w:val="1"/>
        </w:numPr>
      </w:pPr>
      <w:r>
        <w:t>Estimation methodology</w:t>
      </w:r>
    </w:p>
    <w:p w:rsidR="00D72E00" w:rsidRDefault="00D72E00" w:rsidP="00D72E00">
      <w:pPr>
        <w:pStyle w:val="ListParagraph"/>
        <w:numPr>
          <w:ilvl w:val="2"/>
          <w:numId w:val="1"/>
        </w:numPr>
      </w:pPr>
      <w:r>
        <w:t>Vulnerability</w:t>
      </w:r>
    </w:p>
    <w:p w:rsidR="00D72E00" w:rsidRDefault="00D72E00" w:rsidP="00D72E00">
      <w:pPr>
        <w:pStyle w:val="ListParagraph"/>
        <w:numPr>
          <w:ilvl w:val="2"/>
          <w:numId w:val="1"/>
        </w:numPr>
      </w:pPr>
      <w:r>
        <w:t>Alternative methods</w:t>
      </w:r>
    </w:p>
    <w:p w:rsidR="00D72E00" w:rsidRDefault="00D72E00" w:rsidP="00D72E00">
      <w:pPr>
        <w:pStyle w:val="ListParagraph"/>
        <w:numPr>
          <w:ilvl w:val="0"/>
          <w:numId w:val="1"/>
        </w:numPr>
      </w:pPr>
      <w:r>
        <w:t>Other cases of vehicle-bridge interaction</w:t>
      </w:r>
    </w:p>
    <w:p w:rsidR="00D72E00" w:rsidRDefault="00D72E00" w:rsidP="00D72E00">
      <w:pPr>
        <w:pStyle w:val="ListParagraph"/>
        <w:numPr>
          <w:ilvl w:val="1"/>
          <w:numId w:val="1"/>
        </w:numPr>
      </w:pPr>
      <w:r>
        <w:t>Case study: Rail-splice effect of bridge response and deterioration</w:t>
      </w:r>
    </w:p>
    <w:p w:rsidR="00D72E00" w:rsidRDefault="00D72E00" w:rsidP="00D72E00">
      <w:pPr>
        <w:pStyle w:val="ListParagraph"/>
        <w:numPr>
          <w:ilvl w:val="1"/>
          <w:numId w:val="1"/>
        </w:numPr>
      </w:pPr>
      <w:r>
        <w:t xml:space="preserve">Truck-trains: </w:t>
      </w:r>
      <w:r w:rsidR="00A24465">
        <w:t>Bridge response and dynamic amplification</w:t>
      </w:r>
    </w:p>
    <w:sectPr w:rsidR="00D72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05F26"/>
    <w:multiLevelType w:val="hybridMultilevel"/>
    <w:tmpl w:val="F558F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295"/>
    <w:rsid w:val="002810BA"/>
    <w:rsid w:val="00503514"/>
    <w:rsid w:val="00550D12"/>
    <w:rsid w:val="00A24465"/>
    <w:rsid w:val="00A60295"/>
    <w:rsid w:val="00A92A6E"/>
    <w:rsid w:val="00B82021"/>
    <w:rsid w:val="00BF1DF6"/>
    <w:rsid w:val="00D7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5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Braley</dc:creator>
  <cp:keywords/>
  <dc:description/>
  <cp:lastModifiedBy>John Braley</cp:lastModifiedBy>
  <cp:revision>4</cp:revision>
  <dcterms:created xsi:type="dcterms:W3CDTF">2018-09-06T14:51:00Z</dcterms:created>
  <dcterms:modified xsi:type="dcterms:W3CDTF">2018-12-20T01:42:00Z</dcterms:modified>
</cp:coreProperties>
</file>