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7769F" w14:textId="440C872E" w:rsidR="00AE7E7E" w:rsidRDefault="00AE7E7E" w:rsidP="00AE7E7E">
      <w:pPr>
        <w:spacing w:line="480" w:lineRule="auto"/>
      </w:pPr>
      <w:r>
        <w:t>Jessica Colon</w:t>
      </w:r>
    </w:p>
    <w:p w14:paraId="2FAACE59" w14:textId="026885D1" w:rsidR="00AE7E7E" w:rsidRDefault="00AE7E7E" w:rsidP="00AE7E7E">
      <w:pPr>
        <w:spacing w:line="480" w:lineRule="auto"/>
      </w:pPr>
      <w:r>
        <w:t>MEDST 240 – 09/22/22</w:t>
      </w:r>
    </w:p>
    <w:p w14:paraId="7EE25F8A" w14:textId="2E2BF4A9" w:rsidR="00AE7E7E" w:rsidRDefault="00AE7E7E" w:rsidP="00AE7E7E">
      <w:pPr>
        <w:spacing w:line="480" w:lineRule="auto"/>
      </w:pPr>
      <w:r>
        <w:t>Essay 4</w:t>
      </w:r>
    </w:p>
    <w:p w14:paraId="2C5205CD" w14:textId="5302A83D" w:rsidR="00C2679C" w:rsidRDefault="00205BAC" w:rsidP="00686F7F">
      <w:pPr>
        <w:spacing w:line="480" w:lineRule="auto"/>
        <w:ind w:firstLine="720"/>
      </w:pPr>
      <w:r>
        <w:t>I understand melodrama</w:t>
      </w:r>
      <w:r w:rsidR="007C6E98">
        <w:t xml:space="preserve"> in film</w:t>
      </w:r>
      <w:r>
        <w:t xml:space="preserve"> to be </w:t>
      </w:r>
      <w:r w:rsidR="001A14B3">
        <w:t xml:space="preserve">a </w:t>
      </w:r>
      <w:r>
        <w:t xml:space="preserve">caricature of reality, with </w:t>
      </w:r>
      <w:r w:rsidR="007C6E98">
        <w:t>excessive flourish of emotion designed to trigger a particular reaction from the audience</w:t>
      </w:r>
      <w:r>
        <w:t xml:space="preserve">. In the case of All That Heaven Allows, </w:t>
      </w:r>
      <w:r w:rsidR="007C6E98">
        <w:t xml:space="preserve">the conflicts and challenges faced by the characters elicit </w:t>
      </w:r>
      <w:r w:rsidR="0017766B">
        <w:t>s</w:t>
      </w:r>
      <w:r w:rsidR="007C6E98">
        <w:t>eemingly disproportionate reaction</w:t>
      </w:r>
      <w:r w:rsidR="0017766B">
        <w:t>s</w:t>
      </w:r>
      <w:r w:rsidR="00AE7E7E">
        <w:t xml:space="preserve"> from them</w:t>
      </w:r>
      <w:r w:rsidR="007C6E98">
        <w:t xml:space="preserve"> </w:t>
      </w:r>
      <w:r w:rsidR="0017766B">
        <w:t xml:space="preserve">that further the plot – it </w:t>
      </w:r>
      <w:r w:rsidR="00AE7E7E">
        <w:t xml:space="preserve">initially </w:t>
      </w:r>
      <w:r w:rsidR="0017766B">
        <w:t>feels like an appeal to emotion over logic</w:t>
      </w:r>
      <w:r w:rsidR="007C6E98">
        <w:t xml:space="preserve">. </w:t>
      </w:r>
      <w:r w:rsidR="00AE7E7E">
        <w:t>In a typical melodrama, t</w:t>
      </w:r>
      <w:r w:rsidR="0017766B">
        <w:t xml:space="preserve">he </w:t>
      </w:r>
      <w:r w:rsidR="00AE7E7E">
        <w:t xml:space="preserve">plot itself </w:t>
      </w:r>
      <w:r w:rsidR="0017766B">
        <w:t xml:space="preserve">doesn’t have nearly as much power; </w:t>
      </w:r>
      <w:r w:rsidR="00AE7E7E">
        <w:t>on the surface, this seems like a</w:t>
      </w:r>
      <w:r w:rsidR="0017766B">
        <w:t xml:space="preserve"> simple story about love and going against the status quo</w:t>
      </w:r>
      <w:r w:rsidR="009D2C04">
        <w:t xml:space="preserve">. However, </w:t>
      </w:r>
      <w:r w:rsidR="0017766B">
        <w:t xml:space="preserve">every character is a stereotype, and their behavior so sensational, that it </w:t>
      </w:r>
      <w:r w:rsidR="009D2C04">
        <w:t xml:space="preserve">adds dimension to </w:t>
      </w:r>
      <w:proofErr w:type="spellStart"/>
      <w:r w:rsidR="009D2C04">
        <w:t>Sirk’s</w:t>
      </w:r>
      <w:proofErr w:type="spellEnd"/>
      <w:r w:rsidR="009D2C04">
        <w:t xml:space="preserve"> nuanced take on a star-crossed romance.</w:t>
      </w:r>
    </w:p>
    <w:p w14:paraId="1FE65B39" w14:textId="2C7FA557" w:rsidR="0075462E" w:rsidRDefault="0075462E" w:rsidP="009D2C04">
      <w:pPr>
        <w:spacing w:line="480" w:lineRule="auto"/>
        <w:ind w:firstLine="720"/>
      </w:pPr>
      <w:r>
        <w:t xml:space="preserve">In some ways it conforms wholly to </w:t>
      </w:r>
      <w:r w:rsidR="00EA676A">
        <w:t>the genre</w:t>
      </w:r>
      <w:r>
        <w:t xml:space="preserve">: Kay and Ned have an extreme </w:t>
      </w:r>
      <w:r w:rsidR="009D2C04">
        <w:t xml:space="preserve">(and </w:t>
      </w:r>
      <w:r>
        <w:t xml:space="preserve">selfish) emotional reaction to Cary’s plans to marry Ron. The Country Club crowd loses all sense of humanity and seems almost a comical mockery of the “stiff upper crust” type; there is no nuance in their overt snobbery. Mick and </w:t>
      </w:r>
      <w:proofErr w:type="spellStart"/>
      <w:r>
        <w:t>Alida’s</w:t>
      </w:r>
      <w:proofErr w:type="spellEnd"/>
      <w:r>
        <w:t xml:space="preserve"> friends are over-the-top bohemian; the party group is, again, an embellished portrait of a </w:t>
      </w:r>
      <w:r w:rsidR="001A14B3">
        <w:t>“type” of personality, directly opposite the Country Clubbers. The conflict even feels sensationalized, possibly as a consequence of seeing it through today’s cultural lens, but Ron and Cary’s love affair is surrounded by so much drama</w:t>
      </w:r>
      <w:r w:rsidR="009D2C04">
        <w:t xml:space="preserve"> and exaggerated impossibility</w:t>
      </w:r>
      <w:r w:rsidR="001A14B3">
        <w:t xml:space="preserve">, one would </w:t>
      </w:r>
      <w:r w:rsidR="009D2C04">
        <w:t xml:space="preserve">almost </w:t>
      </w:r>
      <w:r w:rsidR="001A14B3">
        <w:t>think them Romeo and Juliet or completely incapable of ever reconciling their differences for a “happy” ending.</w:t>
      </w:r>
    </w:p>
    <w:p w14:paraId="67BA5576" w14:textId="1EB69914" w:rsidR="001A14B3" w:rsidRDefault="001A14B3" w:rsidP="00686F7F">
      <w:pPr>
        <w:spacing w:line="480" w:lineRule="auto"/>
        <w:ind w:firstLine="720"/>
      </w:pPr>
      <w:r>
        <w:t>In other ways, it takes on subtlety and nuance; Sara and Dr. Dan</w:t>
      </w:r>
      <w:r w:rsidR="009D2C04">
        <w:t xml:space="preserve">, despite </w:t>
      </w:r>
      <w:r w:rsidR="00EA676A">
        <w:t>being among the rich crowd,</w:t>
      </w:r>
      <w:r>
        <w:t xml:space="preserve"> are tempered by logic and a grounded</w:t>
      </w:r>
      <w:r w:rsidR="00EA676A">
        <w:t>, sympathetic</w:t>
      </w:r>
      <w:r>
        <w:t xml:space="preserve"> perspective </w:t>
      </w:r>
      <w:r w:rsidR="00EA676A">
        <w:t xml:space="preserve">toward </w:t>
      </w:r>
      <w:r>
        <w:t xml:space="preserve">Cary’s predicament. </w:t>
      </w:r>
      <w:proofErr w:type="spellStart"/>
      <w:r>
        <w:t>Alida</w:t>
      </w:r>
      <w:proofErr w:type="spellEnd"/>
      <w:r>
        <w:t xml:space="preserve"> and Mick </w:t>
      </w:r>
      <w:r w:rsidR="00E11080">
        <w:t xml:space="preserve">are the perfect intermediaries – neither overtly bohemian nor </w:t>
      </w:r>
      <w:r w:rsidR="00E11080">
        <w:lastRenderedPageBreak/>
        <w:t>trapped in the vestiges of their former Country Club life. The conflict is more profound than it seems – we don’t just have an emotional connection to the film because of the heightened emotion surrounding every action and character</w:t>
      </w:r>
      <w:r w:rsidR="00EA676A">
        <w:t>,</w:t>
      </w:r>
      <w:r w:rsidR="00E11080">
        <w:t xml:space="preserve"> but because</w:t>
      </w:r>
      <w:r w:rsidR="00EA676A">
        <w:t xml:space="preserve"> of the sexism, ageism, and classism faced by Cary and Ron.</w:t>
      </w:r>
      <w:r w:rsidR="00E11080">
        <w:t xml:space="preserve"> </w:t>
      </w:r>
      <w:r w:rsidR="00EA676A">
        <w:t>Cary’s</w:t>
      </w:r>
      <w:r w:rsidR="00E11080">
        <w:t xml:space="preserve"> fears – being ostracized by her children and community</w:t>
      </w:r>
      <w:r w:rsidR="00EA676A">
        <w:t>, being a lonely widow forever, being mocked for her choices</w:t>
      </w:r>
      <w:r w:rsidR="00E11080">
        <w:t xml:space="preserve"> – are very real, both in their time, and in ours. It uses elements of melodrama to pull the viewer into the emotional turmoil of the characters and</w:t>
      </w:r>
      <w:r w:rsidR="00EA676A">
        <w:t xml:space="preserve"> connect </w:t>
      </w:r>
      <w:r w:rsidR="00430283">
        <w:t xml:space="preserve">to the emotional outcome (I may or may not have shed a couple of tears), but it uses a more logically grounded and nuanced plot conflict to give the film a substance that is really emotionally powerful. The ending is kind of weird and abrupt – our melodrama has to have a happy ending, after all – but Cary’s pull back toward Ron does not occur in a vacuum; everything she observes leading up to their reunion guides her to understanding her power of choice. And, given everything up until that point, it only really suggests that Cary and Ron have a happy ending as a couple, but there will still be </w:t>
      </w:r>
      <w:r w:rsidR="00686F7F">
        <w:t xml:space="preserve">issues in Cary’s life as she bears the cost of following her heart and going against the grain of expectation. </w:t>
      </w:r>
    </w:p>
    <w:p w14:paraId="4E555EC8" w14:textId="4C463E7E" w:rsidR="00686F7F" w:rsidRDefault="00686F7F" w:rsidP="00686F7F">
      <w:pPr>
        <w:spacing w:line="480" w:lineRule="auto"/>
        <w:ind w:firstLine="720"/>
      </w:pPr>
      <w:r>
        <w:t>Typically, I don’t enjoy melodrama because it often feels emotionally manipulative, like a cheap trick to pull at a viewer’s heartstrings without</w:t>
      </w:r>
      <w:r w:rsidR="0018192C">
        <w:t xml:space="preserve"> offering</w:t>
      </w:r>
      <w:r>
        <w:t xml:space="preserve"> any of the </w:t>
      </w:r>
      <w:r w:rsidR="00AE7E7E">
        <w:t xml:space="preserve">substance or </w:t>
      </w:r>
      <w:r>
        <w:t xml:space="preserve">complexity of real life. However, </w:t>
      </w:r>
      <w:proofErr w:type="spellStart"/>
      <w:r>
        <w:t>Sirk</w:t>
      </w:r>
      <w:proofErr w:type="spellEnd"/>
      <w:r>
        <w:t xml:space="preserve"> blends the emotional caricature and stereotype of character with a profound journey of facing criticism (sexist, ageist, classist)</w:t>
      </w:r>
      <w:r w:rsidR="0018192C">
        <w:t>, sacrifice,</w:t>
      </w:r>
      <w:r>
        <w:t xml:space="preserve"> and</w:t>
      </w:r>
      <w:r w:rsidR="0018192C">
        <w:t xml:space="preserve"> </w:t>
      </w:r>
      <w:r>
        <w:t xml:space="preserve">choice in the name of love. </w:t>
      </w:r>
      <w:r w:rsidR="00AE7E7E">
        <w:t>All That Heaven Allows</w:t>
      </w:r>
      <w:r>
        <w:t xml:space="preserve"> actually reminded me a lot </w:t>
      </w:r>
      <w:r w:rsidR="0018192C">
        <w:t>of Bergman’s existential messaging in The Seventh Seal – joy and happiness and love are a</w:t>
      </w:r>
      <w:r w:rsidR="00AE7E7E">
        <w:t xml:space="preserve">lways a </w:t>
      </w:r>
      <w:r w:rsidR="0018192C">
        <w:t>choice</w:t>
      </w:r>
      <w:r w:rsidR="00AE7E7E">
        <w:t xml:space="preserve"> (somehow the most difficult and the most obviously easy)</w:t>
      </w:r>
      <w:r w:rsidR="0018192C">
        <w:t xml:space="preserve">, and when we are faced with making meaning in our lives, we have to strip away the trappings of </w:t>
      </w:r>
      <w:r w:rsidR="00086288">
        <w:t>materialism</w:t>
      </w:r>
      <w:r w:rsidR="0018192C">
        <w:t xml:space="preserve"> and reputation and </w:t>
      </w:r>
      <w:r w:rsidR="00086288">
        <w:t>resentment</w:t>
      </w:r>
      <w:r w:rsidR="0018192C">
        <w:t xml:space="preserve"> to find that love and cling to it, no matter the cost.</w:t>
      </w:r>
      <w:r w:rsidR="00AE7E7E">
        <w:t xml:space="preserve"> </w:t>
      </w:r>
    </w:p>
    <w:sectPr w:rsidR="00686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BAC"/>
    <w:rsid w:val="00086288"/>
    <w:rsid w:val="0017766B"/>
    <w:rsid w:val="0018192C"/>
    <w:rsid w:val="001A14B3"/>
    <w:rsid w:val="00205BAC"/>
    <w:rsid w:val="002B7842"/>
    <w:rsid w:val="00430283"/>
    <w:rsid w:val="00686F7F"/>
    <w:rsid w:val="0075462E"/>
    <w:rsid w:val="007C6E98"/>
    <w:rsid w:val="009D2C04"/>
    <w:rsid w:val="00AE7E7E"/>
    <w:rsid w:val="00C2679C"/>
    <w:rsid w:val="00E11080"/>
    <w:rsid w:val="00EA676A"/>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DE1AB0"/>
  <w15:chartTrackingRefBased/>
  <w15:docId w15:val="{F86D786E-7160-9F42-AF4A-796B5BDA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1</cp:revision>
  <dcterms:created xsi:type="dcterms:W3CDTF">2022-09-16T23:04:00Z</dcterms:created>
  <dcterms:modified xsi:type="dcterms:W3CDTF">2022-09-16T23:43:00Z</dcterms:modified>
</cp:coreProperties>
</file>