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BADD4" w14:textId="133BADD3" w:rsidR="00B340DD" w:rsidRPr="0043239B" w:rsidRDefault="00B340DD" w:rsidP="0043239B">
      <w:pPr>
        <w:spacing w:after="0" w:line="480" w:lineRule="auto"/>
        <w:rPr>
          <w:rFonts w:ascii="Times New Roman" w:hAnsi="Times New Roman" w:cs="Times New Roman"/>
          <w:b/>
          <w:bCs/>
          <w:sz w:val="24"/>
          <w:szCs w:val="24"/>
        </w:rPr>
      </w:pPr>
      <w:r w:rsidRPr="0043239B">
        <w:rPr>
          <w:rFonts w:ascii="Times New Roman" w:hAnsi="Times New Roman" w:cs="Times New Roman"/>
          <w:b/>
          <w:bCs/>
          <w:sz w:val="24"/>
          <w:szCs w:val="24"/>
        </w:rPr>
        <w:t>Jessica Colon</w:t>
      </w:r>
    </w:p>
    <w:p w14:paraId="7388456D" w14:textId="54167C79" w:rsidR="00B340DD" w:rsidRPr="0043239B" w:rsidRDefault="00B340DD" w:rsidP="0043239B">
      <w:pPr>
        <w:spacing w:after="0" w:line="480" w:lineRule="auto"/>
        <w:rPr>
          <w:rFonts w:ascii="Times New Roman" w:hAnsi="Times New Roman" w:cs="Times New Roman"/>
          <w:b/>
          <w:bCs/>
          <w:sz w:val="24"/>
          <w:szCs w:val="24"/>
        </w:rPr>
      </w:pPr>
      <w:r w:rsidRPr="0043239B">
        <w:rPr>
          <w:rFonts w:ascii="Times New Roman" w:hAnsi="Times New Roman" w:cs="Times New Roman"/>
          <w:b/>
          <w:bCs/>
          <w:sz w:val="24"/>
          <w:szCs w:val="24"/>
        </w:rPr>
        <w:t xml:space="preserve">Medst 240 </w:t>
      </w:r>
      <w:r w:rsidR="0043239B" w:rsidRPr="0043239B">
        <w:rPr>
          <w:rFonts w:ascii="Times New Roman" w:hAnsi="Times New Roman" w:cs="Times New Roman"/>
          <w:b/>
          <w:bCs/>
          <w:sz w:val="24"/>
          <w:szCs w:val="24"/>
        </w:rPr>
        <w:t>– 10/20/22</w:t>
      </w:r>
    </w:p>
    <w:p w14:paraId="7DB1FDE7" w14:textId="08AA211B" w:rsidR="0043239B" w:rsidRPr="0043239B" w:rsidRDefault="0043239B" w:rsidP="0043239B">
      <w:pPr>
        <w:spacing w:after="0" w:line="480" w:lineRule="auto"/>
        <w:rPr>
          <w:rFonts w:ascii="Times New Roman" w:hAnsi="Times New Roman" w:cs="Times New Roman"/>
          <w:b/>
          <w:bCs/>
          <w:sz w:val="24"/>
          <w:szCs w:val="24"/>
        </w:rPr>
      </w:pPr>
      <w:r w:rsidRPr="0043239B">
        <w:rPr>
          <w:rFonts w:ascii="Times New Roman" w:hAnsi="Times New Roman" w:cs="Times New Roman"/>
          <w:b/>
          <w:bCs/>
          <w:sz w:val="24"/>
          <w:szCs w:val="24"/>
        </w:rPr>
        <w:t>Essay 7</w:t>
      </w:r>
    </w:p>
    <w:p w14:paraId="20AE40B9" w14:textId="57F5B633" w:rsidR="00B340DD" w:rsidRDefault="009C3307" w:rsidP="0043239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Nosferatu takes a familiar story but presents it in a style that is representative of the psychological experience one might have participating in the story. Shadows and “special effects” are used to play with the audience’s sense of reality, heightening the tension and discomfort (putting the horror in horror). The lighting is harsh at times, the mise en scene disruptive, all intentionally stylized to generate an emotional response. The narrative itself already asks for emotional participation, but the visual elements contribute to the “wholeness” of experiencing the narrative as it is acted out. </w:t>
      </w:r>
    </w:p>
    <w:p w14:paraId="7C54C1DC" w14:textId="7FC5946D" w:rsidR="009C3307" w:rsidRDefault="009C3307" w:rsidP="0043239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Schreck’s </w:t>
      </w:r>
      <w:r w:rsidR="00A76FA3">
        <w:rPr>
          <w:rFonts w:ascii="Times New Roman" w:hAnsi="Times New Roman" w:cs="Times New Roman"/>
          <w:sz w:val="24"/>
          <w:szCs w:val="24"/>
        </w:rPr>
        <w:t xml:space="preserve">Nosferatu is considerably more frightening, as his long fingers contribute to the abject sense of inhumanness masquerading as human. I love the scene of him climbing up the stairs of Ellen and Hutter’s home, as we are visually led by the distorted and threatening shape of his shadow, with emphasis on his long tendril-like fingers reaching out for Ellen. The exaggerated forms draw the eye and revolts the viewer – we know exactly who the monster is and can only watch its confusing form approach with a sense of dread. </w:t>
      </w:r>
      <w:r w:rsidR="006E599D">
        <w:rPr>
          <w:rFonts w:ascii="Times New Roman" w:hAnsi="Times New Roman" w:cs="Times New Roman"/>
          <w:sz w:val="24"/>
          <w:szCs w:val="24"/>
        </w:rPr>
        <w:t xml:space="preserve">I also enjoyed the scenes on the ship; while the visual emphasis on the clusters of rats was a bit on-the-nose in hindsight, the considerable effort to link the images of the rats to Nosferatu, and consequently to the very real social issue of the plague, it takes on a dimension of visual allegory that elevates it from pure storytelling and vague metaphors about the “Other”. The special effects of showing him rising from the coffin, spider-like fingers on full display, also diverges from a Realist aesthetic in its emphasis on noticeable effects onscreen. </w:t>
      </w:r>
      <w:r w:rsidR="00027945">
        <w:rPr>
          <w:rFonts w:ascii="Times New Roman" w:hAnsi="Times New Roman" w:cs="Times New Roman"/>
          <w:sz w:val="24"/>
          <w:szCs w:val="24"/>
        </w:rPr>
        <w:t>It is a more exclusively visual approach to storytelling as opposed to an actor’s mannerisms telling a story (although Schreck is incredible).</w:t>
      </w:r>
    </w:p>
    <w:p w14:paraId="6DBD066F" w14:textId="517018C5" w:rsidR="00A76FA3" w:rsidRDefault="00A76FA3" w:rsidP="0043239B">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environment also loses some of its realism; there is no real naturalist aesthetic among the harsh, cramped interiors and darkly lit scenes. The closest we get to nature is on the ship, but the camera takes no interest in viewing the landscape or </w:t>
      </w:r>
      <w:r w:rsidR="00B340DD">
        <w:rPr>
          <w:rFonts w:ascii="Times New Roman" w:hAnsi="Times New Roman" w:cs="Times New Roman"/>
          <w:sz w:val="24"/>
          <w:szCs w:val="24"/>
        </w:rPr>
        <w:t>contextualizing this reality in some natural sense. Even the outdoor scenes in Hutter’s town or the frenzied trip Hutter takes up the mountain to Nosferatu’s castle are geometric puzzles, inorganic shapes and angles; there are no soft shapes or soft lighting to buffer the psychological experience of facing a monster.</w:t>
      </w:r>
    </w:p>
    <w:p w14:paraId="547316E1" w14:textId="7FF57A75" w:rsidR="00B340DD" w:rsidRDefault="00B340DD" w:rsidP="0043239B">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 think it is very interesting to see Dracula </w:t>
      </w:r>
      <w:r w:rsidR="00027945">
        <w:rPr>
          <w:rFonts w:ascii="Times New Roman" w:hAnsi="Times New Roman" w:cs="Times New Roman"/>
          <w:sz w:val="24"/>
          <w:szCs w:val="24"/>
        </w:rPr>
        <w:t xml:space="preserve">plagiarized </w:t>
      </w:r>
      <w:r>
        <w:rPr>
          <w:rFonts w:ascii="Times New Roman" w:hAnsi="Times New Roman" w:cs="Times New Roman"/>
          <w:sz w:val="24"/>
          <w:szCs w:val="24"/>
        </w:rPr>
        <w:t xml:space="preserve">in terms of narrative but reinvented by way of style and visual elements. The audience becomes less of an outsider as the visual storytelling takes on another dimension of tampering with our subconscious. </w:t>
      </w:r>
      <w:r w:rsidR="00027945">
        <w:rPr>
          <w:rFonts w:ascii="Times New Roman" w:hAnsi="Times New Roman" w:cs="Times New Roman"/>
          <w:sz w:val="24"/>
          <w:szCs w:val="24"/>
        </w:rPr>
        <w:t xml:space="preserve">It feels self-conscious and aware of the interplay of psychologically-influential elements </w:t>
      </w:r>
      <w:r w:rsidR="00BE09B9">
        <w:rPr>
          <w:rFonts w:ascii="Times New Roman" w:hAnsi="Times New Roman" w:cs="Times New Roman"/>
          <w:sz w:val="24"/>
          <w:szCs w:val="24"/>
        </w:rPr>
        <w:t xml:space="preserve">- low key </w:t>
      </w:r>
      <w:r w:rsidR="00027945">
        <w:rPr>
          <w:rFonts w:ascii="Times New Roman" w:hAnsi="Times New Roman" w:cs="Times New Roman"/>
          <w:sz w:val="24"/>
          <w:szCs w:val="24"/>
        </w:rPr>
        <w:t xml:space="preserve">lighting, </w:t>
      </w:r>
      <w:r w:rsidR="00BE09B9">
        <w:rPr>
          <w:rFonts w:ascii="Times New Roman" w:hAnsi="Times New Roman" w:cs="Times New Roman"/>
          <w:sz w:val="24"/>
          <w:szCs w:val="24"/>
        </w:rPr>
        <w:t xml:space="preserve">angular and harsh </w:t>
      </w:r>
      <w:r w:rsidR="00027945">
        <w:rPr>
          <w:rFonts w:ascii="Times New Roman" w:hAnsi="Times New Roman" w:cs="Times New Roman"/>
          <w:sz w:val="24"/>
          <w:szCs w:val="24"/>
        </w:rPr>
        <w:t xml:space="preserve">shapes, </w:t>
      </w:r>
      <w:r w:rsidR="00BE09B9">
        <w:rPr>
          <w:rFonts w:ascii="Times New Roman" w:hAnsi="Times New Roman" w:cs="Times New Roman"/>
          <w:sz w:val="24"/>
          <w:szCs w:val="24"/>
        </w:rPr>
        <w:t xml:space="preserve">jarring </w:t>
      </w:r>
      <w:r w:rsidR="00027945">
        <w:rPr>
          <w:rFonts w:ascii="Times New Roman" w:hAnsi="Times New Roman" w:cs="Times New Roman"/>
          <w:sz w:val="24"/>
          <w:szCs w:val="24"/>
        </w:rPr>
        <w:t>editing</w:t>
      </w:r>
      <w:r w:rsidR="00BE09B9">
        <w:rPr>
          <w:rFonts w:ascii="Times New Roman" w:hAnsi="Times New Roman" w:cs="Times New Roman"/>
          <w:sz w:val="24"/>
          <w:szCs w:val="24"/>
        </w:rPr>
        <w:t xml:space="preserve"> and point of view-type shots</w:t>
      </w:r>
      <w:r w:rsidR="00027945">
        <w:rPr>
          <w:rFonts w:ascii="Times New Roman" w:hAnsi="Times New Roman" w:cs="Times New Roman"/>
          <w:sz w:val="24"/>
          <w:szCs w:val="24"/>
        </w:rPr>
        <w:t xml:space="preserve">, </w:t>
      </w:r>
      <w:r w:rsidR="00BE09B9">
        <w:rPr>
          <w:rFonts w:ascii="Times New Roman" w:hAnsi="Times New Roman" w:cs="Times New Roman"/>
          <w:sz w:val="24"/>
          <w:szCs w:val="24"/>
        </w:rPr>
        <w:t xml:space="preserve">horror </w:t>
      </w:r>
      <w:r w:rsidR="00027945">
        <w:rPr>
          <w:rFonts w:ascii="Times New Roman" w:hAnsi="Times New Roman" w:cs="Times New Roman"/>
          <w:sz w:val="24"/>
          <w:szCs w:val="24"/>
        </w:rPr>
        <w:t xml:space="preserve">story, </w:t>
      </w:r>
      <w:r w:rsidR="00BE09B9">
        <w:rPr>
          <w:rFonts w:ascii="Times New Roman" w:hAnsi="Times New Roman" w:cs="Times New Roman"/>
          <w:sz w:val="24"/>
          <w:szCs w:val="24"/>
        </w:rPr>
        <w:t xml:space="preserve">well-acted </w:t>
      </w:r>
      <w:r w:rsidR="00027945">
        <w:rPr>
          <w:rFonts w:ascii="Times New Roman" w:hAnsi="Times New Roman" w:cs="Times New Roman"/>
          <w:sz w:val="24"/>
          <w:szCs w:val="24"/>
        </w:rPr>
        <w:t xml:space="preserve">character, </w:t>
      </w:r>
      <w:r w:rsidR="00BE09B9">
        <w:rPr>
          <w:rFonts w:ascii="Times New Roman" w:hAnsi="Times New Roman" w:cs="Times New Roman"/>
          <w:sz w:val="24"/>
          <w:szCs w:val="24"/>
        </w:rPr>
        <w:t xml:space="preserve">visual </w:t>
      </w:r>
      <w:r w:rsidR="00027945">
        <w:rPr>
          <w:rFonts w:ascii="Times New Roman" w:hAnsi="Times New Roman" w:cs="Times New Roman"/>
          <w:sz w:val="24"/>
          <w:szCs w:val="24"/>
        </w:rPr>
        <w:t>special effects</w:t>
      </w:r>
      <w:r w:rsidR="00BE09B9">
        <w:rPr>
          <w:rFonts w:ascii="Times New Roman" w:hAnsi="Times New Roman" w:cs="Times New Roman"/>
          <w:sz w:val="24"/>
          <w:szCs w:val="24"/>
        </w:rPr>
        <w:t xml:space="preserve"> -</w:t>
      </w:r>
      <w:r w:rsidR="00027945">
        <w:rPr>
          <w:rFonts w:ascii="Times New Roman" w:hAnsi="Times New Roman" w:cs="Times New Roman"/>
          <w:sz w:val="24"/>
          <w:szCs w:val="24"/>
        </w:rPr>
        <w:t xml:space="preserve"> in a way that contributes more dimension to </w:t>
      </w:r>
      <w:r w:rsidR="00BE09B9">
        <w:rPr>
          <w:rFonts w:ascii="Times New Roman" w:hAnsi="Times New Roman" w:cs="Times New Roman"/>
          <w:sz w:val="24"/>
          <w:szCs w:val="24"/>
        </w:rPr>
        <w:t>the storytelling experience and establishes a psychological relationship with the viewer</w:t>
      </w:r>
      <w:r w:rsidR="00027945">
        <w:rPr>
          <w:rFonts w:ascii="Times New Roman" w:hAnsi="Times New Roman" w:cs="Times New Roman"/>
          <w:sz w:val="24"/>
          <w:szCs w:val="24"/>
        </w:rPr>
        <w:t xml:space="preserve">. It draws attention to the artifice by </w:t>
      </w:r>
      <w:r w:rsidR="00BE09B9">
        <w:rPr>
          <w:rFonts w:ascii="Times New Roman" w:hAnsi="Times New Roman" w:cs="Times New Roman"/>
          <w:sz w:val="24"/>
          <w:szCs w:val="24"/>
        </w:rPr>
        <w:t xml:space="preserve">stylistically </w:t>
      </w:r>
      <w:r w:rsidR="00027945">
        <w:rPr>
          <w:rFonts w:ascii="Times New Roman" w:hAnsi="Times New Roman" w:cs="Times New Roman"/>
          <w:sz w:val="24"/>
          <w:szCs w:val="24"/>
        </w:rPr>
        <w:t>framing it as a</w:t>
      </w:r>
      <w:r w:rsidR="00BE09B9">
        <w:rPr>
          <w:rFonts w:ascii="Times New Roman" w:hAnsi="Times New Roman" w:cs="Times New Roman"/>
          <w:sz w:val="24"/>
          <w:szCs w:val="24"/>
        </w:rPr>
        <w:t>n authentic human nightmare, and quite successfully elevates Dracula into an ostensibly greater threat and assault on the senses</w:t>
      </w:r>
      <w:r w:rsidR="004A3E55">
        <w:rPr>
          <w:rFonts w:ascii="Times New Roman" w:hAnsi="Times New Roman" w:cs="Times New Roman"/>
          <w:sz w:val="24"/>
          <w:szCs w:val="24"/>
        </w:rPr>
        <w:t>. B</w:t>
      </w:r>
      <w:r w:rsidR="00E353E0">
        <w:rPr>
          <w:rFonts w:ascii="Times New Roman" w:hAnsi="Times New Roman" w:cs="Times New Roman"/>
          <w:sz w:val="24"/>
          <w:szCs w:val="24"/>
        </w:rPr>
        <w:t xml:space="preserve">y far the greatest departure from </w:t>
      </w:r>
      <w:r w:rsidR="004A3E55">
        <w:rPr>
          <w:rFonts w:ascii="Times New Roman" w:hAnsi="Times New Roman" w:cs="Times New Roman"/>
          <w:sz w:val="24"/>
          <w:szCs w:val="24"/>
        </w:rPr>
        <w:t xml:space="preserve">Hollywood is the tragic ending – it is designed to be </w:t>
      </w:r>
      <w:r w:rsidR="00EC4E9A">
        <w:rPr>
          <w:rFonts w:ascii="Times New Roman" w:hAnsi="Times New Roman" w:cs="Times New Roman"/>
          <w:sz w:val="24"/>
          <w:szCs w:val="24"/>
        </w:rPr>
        <w:t xml:space="preserve">visually and </w:t>
      </w:r>
      <w:r w:rsidR="004A3E55">
        <w:rPr>
          <w:rFonts w:ascii="Times New Roman" w:hAnsi="Times New Roman" w:cs="Times New Roman"/>
          <w:sz w:val="24"/>
          <w:szCs w:val="24"/>
        </w:rPr>
        <w:t>emotionally provocative</w:t>
      </w:r>
      <w:r w:rsidR="00EC4E9A">
        <w:rPr>
          <w:rFonts w:ascii="Times New Roman" w:hAnsi="Times New Roman" w:cs="Times New Roman"/>
          <w:sz w:val="24"/>
          <w:szCs w:val="24"/>
        </w:rPr>
        <w:t>, despite successfully defeating the monster. Unlike Dracula, this film needs a sacrifice and heightens the stakes considerably.</w:t>
      </w:r>
    </w:p>
    <w:p w14:paraId="5D84B7FB" w14:textId="77777777" w:rsidR="00A76FA3" w:rsidRPr="009C3307" w:rsidRDefault="00A76FA3" w:rsidP="0043239B">
      <w:pPr>
        <w:spacing w:after="0" w:line="480" w:lineRule="auto"/>
        <w:rPr>
          <w:rFonts w:ascii="Times New Roman" w:hAnsi="Times New Roman" w:cs="Times New Roman"/>
          <w:sz w:val="24"/>
          <w:szCs w:val="24"/>
        </w:rPr>
      </w:pPr>
    </w:p>
    <w:sectPr w:rsidR="00A76FA3" w:rsidRPr="009C3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307"/>
    <w:rsid w:val="00027945"/>
    <w:rsid w:val="002B7842"/>
    <w:rsid w:val="0043239B"/>
    <w:rsid w:val="004A3E55"/>
    <w:rsid w:val="006E599D"/>
    <w:rsid w:val="009C3307"/>
    <w:rsid w:val="00A76FA3"/>
    <w:rsid w:val="00B340DD"/>
    <w:rsid w:val="00BE09B9"/>
    <w:rsid w:val="00C2679C"/>
    <w:rsid w:val="00C82EA3"/>
    <w:rsid w:val="00E353E0"/>
    <w:rsid w:val="00EC4E9A"/>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ED1B7D"/>
  <w15:chartTrackingRefBased/>
  <w15:docId w15:val="{61AA768E-D890-2D49-98DE-78D5A8FE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307"/>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2978</Characters>
  <Application>Microsoft Office Word</Application>
  <DocSecurity>0</DocSecurity>
  <Lines>41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3</cp:revision>
  <cp:lastPrinted>2022-10-17T00:59:00Z</cp:lastPrinted>
  <dcterms:created xsi:type="dcterms:W3CDTF">2022-10-17T00:59:00Z</dcterms:created>
  <dcterms:modified xsi:type="dcterms:W3CDTF">2022-10-17T00:59:00Z</dcterms:modified>
</cp:coreProperties>
</file>