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rlito" w:hAnsi="Carlito" w:eastAsia="Carlito"/>
          <w:b/>
          <w:color w:val="17365D"/>
          <w:sz w:val="45"/>
        </w:rPr>
        <w:t>JON BOGATY</w:t>
      </w:r>
    </w:p>
    <w:p>
      <w:pPr>
        <w:spacing w:after="40"/>
        <w:jc w:val="center"/>
      </w:pPr>
      <w:r>
        <w:rPr>
          <w:rFonts w:ascii="Carlito" w:hAnsi="Carlito" w:eastAsia="Carlito"/>
          <w:b/>
          <w:color w:val="2F5597"/>
          <w:sz w:val="20"/>
        </w:rPr>
        <w:t>PLATFORM ENGINEERING LEADER  |  STAFF ENGINEER  |  SRE &amp; CLOUD INFRASTRUCTURE</w:t>
      </w:r>
    </w:p>
    <w:p>
      <w:pPr>
        <w:spacing w:after="80"/>
        <w:jc w:val="center"/>
        <w:pBdr>
          <w:bottom w:val="single" w:sz="11" w:space="4" w:color="2F5597"/>
        </w:pBdr>
      </w:pPr>
      <w:r>
        <w:rPr>
          <w:rFonts w:ascii="Carlito" w:hAnsi="Carlito" w:eastAsia="Carlito"/>
          <w:color w:val="44546A"/>
          <w:sz w:val="17"/>
        </w:rPr>
        <w:t>Lincoln, Nebraska</w:t>
      </w:r>
      <w:r>
        <w:rPr>
          <w:rFonts w:ascii="Carlito" w:hAnsi="Carlito" w:eastAsia="Carlito"/>
          <w:color w:val="666666"/>
          <w:sz w:val="17"/>
        </w:rPr>
        <w:t xml:space="preserve">  |  </w:t>
      </w:r>
      <w:hyperlink r:id="rId9">
        <w:r>
          <w:rPr>
            <w:rFonts w:ascii="Carlito" w:hAnsi="Carlito"/>
            <w:color w:val="44546A"/>
            <w:sz w:val="17"/>
            <w:szCs w:val="17"/>
            <w:u w:val="none"/>
          </w:rPr>
          <w:t>jon@jonbogaty.com</w:t>
        </w:r>
      </w:hyperlink>
      <w:r>
        <w:rPr>
          <w:rFonts w:ascii="Carlito" w:hAnsi="Carlito" w:eastAsia="Carlito"/>
          <w:color w:val="666666"/>
          <w:sz w:val="17"/>
        </w:rPr>
        <w:t xml:space="preserve">  |  </w:t>
      </w:r>
      <w:hyperlink r:id="rId10">
        <w:r>
          <w:rPr>
            <w:rFonts w:ascii="Carlito" w:hAnsi="Carlito"/>
            <w:color w:val="44546A"/>
            <w:sz w:val="17"/>
            <w:szCs w:val="17"/>
            <w:u w:val="none"/>
          </w:rPr>
          <w:t>jonbogaty.com</w:t>
        </w:r>
      </w:hyperlink>
      <w:r>
        <w:rPr>
          <w:rFonts w:ascii="Carlito" w:hAnsi="Carlito" w:eastAsia="Carlito"/>
          <w:color w:val="666666"/>
          <w:sz w:val="17"/>
        </w:rPr>
        <w:t xml:space="preserve">  |  </w:t>
      </w:r>
      <w:hyperlink r:id="rId11">
        <w:r>
          <w:rPr>
            <w:rFonts w:ascii="Carlito" w:hAnsi="Carlito"/>
            <w:color w:val="44546A"/>
            <w:sz w:val="17"/>
            <w:szCs w:val="17"/>
            <w:u w:val="none"/>
          </w:rPr>
          <w:t>linkedin.com/in/jonbogaty</w:t>
        </w:r>
      </w:hyperlink>
      <w:r>
        <w:rPr>
          <w:rFonts w:ascii="Carlito" w:hAnsi="Carlito" w:eastAsia="Carlito"/>
          <w:color w:val="666666"/>
          <w:sz w:val="17"/>
        </w:rPr>
        <w:t xml:space="preserve">  |  </w:t>
      </w:r>
      <w:hyperlink r:id="rId12">
        <w:r>
          <w:rPr>
            <w:rFonts w:ascii="Carlito" w:hAnsi="Carlito"/>
            <w:color w:val="44546A"/>
            <w:sz w:val="17"/>
            <w:szCs w:val="17"/>
            <w:u w:val="none"/>
          </w:rPr>
          <w:t>github.com/jbcom</w:t>
        </w:r>
      </w:hyperlink>
    </w:p>
    <w:p>
      <w:pPr>
        <w:pStyle w:val="SectionHeading"/>
        <w:spacing w:before="100" w:after="60"/>
        <w:pBdr>
          <w:bottom w:val="single" w:sz="9" w:space="2" w:color="2F5597"/>
        </w:pBdr>
        <w:keepNext/>
      </w:pPr>
      <w:r>
        <w:rPr>
          <w:rFonts w:ascii="Carlito" w:hAnsi="Carlito" w:eastAsia="Carlito"/>
          <w:b/>
          <w:color w:val="17365D"/>
          <w:sz w:val="20"/>
        </w:rPr>
        <w:t>EXECUTIVE PROFILE</w:t>
      </w:r>
    </w:p>
    <w:p>
      <w:pPr>
        <w:spacing w:after="20" w:line="245" w:lineRule="auto"/>
      </w:pPr>
      <w:r>
        <w:rPr>
          <w:rFonts w:ascii="Carlito" w:hAnsi="Carlito" w:eastAsia="Carlito"/>
          <w:color w:val="111111"/>
          <w:sz w:val="18"/>
        </w:rPr>
        <w:t>Platform engineering leader and hands-on Staff-level engineer with 15+ years building, modernizing, and operating production systems across AWS, Google Cloud, and Azure. Combines technical strategy, cross-functional leadership, mentoring, and incident ownership with deep expertise in infrastructure as code, Kubernetes and serverless architecture, CI/CD, security, observability, databases, and developer platforms. Known for turning fragmented systems into legible, automated operating models - including ~$100K per month in sustained cloud savings, a 146+ module Terraform platform, embedded SRE leadership, and a three-year AI-agent engineering program.</w:t>
      </w:r>
    </w:p>
    <w:p>
      <w:pPr>
        <w:pStyle w:val="SectionHeading"/>
        <w:spacing w:before="100" w:after="60"/>
        <w:pBdr>
          <w:bottom w:val="single" w:sz="9" w:space="2" w:color="2F5597"/>
        </w:pBdr>
        <w:keepNext/>
      </w:pPr>
      <w:r>
        <w:rPr>
          <w:rFonts w:ascii="Carlito" w:hAnsi="Carlito" w:eastAsia="Carlito"/>
          <w:b/>
          <w:color w:val="17365D"/>
          <w:sz w:val="20"/>
        </w:rPr>
        <w:t>SELECTED IMPACT</w:t>
      </w:r>
    </w:p>
    <w:p>
      <w:pPr>
        <w:pStyle w:val="ResumeBullet"/>
        <w:spacing w:after="22"/>
        <w:keepLines/>
      </w:pPr>
      <w:r>
        <w:rPr>
          <w:rFonts w:ascii="Carlito" w:hAnsi="Carlito" w:eastAsia="Carlito"/>
          <w:b/>
          <w:color w:val="17365D"/>
          <w:sz w:val="18"/>
        </w:rPr>
        <w:t xml:space="preserve">• Cloud economics. </w:t>
      </w:r>
      <w:r>
        <w:rPr>
          <w:rFonts w:ascii="Carlito" w:hAnsi="Carlito" w:eastAsia="Carlito"/>
          <w:color w:val="111111"/>
          <w:sz w:val="18"/>
        </w:rPr>
        <w:t>Reduced AWS spend from approximately $150K to $40-50K per month - about $100K in sustained monthly savings - while improving scalability through serverless migration, right-sizing, and automated scaling.</w:t>
      </w:r>
    </w:p>
    <w:p>
      <w:pPr>
        <w:pStyle w:val="ResumeBullet"/>
        <w:spacing w:after="22"/>
        <w:keepLines/>
      </w:pPr>
      <w:r>
        <w:rPr>
          <w:rFonts w:ascii="Carlito" w:hAnsi="Carlito" w:eastAsia="Carlito"/>
          <w:b/>
          <w:color w:val="17365D"/>
          <w:sz w:val="18"/>
        </w:rPr>
        <w:t xml:space="preserve">• Platform product. </w:t>
      </w:r>
      <w:r>
        <w:rPr>
          <w:rFonts w:ascii="Carlito" w:hAnsi="Carlito" w:eastAsia="Carlito"/>
          <w:color w:val="111111"/>
          <w:sz w:val="18"/>
        </w:rPr>
        <w:t>Built tm_cli, a 10,000+ line Python CLI and library that generates 146+ Terraform modules across 13 providers, giving teams consistent, reviewable infrastructure workflows.</w:t>
      </w:r>
    </w:p>
    <w:p>
      <w:pPr>
        <w:pStyle w:val="ResumeBullet"/>
        <w:spacing w:after="22"/>
        <w:keepLines/>
      </w:pPr>
      <w:r>
        <w:rPr>
          <w:rFonts w:ascii="Carlito" w:hAnsi="Carlito" w:eastAsia="Carlito"/>
          <w:b/>
          <w:color w:val="17365D"/>
          <w:sz w:val="18"/>
        </w:rPr>
        <w:t xml:space="preserve">• SRE organization. </w:t>
      </w:r>
      <w:r>
        <w:rPr>
          <w:rFonts w:ascii="Carlito" w:hAnsi="Carlito" w:eastAsia="Carlito"/>
          <w:color w:val="111111"/>
          <w:sz w:val="18"/>
        </w:rPr>
        <w:t>Co-managed the placement and development of embedded SREs across product and data teams, mentoring engineers and establishing shared practices for observability, incident response, and automation.</w:t>
      </w:r>
    </w:p>
    <w:p>
      <w:pPr>
        <w:pStyle w:val="ResumeBullet"/>
        <w:spacing w:after="22"/>
        <w:keepLines/>
      </w:pPr>
      <w:r>
        <w:rPr>
          <w:rFonts w:ascii="Carlito" w:hAnsi="Carlito" w:eastAsia="Carlito"/>
          <w:b/>
          <w:color w:val="17365D"/>
          <w:sz w:val="18"/>
        </w:rPr>
        <w:t xml:space="preserve">• Reliability. </w:t>
      </w:r>
      <w:r>
        <w:rPr>
          <w:rFonts w:ascii="Carlito" w:hAnsi="Carlito" w:eastAsia="Carlito"/>
          <w:color w:val="111111"/>
          <w:sz w:val="18"/>
        </w:rPr>
        <w:t>Cut incident triage and mean time to recovery by roughly 30-40% at GoHealth through production monitoring, actionable alerting, escalation paths, and runbook coverage.</w:t>
      </w:r>
    </w:p>
    <w:p>
      <w:pPr>
        <w:pStyle w:val="ResumeBullet"/>
        <w:spacing w:after="22"/>
        <w:keepLines/>
      </w:pPr>
      <w:r>
        <w:rPr>
          <w:rFonts w:ascii="Carlito" w:hAnsi="Carlito" w:eastAsia="Carlito"/>
          <w:b/>
          <w:color w:val="17365D"/>
          <w:sz w:val="18"/>
        </w:rPr>
        <w:t xml:space="preserve">• AI engineering. </w:t>
      </w:r>
      <w:r>
        <w:rPr>
          <w:rFonts w:ascii="Carlito" w:hAnsi="Carlito" w:eastAsia="Carlito"/>
          <w:color w:val="111111"/>
          <w:sz w:val="18"/>
        </w:rPr>
        <w:t>Led a structured team of specialized AI agents for approximately three years across architecture, implementation, testing, documentation, review, and release coordination.</w:t>
      </w:r>
    </w:p>
    <w:p>
      <w:pPr>
        <w:pStyle w:val="SectionHeading"/>
        <w:spacing w:before="100" w:after="40"/>
        <w:pBdr>
          <w:bottom w:val="single" w:sz="9" w:space="2" w:color="2F5597"/>
        </w:pBdr>
        <w:keepNext/>
      </w:pPr>
      <w:r>
        <w:rPr>
          <w:rFonts w:ascii="Carlito" w:hAnsi="Carlito" w:eastAsia="Carlito"/>
          <w:b/>
          <w:color w:val="17365D"/>
          <w:sz w:val="20"/>
        </w:rPr>
        <w:t>CORE EXPERTISE</w:t>
      </w:r>
    </w:p>
    <w:p>
      <w:pPr>
        <w:pStyle w:val="SkillLine"/>
      </w:pPr>
      <w:r>
        <w:rPr>
          <w:rFonts w:ascii="Carlito" w:hAnsi="Carlito" w:eastAsia="Carlito"/>
          <w:b/>
          <w:color w:val="17365D"/>
          <w:sz w:val="17"/>
        </w:rPr>
        <w:t xml:space="preserve">Leadership &amp; management: </w:t>
      </w:r>
      <w:r>
        <w:rPr>
          <w:rFonts w:ascii="Carlito" w:hAnsi="Carlito" w:eastAsia="Carlito"/>
          <w:color w:val="111111"/>
          <w:sz w:val="17"/>
        </w:rPr>
        <w:t>Engineering management, Staff+ technical leadership, team development, mentoring, SRE operating models, architecture reviews, roadmaps, cross-functional delivery, incident command</w:t>
      </w:r>
    </w:p>
    <w:p>
      <w:pPr>
        <w:pStyle w:val="SkillLine"/>
      </w:pPr>
      <w:r>
        <w:rPr>
          <w:rFonts w:ascii="Carlito" w:hAnsi="Carlito" w:eastAsia="Carlito"/>
          <w:b/>
          <w:color w:val="17365D"/>
          <w:sz w:val="17"/>
        </w:rPr>
        <w:t xml:space="preserve">Platform &amp; reliability: </w:t>
      </w:r>
      <w:r>
        <w:rPr>
          <w:rFonts w:ascii="Carlito" w:hAnsi="Carlito" w:eastAsia="Carlito"/>
          <w:color w:val="111111"/>
          <w:sz w:val="17"/>
        </w:rPr>
        <w:t>Platform engineering, SRE, DevOps, developer experience, distributed systems, Kubernetes (EKS/GKE/AKS), serverless, PostgreSQL/Amazon RDS, capacity planning, FinOps</w:t>
      </w:r>
    </w:p>
    <w:p>
      <w:pPr>
        <w:pStyle w:val="SkillLine"/>
      </w:pPr>
      <w:r>
        <w:rPr>
          <w:rFonts w:ascii="Carlito" w:hAnsi="Carlito" w:eastAsia="Carlito"/>
          <w:b/>
          <w:color w:val="17365D"/>
          <w:sz w:val="17"/>
        </w:rPr>
        <w:t xml:space="preserve">Cloud &amp; delivery: </w:t>
      </w:r>
      <w:r>
        <w:rPr>
          <w:rFonts w:ascii="Carlito" w:hAnsi="Carlito" w:eastAsia="Carlito"/>
          <w:color w:val="111111"/>
          <w:sz w:val="17"/>
        </w:rPr>
        <w:t>AWS, Google Cloud, Azure; Terraform, Terragrunt, Packer, Ansible; GitHub Actions, GitLab CI, Jenkins, Argo CD, GitOps, Docker</w:t>
      </w:r>
    </w:p>
    <w:p>
      <w:pPr>
        <w:pStyle w:val="SkillLine"/>
      </w:pPr>
      <w:r>
        <w:rPr>
          <w:rFonts w:ascii="Carlito" w:hAnsi="Carlito" w:eastAsia="Carlito"/>
          <w:b/>
          <w:color w:val="17365D"/>
          <w:sz w:val="17"/>
        </w:rPr>
        <w:t xml:space="preserve">Security &amp; software: </w:t>
      </w:r>
      <w:r>
        <w:rPr>
          <w:rFonts w:ascii="Carlito" w:hAnsi="Carlito" w:eastAsia="Carlito"/>
          <w:color w:val="111111"/>
          <w:sz w:val="17"/>
        </w:rPr>
        <w:t>IAM/RBAC, SSO/SCIM, HashiCorp Vault, Secrets Manager, Snowflake security, SLSA/Sigstore/SBOM; Python, Go, TypeScript, Bash, SQL, AI agents, MCP servers</w:t>
      </w:r>
    </w:p>
    <w:p>
      <w:pPr>
        <w:pStyle w:val="SectionHeading"/>
        <w:spacing w:before="120" w:after="40"/>
        <w:pBdr>
          <w:bottom w:val="single" w:sz="9" w:space="2" w:color="2F5597"/>
        </w:pBdr>
        <w:keepNext/>
      </w:pPr>
      <w:r>
        <w:rPr>
          <w:rFonts w:ascii="Carlito" w:hAnsi="Carlito" w:eastAsia="Carlito"/>
          <w:b/>
          <w:color w:val="17365D"/>
          <w:sz w:val="20"/>
        </w:rPr>
        <w:t>PROFESSIONAL EXPERIENCE</w:t>
      </w:r>
    </w:p>
    <w:p>
      <w:pPr>
        <w:pStyle w:val="RoleLine"/>
        <w:tabs>
          <w:tab w:pos="10282" w:val="right"/>
        </w:tabs>
        <w:keepNext/>
      </w:pPr>
      <w:r>
        <w:rPr>
          <w:rFonts w:ascii="Carlito" w:hAnsi="Carlito" w:eastAsia="Carlito"/>
          <w:b/>
          <w:color w:val="111111"/>
          <w:sz w:val="20"/>
        </w:rPr>
        <w:t>Independent Platform &amp; DevOps Consultant</w:t>
      </w:r>
      <w:r>
        <w:rPr>
          <w:rFonts w:ascii="Carlito" w:hAnsi="Carlito" w:eastAsia="Carlito"/>
          <w:color w:val="666666"/>
          <w:sz w:val="20"/>
        </w:rPr>
        <w:t xml:space="preserve"> | </w:t>
      </w:r>
      <w:r>
        <w:rPr>
          <w:rFonts w:ascii="Carlito" w:hAnsi="Carlito" w:eastAsia="Carlito"/>
          <w:b/>
          <w:color w:val="2F5597"/>
          <w:sz w:val="20"/>
        </w:rPr>
        <w:t>jonbogaty.com</w:t>
      </w:r>
      <w:r>
        <w:rPr>
          <w:rFonts w:ascii="Carlito" w:hAnsi="Carlito" w:eastAsia="Carlito"/>
          <w:b/>
          <w:color w:val="666666"/>
          <w:sz w:val="18"/>
        </w:rPr>
        <w:tab/>
        <w:t>Jan 2026 - Present</w:t>
      </w:r>
    </w:p>
    <w:p>
      <w:pPr>
        <w:pStyle w:val="Descriptor"/>
        <w:keepNext/>
      </w:pPr>
      <w:r>
        <w:rPr>
          <w:rFonts w:ascii="Carlito" w:hAnsi="Carlito" w:eastAsia="Carlito"/>
          <w:i/>
          <w:color w:val="44546A"/>
          <w:sz w:val="17"/>
        </w:rPr>
        <w:t>Fractional platform architecture, production readiness, automation, security, and delivery systems for early-stage products.</w:t>
      </w:r>
    </w:p>
    <w:p>
      <w:pPr>
        <w:pStyle w:val="ResumeBullet"/>
        <w:spacing w:after="24"/>
        <w:keepLines/>
      </w:pPr>
      <w:r>
        <w:rPr>
          <w:rFonts w:ascii="Carlito" w:hAnsi="Carlito" w:eastAsia="Carlito"/>
          <w:b/>
          <w:color w:val="2F5597"/>
          <w:sz w:val="18"/>
        </w:rPr>
        <w:t xml:space="preserve">• </w:t>
      </w:r>
      <w:r>
        <w:rPr>
          <w:rFonts w:ascii="Carlito" w:hAnsi="Carlito" w:eastAsia="Carlito"/>
          <w:color w:val="111111"/>
          <w:sz w:val="18"/>
        </w:rPr>
        <w:t>Translate product and research requirements into executable architecture and delivery plans, aligning application, machine-learning, data, security, and operations work around a clear production path.</w:t>
      </w:r>
    </w:p>
    <w:p>
      <w:pPr>
        <w:pStyle w:val="ResumeBullet"/>
        <w:spacing w:after="24"/>
        <w:keepLines/>
      </w:pPr>
      <w:r>
        <w:rPr>
          <w:rFonts w:ascii="Carlito" w:hAnsi="Carlito" w:eastAsia="Carlito"/>
          <w:b/>
          <w:color w:val="2F5597"/>
          <w:sz w:val="18"/>
        </w:rPr>
        <w:t xml:space="preserve">• </w:t>
      </w:r>
      <w:r>
        <w:rPr>
          <w:rFonts w:ascii="Carlito" w:hAnsi="Carlito" w:eastAsia="Carlito"/>
          <w:color w:val="111111"/>
          <w:sz w:val="18"/>
        </w:rPr>
        <w:t>Designed a two-service platform using a Next.js/vinext web and API tier plus a Python ML worker, with Railway, Neon PostgreSQL, S3 object storage, Doppler, Drizzle migrations, Procrastinate queueing, LISTEN/NOTIFY, and server-sent events.</w:t>
      </w:r>
    </w:p>
    <w:p>
      <w:pPr>
        <w:pStyle w:val="ResumeBullet"/>
        <w:spacing w:after="24"/>
        <w:keepLines/>
      </w:pPr>
      <w:r>
        <w:rPr>
          <w:rFonts w:ascii="Carlito" w:hAnsi="Carlito" w:eastAsia="Carlito"/>
          <w:b/>
          <w:color w:val="2F5597"/>
          <w:sz w:val="18"/>
        </w:rPr>
        <w:t xml:space="preserve">• </w:t>
      </w:r>
      <w:r>
        <w:rPr>
          <w:rFonts w:ascii="Carlito" w:hAnsi="Carlito" w:eastAsia="Carlito"/>
          <w:color w:val="111111"/>
          <w:sz w:val="18"/>
        </w:rPr>
        <w:t>Established authentication, authorization, secrets, CSRF and rate-limit posture, test lanes, database migrations, and Terraform/Terragrunt deployment support to move the product from prototype toward production readiness.</w:t>
      </w:r>
    </w:p>
    <w:p>
      <w:pPr>
        <w:pStyle w:val="RoleLine"/>
        <w:tabs>
          <w:tab w:pos="10282" w:val="right"/>
        </w:tabs>
        <w:keepNext/>
      </w:pPr>
      <w:r>
        <w:rPr>
          <w:rFonts w:ascii="Carlito" w:hAnsi="Carlito" w:eastAsia="Carlito"/>
          <w:b/>
          <w:color w:val="111111"/>
          <w:sz w:val="20"/>
        </w:rPr>
        <w:t>Staff DevOps &amp; Platform Engineer</w:t>
      </w:r>
      <w:r>
        <w:rPr>
          <w:rFonts w:ascii="Carlito" w:hAnsi="Carlito" w:eastAsia="Carlito"/>
          <w:color w:val="666666"/>
          <w:sz w:val="20"/>
        </w:rPr>
        <w:t xml:space="preserve"> | </w:t>
      </w:r>
      <w:r>
        <w:rPr>
          <w:rFonts w:ascii="Carlito" w:hAnsi="Carlito" w:eastAsia="Carlito"/>
          <w:b/>
          <w:color w:val="2F5597"/>
          <w:sz w:val="20"/>
        </w:rPr>
        <w:t>Flipside Crypto</w:t>
      </w:r>
      <w:r>
        <w:rPr>
          <w:rFonts w:ascii="Carlito" w:hAnsi="Carlito" w:eastAsia="Carlito"/>
          <w:b/>
          <w:color w:val="666666"/>
          <w:sz w:val="18"/>
        </w:rPr>
        <w:tab/>
        <w:t>Jun 2021 - Jan 2026</w:t>
      </w:r>
    </w:p>
    <w:p>
      <w:pPr>
        <w:pStyle w:val="Descriptor"/>
        <w:keepNext/>
      </w:pPr>
      <w:r>
        <w:rPr>
          <w:rFonts w:ascii="Carlito" w:hAnsi="Carlito" w:eastAsia="Carlito"/>
          <w:i/>
          <w:color w:val="44546A"/>
          <w:sz w:val="17"/>
        </w:rPr>
        <w:t>Founding DevOps hire and sole platform engineer for a blockchain analytics company; owned infrastructure and operations end to end.</w:t>
      </w:r>
    </w:p>
    <w:p>
      <w:pPr>
        <w:pStyle w:val="ResumeBullet"/>
        <w:spacing w:after="24"/>
        <w:keepLines/>
      </w:pPr>
      <w:r>
        <w:rPr>
          <w:rFonts w:ascii="Carlito" w:hAnsi="Carlito" w:eastAsia="Carlito"/>
          <w:b/>
          <w:color w:val="2F5597"/>
          <w:sz w:val="18"/>
        </w:rPr>
        <w:t xml:space="preserve">• </w:t>
      </w:r>
      <w:r>
        <w:rPr>
          <w:rFonts w:ascii="Carlito" w:hAnsi="Carlito" w:eastAsia="Carlito"/>
          <w:color w:val="111111"/>
          <w:sz w:val="18"/>
        </w:rPr>
        <w:t>Owned platform strategy and execution across AWS infrastructure, Terraform/Terragrunt, CI/CD, security and identity, observability, cost management, incident response, and developer enablement for product and data organizations.</w:t>
      </w:r>
    </w:p>
    <w:p>
      <w:pPr>
        <w:pStyle w:val="ResumeBullet"/>
        <w:spacing w:after="24"/>
        <w:keepLines/>
      </w:pPr>
      <w:r>
        <w:rPr>
          <w:rFonts w:ascii="Carlito" w:hAnsi="Carlito" w:eastAsia="Carlito"/>
          <w:b/>
          <w:color w:val="2F5597"/>
          <w:sz w:val="18"/>
        </w:rPr>
        <w:t xml:space="preserve">• </w:t>
      </w:r>
      <w:r>
        <w:rPr>
          <w:rFonts w:ascii="Carlito" w:hAnsi="Carlito" w:eastAsia="Carlito"/>
          <w:color w:val="111111"/>
          <w:sz w:val="18"/>
        </w:rPr>
        <w:t>Reduced AWS spend from approximately $150K to $40-50K per month, sustaining about $100K in monthly savings through serverless migration, right-sizing, workload redesign, and automated scaling.</w:t>
      </w:r>
    </w:p>
    <w:p>
      <w:pPr>
        <w:pStyle w:val="ResumeBullet"/>
        <w:spacing w:after="24"/>
        <w:keepLines/>
      </w:pPr>
      <w:r>
        <w:rPr>
          <w:rFonts w:ascii="Carlito" w:hAnsi="Carlito" w:eastAsia="Carlito"/>
          <w:b/>
          <w:color w:val="2F5597"/>
          <w:sz w:val="18"/>
        </w:rPr>
        <w:t xml:space="preserve">• </w:t>
      </w:r>
      <w:r>
        <w:rPr>
          <w:rFonts w:ascii="Carlito" w:hAnsi="Carlito" w:eastAsia="Carlito"/>
          <w:color w:val="111111"/>
          <w:sz w:val="18"/>
        </w:rPr>
        <w:t>Built tm_cli, a 10,000+ line Python platform that generates 146+ Terraform modules across 13 providers - including AWS, Google Cloud, GitHub, Vault, and Slack - from annotated Python functions.</w:t>
      </w:r>
    </w:p>
    <w:p>
      <w:pPr>
        <w:pStyle w:val="ResumeBullet"/>
        <w:spacing w:after="24"/>
        <w:keepLines/>
      </w:pPr>
      <w:r>
        <w:rPr>
          <w:rFonts w:ascii="Carlito" w:hAnsi="Carlito" w:eastAsia="Carlito"/>
          <w:b/>
          <w:color w:val="2F5597"/>
          <w:sz w:val="18"/>
        </w:rPr>
        <w:t xml:space="preserve">• </w:t>
      </w:r>
      <w:r>
        <w:rPr>
          <w:rFonts w:ascii="Carlito" w:hAnsi="Carlito" w:eastAsia="Carlito"/>
          <w:color w:val="111111"/>
          <w:sz w:val="18"/>
        </w:rPr>
        <w:t>Led the platform evolution from legacy single-datacenter, multi-cluster Kubernetes through containerized services to approximately 99% serverless workloads on Lambda and managed AWS services.</w:t>
      </w:r>
    </w:p>
    <w:p>
      <w:pPr>
        <w:pStyle w:val="ResumeBullet"/>
        <w:spacing w:after="24"/>
        <w:keepLines/>
      </w:pPr>
      <w:r>
        <w:rPr>
          <w:rFonts w:ascii="Carlito" w:hAnsi="Carlito" w:eastAsia="Carlito"/>
          <w:b/>
          <w:color w:val="2F5597"/>
          <w:sz w:val="18"/>
        </w:rPr>
        <w:t xml:space="preserve">• </w:t>
      </w:r>
      <w:r>
        <w:rPr>
          <w:rFonts w:ascii="Carlito" w:hAnsi="Carlito" w:eastAsia="Carlito"/>
          <w:color w:val="111111"/>
          <w:sz w:val="18"/>
        </w:rPr>
        <w:t>Co-managed SRE placements across product and data teams, mentoring engineers into embedded reliability roles while defining shared CI/CD, observability, secrets, automation, and incident-response standards.</w:t>
      </w:r>
    </w:p>
    <w:p>
      <w:r>
        <w:br w:type="page"/>
      </w:r>
    </w:p>
    <w:p>
      <w:pPr>
        <w:pStyle w:val="SectionHeading"/>
        <w:spacing w:before="0" w:after="40"/>
        <w:pBdr>
          <w:bottom w:val="single" w:sz="9" w:space="2" w:color="2F5597"/>
        </w:pBdr>
        <w:keepNext/>
      </w:pPr>
      <w:r>
        <w:rPr>
          <w:rFonts w:ascii="Carlito" w:hAnsi="Carlito" w:eastAsia="Carlito"/>
          <w:b/>
          <w:color w:val="17365D"/>
          <w:sz w:val="20"/>
        </w:rPr>
        <w:t>PROFESSIONAL EXPERIENCE, CONTINUED</w:t>
      </w:r>
    </w:p>
    <w:p>
      <w:pPr>
        <w:pStyle w:val="RoleLine"/>
        <w:tabs>
          <w:tab w:pos="10282" w:val="right"/>
        </w:tabs>
        <w:keepNext/>
      </w:pPr>
      <w:r>
        <w:rPr>
          <w:rFonts w:ascii="Carlito" w:hAnsi="Carlito" w:eastAsia="Carlito"/>
          <w:b/>
          <w:color w:val="111111"/>
          <w:sz w:val="20"/>
        </w:rPr>
        <w:t>Staff DevOps &amp; Platform Engineer, Continued</w:t>
      </w:r>
      <w:r>
        <w:rPr>
          <w:rFonts w:ascii="Carlito" w:hAnsi="Carlito" w:eastAsia="Carlito"/>
          <w:color w:val="666666"/>
          <w:sz w:val="20"/>
        </w:rPr>
        <w:t xml:space="preserve"> | </w:t>
      </w:r>
      <w:r>
        <w:rPr>
          <w:rFonts w:ascii="Carlito" w:hAnsi="Carlito" w:eastAsia="Carlito"/>
          <w:b/>
          <w:color w:val="2F5597"/>
          <w:sz w:val="20"/>
        </w:rPr>
        <w:t>Flipside Crypto</w:t>
      </w:r>
      <w:r>
        <w:rPr>
          <w:rFonts w:ascii="Carlito" w:hAnsi="Carlito" w:eastAsia="Carlito"/>
          <w:b/>
          <w:color w:val="666666"/>
          <w:sz w:val="18"/>
        </w:rPr>
        <w:tab/>
        <w:t>Jun 2021 - Jan 2026</w:t>
      </w:r>
    </w:p>
    <w:p>
      <w:pPr>
        <w:pStyle w:val="ResumeBullet"/>
        <w:spacing w:after="24"/>
        <w:keepLines/>
      </w:pPr>
      <w:r>
        <w:rPr>
          <w:rFonts w:ascii="Carlito" w:hAnsi="Carlito" w:eastAsia="Carlito"/>
          <w:b/>
          <w:color w:val="2F5597"/>
          <w:sz w:val="18"/>
        </w:rPr>
        <w:t xml:space="preserve">• </w:t>
      </w:r>
      <w:r>
        <w:rPr>
          <w:rFonts w:ascii="Carlito" w:hAnsi="Carlito" w:eastAsia="Carlito"/>
          <w:color w:val="111111"/>
          <w:sz w:val="18"/>
        </w:rPr>
        <w:t>Architected deterministic secrets propagation with deep merge and conflict resolution across HashiCorp Vault and AWS Secrets Manager, supporting hundreds of Lambda functions on the data platform.</w:t>
      </w:r>
    </w:p>
    <w:p>
      <w:pPr>
        <w:pStyle w:val="ResumeBullet"/>
        <w:spacing w:after="24"/>
        <w:keepLines/>
      </w:pPr>
      <w:r>
        <w:rPr>
          <w:rFonts w:ascii="Carlito" w:hAnsi="Carlito" w:eastAsia="Carlito"/>
          <w:b/>
          <w:color w:val="2F5597"/>
          <w:sz w:val="18"/>
        </w:rPr>
        <w:t xml:space="preserve">• </w:t>
      </w:r>
      <w:r>
        <w:rPr>
          <w:rFonts w:ascii="Carlito" w:hAnsi="Carlito" w:eastAsia="Carlito"/>
          <w:color w:val="111111"/>
          <w:sz w:val="18"/>
        </w:rPr>
        <w:t>Operated high-throughput PostgreSQL across Amazon RDS and Kubernetes, treating high availability, backup and recovery, storage and IOPS capacity, monitoring, upgrades, and access controls as code-driven production responsibilities.</w:t>
      </w:r>
    </w:p>
    <w:p>
      <w:pPr>
        <w:pStyle w:val="ResumeBullet"/>
        <w:spacing w:after="24"/>
        <w:keepLines/>
      </w:pPr>
      <w:r>
        <w:rPr>
          <w:rFonts w:ascii="Carlito" w:hAnsi="Carlito" w:eastAsia="Carlito"/>
          <w:b/>
          <w:color w:val="2F5597"/>
          <w:sz w:val="18"/>
        </w:rPr>
        <w:t xml:space="preserve">• </w:t>
      </w:r>
      <w:r>
        <w:rPr>
          <w:rFonts w:ascii="Carlito" w:hAnsi="Carlito" w:eastAsia="Carlito"/>
          <w:color w:val="111111"/>
          <w:sz w:val="18"/>
        </w:rPr>
        <w:t>Led the cross-cloud Fireblocks co-signer migration from AWS Nitro Enclaves/Anjuna to Fireblocks-native infrastructure on Google Cloud, including workload identity and MDM-managed signing devices.</w:t>
      </w:r>
    </w:p>
    <w:p>
      <w:pPr>
        <w:pStyle w:val="ResumeBullet"/>
        <w:spacing w:after="24"/>
        <w:keepLines/>
      </w:pPr>
      <w:r>
        <w:rPr>
          <w:rFonts w:ascii="Carlito" w:hAnsi="Carlito" w:eastAsia="Carlito"/>
          <w:b/>
          <w:color w:val="2F5597"/>
          <w:sz w:val="18"/>
        </w:rPr>
        <w:t xml:space="preserve">• </w:t>
      </w:r>
      <w:r>
        <w:rPr>
          <w:rFonts w:ascii="Carlito" w:hAnsi="Carlito" w:eastAsia="Carlito"/>
          <w:color w:val="111111"/>
          <w:sz w:val="18"/>
        </w:rPr>
        <w:t>Owned security and identity operations alongside the platform role, including SSO/SCIM, Vault, Snowflake security, compliance audits, access controls, and production incident response.</w:t>
      </w:r>
    </w:p>
    <w:p>
      <w:pPr>
        <w:pStyle w:val="RoleLine"/>
        <w:tabs>
          <w:tab w:pos="10282" w:val="right"/>
        </w:tabs>
        <w:keepNext/>
      </w:pPr>
      <w:r>
        <w:rPr>
          <w:rFonts w:ascii="Carlito" w:hAnsi="Carlito" w:eastAsia="Carlito"/>
          <w:b/>
          <w:color w:val="111111"/>
          <w:sz w:val="20"/>
        </w:rPr>
        <w:t>Senior Site Reliability Engineer</w:t>
      </w:r>
      <w:r>
        <w:rPr>
          <w:rFonts w:ascii="Carlito" w:hAnsi="Carlito" w:eastAsia="Carlito"/>
          <w:color w:val="666666"/>
          <w:sz w:val="20"/>
        </w:rPr>
        <w:t xml:space="preserve"> | </w:t>
      </w:r>
      <w:r>
        <w:rPr>
          <w:rFonts w:ascii="Carlito" w:hAnsi="Carlito" w:eastAsia="Carlito"/>
          <w:b/>
          <w:color w:val="2F5597"/>
          <w:sz w:val="20"/>
        </w:rPr>
        <w:t>GoHealth</w:t>
      </w:r>
      <w:r>
        <w:rPr>
          <w:rFonts w:ascii="Carlito" w:hAnsi="Carlito" w:eastAsia="Carlito"/>
          <w:b/>
          <w:color w:val="666666"/>
          <w:sz w:val="18"/>
        </w:rPr>
        <w:tab/>
        <w:t>Aug 2020 - Jun 2021</w:t>
      </w:r>
    </w:p>
    <w:p>
      <w:pPr>
        <w:pStyle w:val="Descriptor"/>
        <w:keepNext/>
      </w:pPr>
      <w:r>
        <w:rPr>
          <w:rFonts w:ascii="Carlito" w:hAnsi="Carlito" w:eastAsia="Carlito"/>
          <w:i/>
          <w:color w:val="44546A"/>
          <w:sz w:val="17"/>
        </w:rPr>
        <w:t>SRE ownership for a high-traffic health-insurance marketplace during seasonal open-enrollment demand.</w:t>
      </w:r>
    </w:p>
    <w:p>
      <w:pPr>
        <w:pStyle w:val="ResumeBullet"/>
        <w:spacing w:after="24"/>
        <w:keepLines/>
      </w:pPr>
      <w:r>
        <w:rPr>
          <w:rFonts w:ascii="Carlito" w:hAnsi="Carlito" w:eastAsia="Carlito"/>
          <w:b/>
          <w:color w:val="2F5597"/>
          <w:sz w:val="18"/>
        </w:rPr>
        <w:t xml:space="preserve">• </w:t>
      </w:r>
      <w:r>
        <w:rPr>
          <w:rFonts w:ascii="Carlito" w:hAnsi="Carlito" w:eastAsia="Carlito"/>
          <w:color w:val="111111"/>
          <w:sz w:val="18"/>
        </w:rPr>
        <w:t>Supported 99.9%+ availability objectives across AWS and Kubernetes production environments, coordinating incident response and reliability improvements for customer-facing services.</w:t>
      </w:r>
    </w:p>
    <w:p>
      <w:pPr>
        <w:pStyle w:val="ResumeBullet"/>
        <w:spacing w:after="24"/>
        <w:keepLines/>
      </w:pPr>
      <w:r>
        <w:rPr>
          <w:rFonts w:ascii="Carlito" w:hAnsi="Carlito" w:eastAsia="Carlito"/>
          <w:b/>
          <w:color w:val="2F5597"/>
          <w:sz w:val="18"/>
        </w:rPr>
        <w:t xml:space="preserve">• </w:t>
      </w:r>
      <w:r>
        <w:rPr>
          <w:rFonts w:ascii="Carlito" w:hAnsi="Carlito" w:eastAsia="Carlito"/>
          <w:color w:val="111111"/>
          <w:sz w:val="18"/>
        </w:rPr>
        <w:t>Built Prometheus/Grafana monitoring, actionable alerting, escalation paths, and runbooks that reduced incident triage and mean time to recovery by approximately 30-40%.</w:t>
      </w:r>
    </w:p>
    <w:p>
      <w:pPr>
        <w:pStyle w:val="RoleLine"/>
        <w:tabs>
          <w:tab w:pos="10282" w:val="right"/>
        </w:tabs>
        <w:keepNext/>
      </w:pPr>
      <w:r>
        <w:rPr>
          <w:rFonts w:ascii="Carlito" w:hAnsi="Carlito" w:eastAsia="Carlito"/>
          <w:b/>
          <w:color w:val="111111"/>
          <w:sz w:val="20"/>
        </w:rPr>
        <w:t>Senior Development Operations Engineer</w:t>
      </w:r>
      <w:r>
        <w:rPr>
          <w:rFonts w:ascii="Carlito" w:hAnsi="Carlito" w:eastAsia="Carlito"/>
          <w:color w:val="666666"/>
          <w:sz w:val="20"/>
        </w:rPr>
        <w:t xml:space="preserve"> | </w:t>
      </w:r>
      <w:r>
        <w:rPr>
          <w:rFonts w:ascii="Carlito" w:hAnsi="Carlito" w:eastAsia="Carlito"/>
          <w:b/>
          <w:color w:val="2F5597"/>
          <w:sz w:val="20"/>
        </w:rPr>
        <w:t>Symbiont</w:t>
      </w:r>
      <w:r>
        <w:rPr>
          <w:rFonts w:ascii="Carlito" w:hAnsi="Carlito" w:eastAsia="Carlito"/>
          <w:b/>
          <w:color w:val="666666"/>
          <w:sz w:val="18"/>
        </w:rPr>
        <w:tab/>
        <w:t>Nov 2017 - Aug 2020</w:t>
      </w:r>
    </w:p>
    <w:p>
      <w:pPr>
        <w:pStyle w:val="Descriptor"/>
        <w:keepNext/>
      </w:pPr>
      <w:r>
        <w:rPr>
          <w:rFonts w:ascii="Carlito" w:hAnsi="Carlito" w:eastAsia="Carlito"/>
          <w:i/>
          <w:color w:val="44546A"/>
          <w:sz w:val="17"/>
        </w:rPr>
        <w:t>Enterprise CI/CD and multi-cloud delivery for a blockchain distributed-ledger platform.</w:t>
      </w:r>
    </w:p>
    <w:p>
      <w:pPr>
        <w:pStyle w:val="ResumeBullet"/>
        <w:spacing w:after="24"/>
        <w:keepLines/>
      </w:pPr>
      <w:r>
        <w:rPr>
          <w:rFonts w:ascii="Carlito" w:hAnsi="Carlito" w:eastAsia="Carlito"/>
          <w:b/>
          <w:color w:val="2F5597"/>
          <w:sz w:val="18"/>
        </w:rPr>
        <w:t xml:space="preserve">• </w:t>
      </w:r>
      <w:r>
        <w:rPr>
          <w:rFonts w:ascii="Carlito" w:hAnsi="Carlito" w:eastAsia="Carlito"/>
          <w:color w:val="111111"/>
          <w:sz w:val="18"/>
        </w:rPr>
        <w:t>Owned the enterprise delivery platform and infrastructure automation in Python, Go, Ansible, Terraform, and Packer across AWS, Google Cloud, and Azure.</w:t>
      </w:r>
    </w:p>
    <w:p>
      <w:pPr>
        <w:pStyle w:val="ResumeBullet"/>
        <w:spacing w:after="24"/>
        <w:keepLines/>
      </w:pPr>
      <w:r>
        <w:rPr>
          <w:rFonts w:ascii="Carlito" w:hAnsi="Carlito" w:eastAsia="Carlito"/>
          <w:b/>
          <w:color w:val="2F5597"/>
          <w:sz w:val="18"/>
        </w:rPr>
        <w:t xml:space="preserve">• </w:t>
      </w:r>
      <w:r>
        <w:rPr>
          <w:rFonts w:ascii="Carlito" w:hAnsi="Carlito" w:eastAsia="Carlito"/>
          <w:color w:val="111111"/>
          <w:sz w:val="18"/>
        </w:rPr>
        <w:t>Designed and operated version-controlled Kubernetes deployments on EKS, GKE, and AKS, creating a consistent operating model for secure enterprise customer environments.</w:t>
      </w:r>
    </w:p>
    <w:p>
      <w:pPr>
        <w:pStyle w:val="ResumeBullet"/>
        <w:spacing w:after="24"/>
        <w:keepLines/>
      </w:pPr>
      <w:r>
        <w:rPr>
          <w:rFonts w:ascii="Carlito" w:hAnsi="Carlito" w:eastAsia="Carlito"/>
          <w:b/>
          <w:color w:val="2F5597"/>
          <w:sz w:val="18"/>
        </w:rPr>
        <w:t xml:space="preserve">• </w:t>
      </w:r>
      <w:r>
        <w:rPr>
          <w:rFonts w:ascii="Carlito" w:hAnsi="Carlito" w:eastAsia="Carlito"/>
          <w:color w:val="111111"/>
          <w:sz w:val="18"/>
        </w:rPr>
        <w:t>Built repeatable Terraform deployment workflows for customer installations, translating networking, security, compliance, and operational requirements into reusable cloud architecture.</w:t>
      </w:r>
    </w:p>
    <w:p>
      <w:pPr>
        <w:pStyle w:val="RoleLine"/>
        <w:tabs>
          <w:tab w:pos="10282" w:val="right"/>
        </w:tabs>
        <w:keepNext/>
      </w:pPr>
      <w:r>
        <w:rPr>
          <w:rFonts w:ascii="Carlito" w:hAnsi="Carlito" w:eastAsia="Carlito"/>
          <w:b/>
          <w:color w:val="111111"/>
          <w:sz w:val="20"/>
        </w:rPr>
        <w:t>Earlier Infrastructure &amp; DevOps Leadership</w:t>
      </w:r>
      <w:r>
        <w:rPr>
          <w:rFonts w:ascii="Carlito" w:hAnsi="Carlito" w:eastAsia="Carlito"/>
          <w:color w:val="666666"/>
          <w:sz w:val="20"/>
        </w:rPr>
        <w:t xml:space="preserve"> | </w:t>
      </w:r>
      <w:r>
        <w:rPr>
          <w:rFonts w:ascii="Carlito" w:hAnsi="Carlito" w:eastAsia="Carlito"/>
          <w:b/>
          <w:color w:val="2F5597"/>
          <w:sz w:val="20"/>
        </w:rPr>
        <w:t>Multiple Organizations / Independent Consulting</w:t>
      </w:r>
      <w:r>
        <w:rPr>
          <w:rFonts w:ascii="Carlito" w:hAnsi="Carlito" w:eastAsia="Carlito"/>
          <w:b/>
          <w:color w:val="666666"/>
          <w:sz w:val="18"/>
        </w:rPr>
        <w:tab/>
        <w:t>2005 - 2017</w:t>
      </w:r>
    </w:p>
    <w:p>
      <w:pPr>
        <w:pStyle w:val="Descriptor"/>
        <w:keepNext/>
      </w:pPr>
      <w:r>
        <w:rPr>
          <w:rFonts w:ascii="Carlito" w:hAnsi="Carlito" w:eastAsia="Carlito"/>
          <w:i/>
          <w:color w:val="44546A"/>
          <w:sz w:val="17"/>
        </w:rPr>
        <w:t>Senior and consulting roles across ad-tech, e-commerce, mobile, media, and publishing: Jump Ramp, Qualia Media, ClassPass, Magnetic, Digital First Media, EachScape, Totsy, and jonbogaty.com.</w:t>
      </w:r>
    </w:p>
    <w:p>
      <w:pPr>
        <w:pStyle w:val="ResumeBullet"/>
        <w:spacing w:after="24"/>
        <w:keepLines/>
      </w:pPr>
      <w:r>
        <w:rPr>
          <w:rFonts w:ascii="Carlito" w:hAnsi="Carlito" w:eastAsia="Carlito"/>
          <w:b/>
          <w:color w:val="2F5597"/>
          <w:sz w:val="18"/>
        </w:rPr>
        <w:t xml:space="preserve">• </w:t>
      </w:r>
      <w:r>
        <w:rPr>
          <w:rFonts w:ascii="Carlito" w:hAnsi="Carlito" w:eastAsia="Carlito"/>
          <w:color w:val="111111"/>
          <w:sz w:val="18"/>
        </w:rPr>
        <w:t>Delivered repeated datacenter-to-cloud migrations, early production Docker and Terraform adoption, a 300+ server Chef/Rundeck fleet, a metrics-driven Google Cloud autoscaler, and approximately $20K per month in AWS savings using Netflix OSS Janitor Monkey.</w:t>
      </w:r>
    </w:p>
    <w:p>
      <w:pPr>
        <w:pStyle w:val="SectionHeading"/>
        <w:spacing w:before="120" w:after="40"/>
        <w:pBdr>
          <w:bottom w:val="single" w:sz="9" w:space="2" w:color="2F5597"/>
        </w:pBdr>
        <w:keepNext/>
      </w:pPr>
      <w:r>
        <w:rPr>
          <w:rFonts w:ascii="Carlito" w:hAnsi="Carlito" w:eastAsia="Carlito"/>
          <w:b/>
          <w:color w:val="17365D"/>
          <w:sz w:val="20"/>
        </w:rPr>
        <w:t>AI &amp; OPEN-SOURCE ENGINEERING LEADERSHIP</w:t>
      </w:r>
    </w:p>
    <w:p>
      <w:pPr>
        <w:pStyle w:val="ResumeBullet"/>
        <w:spacing w:after="24"/>
        <w:keepLines/>
      </w:pPr>
      <w:r>
        <w:rPr>
          <w:rFonts w:ascii="Carlito" w:hAnsi="Carlito" w:eastAsia="Carlito"/>
          <w:b/>
          <w:color w:val="2F5597"/>
          <w:sz w:val="18"/>
        </w:rPr>
        <w:t xml:space="preserve">• </w:t>
      </w:r>
      <w:r>
        <w:rPr>
          <w:rFonts w:ascii="Carlito" w:hAnsi="Carlito" w:eastAsia="Carlito"/>
          <w:color w:val="111111"/>
          <w:sz w:val="18"/>
        </w:rPr>
        <w:t>Since 2023, designed and led an AI-agent software engineering team with specialized responsibilities for architecture, implementation, testing, documentation, code review, and release coordination; used GitHub-based work queues and quality gates to maintain traceability and engineering standards.</w:t>
      </w:r>
    </w:p>
    <w:p>
      <w:pPr>
        <w:pStyle w:val="ResumeBullet"/>
        <w:spacing w:after="24"/>
        <w:keepLines/>
      </w:pPr>
      <w:r>
        <w:rPr>
          <w:rFonts w:ascii="Carlito" w:hAnsi="Carlito" w:eastAsia="Carlito"/>
          <w:b/>
          <w:color w:val="2F5597"/>
          <w:sz w:val="18"/>
        </w:rPr>
        <w:t xml:space="preserve">• </w:t>
      </w:r>
      <w:r>
        <w:rPr>
          <w:rFonts w:ascii="Carlito" w:hAnsi="Carlito" w:eastAsia="Carlito"/>
          <w:color w:val="111111"/>
          <w:sz w:val="18"/>
        </w:rPr>
        <w:t>Created and maintain production-grade open-source systems across Go, Rust, Python, and TypeScript, using the same architectural, review, testing, and release practices applied to organizational platform work.</w:t>
      </w:r>
    </w:p>
    <w:p>
      <w:pPr>
        <w:pStyle w:val="SkillLine"/>
        <w:spacing w:after="10"/>
        <w:ind w:left="259"/>
      </w:pPr>
      <w:r>
        <w:rPr>
          <w:rFonts w:ascii="Carlito" w:hAnsi="Carlito" w:eastAsia="Carlito"/>
          <w:b/>
          <w:color w:val="17365D"/>
          <w:sz w:val="17"/>
        </w:rPr>
        <w:t xml:space="preserve">radioactive-ralph - </w:t>
      </w:r>
      <w:r>
        <w:rPr>
          <w:rFonts w:ascii="Carlito" w:hAnsi="Carlito" w:eastAsia="Carlito"/>
          <w:color w:val="111111"/>
          <w:sz w:val="17"/>
        </w:rPr>
        <w:t xml:space="preserve">Autonomous continuous development orchestrator in Go | </w:t>
      </w:r>
      <w:hyperlink r:id="rId13">
        <w:r>
          <w:rPr>
            <w:rFonts w:ascii="Carlito" w:hAnsi="Carlito"/>
            <w:color w:val="2F5597"/>
            <w:sz w:val="17"/>
            <w:szCs w:val="17"/>
            <w:u w:val="none"/>
          </w:rPr>
          <w:t>jonbogaty.com/radioactive-ralph</w:t>
        </w:r>
      </w:hyperlink>
    </w:p>
    <w:p>
      <w:pPr>
        <w:pStyle w:val="SkillLine"/>
        <w:spacing w:after="10"/>
        <w:ind w:left="259"/>
      </w:pPr>
      <w:r>
        <w:rPr>
          <w:rFonts w:ascii="Carlito" w:hAnsi="Carlito" w:eastAsia="Carlito"/>
          <w:b/>
          <w:color w:val="17365D"/>
          <w:sz w:val="17"/>
        </w:rPr>
        <w:t xml:space="preserve">paranoid-passwd - </w:t>
      </w:r>
      <w:r>
        <w:rPr>
          <w:rFonts w:ascii="Carlito" w:hAnsi="Carlito" w:eastAsia="Carlito"/>
          <w:color w:val="111111"/>
          <w:sz w:val="17"/>
        </w:rPr>
        <w:t xml:space="preserve">Rust-native local password manager focused on verifiable trust | </w:t>
      </w:r>
      <w:hyperlink r:id="rId14">
        <w:r>
          <w:rPr>
            <w:rFonts w:ascii="Carlito" w:hAnsi="Carlito"/>
            <w:color w:val="2F5597"/>
            <w:sz w:val="17"/>
            <w:szCs w:val="17"/>
            <w:u w:val="none"/>
          </w:rPr>
          <w:t>paranoid-passwd.com</w:t>
        </w:r>
      </w:hyperlink>
    </w:p>
    <w:p>
      <w:pPr>
        <w:pStyle w:val="SkillLine"/>
        <w:spacing w:after="10"/>
        <w:ind w:left="259"/>
      </w:pPr>
      <w:r>
        <w:rPr>
          <w:rFonts w:ascii="Carlito" w:hAnsi="Carlito" w:eastAsia="Carlito"/>
          <w:b/>
          <w:color w:val="17365D"/>
          <w:sz w:val="17"/>
        </w:rPr>
        <w:t xml:space="preserve">Extended Data Library - </w:t>
      </w:r>
      <w:r>
        <w:rPr>
          <w:rFonts w:ascii="Carlito" w:hAnsi="Carlito" w:eastAsia="Carlito"/>
          <w:color w:val="111111"/>
          <w:sz w:val="17"/>
        </w:rPr>
        <w:t xml:space="preserve">Five Python packages plus a Go secrets-sync pipeline | </w:t>
      </w:r>
      <w:hyperlink r:id="rId15">
        <w:r>
          <w:rPr>
            <w:rFonts w:ascii="Carlito" w:hAnsi="Carlito"/>
            <w:color w:val="2F5597"/>
            <w:sz w:val="17"/>
            <w:szCs w:val="17"/>
            <w:u w:val="none"/>
          </w:rPr>
          <w:t>extended-data.dev</w:t>
        </w:r>
      </w:hyperlink>
    </w:p>
    <w:p>
      <w:pPr>
        <w:pStyle w:val="SectionHeading"/>
        <w:spacing w:before="120" w:after="40"/>
        <w:pBdr>
          <w:bottom w:val="single" w:sz="9" w:space="2" w:color="2F5597"/>
        </w:pBdr>
        <w:keepNext/>
      </w:pPr>
      <w:r>
        <w:rPr>
          <w:rFonts w:ascii="Carlito" w:hAnsi="Carlito" w:eastAsia="Carlito"/>
          <w:b/>
          <w:color w:val="17365D"/>
          <w:sz w:val="20"/>
        </w:rPr>
        <w:t>EDUCATION</w:t>
      </w:r>
    </w:p>
    <w:p>
      <w:pPr>
        <w:spacing w:after="0"/>
      </w:pPr>
      <w:r>
        <w:rPr>
          <w:rFonts w:ascii="Carlito" w:hAnsi="Carlito" w:eastAsia="Carlito"/>
          <w:b/>
          <w:color w:val="111111"/>
          <w:sz w:val="18"/>
        </w:rPr>
        <w:t>Associate of Applied Science (AAS), Computer Information Technology</w:t>
      </w:r>
      <w:r>
        <w:rPr>
          <w:rFonts w:ascii="Carlito" w:hAnsi="Carlito" w:eastAsia="Carlito"/>
          <w:color w:val="44546A"/>
          <w:sz w:val="18"/>
        </w:rPr>
        <w:t xml:space="preserve"> | Ivy Tech Community College | 2007-2009</w:t>
      </w:r>
    </w:p>
    <w:p>
      <w:pPr>
        <w:spacing w:after="0"/>
      </w:pPr>
      <w:r>
        <w:rPr>
          <w:rFonts w:ascii="Carlito" w:hAnsi="Carlito" w:eastAsia="Carlito"/>
          <w:i/>
          <w:color w:val="666666"/>
          <w:sz w:val="17"/>
        </w:rPr>
        <w:t>Graduated with Honors; Dean's List, all semesters</w:t>
      </w:r>
    </w:p>
    <w:sectPr w:rsidR="00FC693F" w:rsidRPr="0006063C" w:rsidSect="00034616">
      <w:footerReference w:type="default" r:id="rId16"/>
      <w:pgSz w:w="12240" w:h="15840"/>
      <w:pgMar w:top="662" w:right="893" w:bottom="691" w:left="893" w:header="288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5112" w:val="center"/>
        <w:tab w:pos="10282" w:val="right"/>
      </w:tabs>
      <w:spacing w:before="0" w:after="0"/>
    </w:pPr>
    <w:r>
      <w:rPr>
        <w:rFonts w:ascii="Carlito" w:hAnsi="Carlito" w:eastAsia="Carlito"/>
        <w:b/>
        <w:color w:val="666666"/>
        <w:sz w:val="15"/>
      </w:rPr>
      <w:t>Jon Bogaty</w:t>
    </w:r>
    <w:r>
      <w:rPr>
        <w:rFonts w:ascii="Carlito" w:hAnsi="Carlito" w:eastAsia="Carlito"/>
        <w:color w:val="666666"/>
        <w:sz w:val="15"/>
      </w:rPr>
      <w:tab/>
      <w:t>Platform Engineering Leadership</w:t>
    </w:r>
    <w:r>
      <w:rPr>
        <w:rFonts w:ascii="Carlito" w:hAnsi="Carlito" w:eastAsia="Carlito"/>
        <w:color w:val="666666"/>
        <w:sz w:val="15"/>
      </w:rPr>
      <w:tab/>
    </w:r>
    <w:r>
      <w:rPr>
        <w:rFonts w:ascii="Carlito" w:hAnsi="Carlito" w:eastAsia="Carlito"/>
        <w:color w:val="666666"/>
        <w:sz w:val="15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rlito" w:hAnsi="Carlito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rlito" w:hAnsi="Carlito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rlito" w:hAnsi="Carlito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rlito" w:hAnsi="Carlito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rlito" w:hAnsi="Carlito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 Heading"/>
    <w:pPr>
      <w:keepNext/>
      <w:spacing w:before="140" w:after="60"/>
    </w:pPr>
    <w:rPr>
      <w:rFonts w:ascii="Carlito" w:hAnsi="Carlito"/>
      <w:b/>
      <w:color w:val="17365D"/>
      <w:sz w:val="20"/>
    </w:rPr>
  </w:style>
  <w:style w:type="paragraph" w:customStyle="1" w:styleId="RoleLine">
    <w:name w:val="Role Line"/>
    <w:pPr>
      <w:keepNext/>
      <w:spacing w:before="80" w:after="10"/>
    </w:pPr>
    <w:rPr>
      <w:rFonts w:ascii="Carlito" w:hAnsi="Carlito"/>
      <w:sz w:val="20"/>
    </w:rPr>
  </w:style>
  <w:style w:type="paragraph" w:customStyle="1" w:styleId="Descriptor">
    <w:name w:val="Descriptor"/>
    <w:pPr>
      <w:keepNext/>
      <w:spacing w:after="24"/>
    </w:pPr>
    <w:rPr>
      <w:rFonts w:ascii="Carlito" w:hAnsi="Carlito"/>
      <w:i/>
      <w:color w:val="44546A"/>
      <w:sz w:val="17"/>
    </w:rPr>
  </w:style>
  <w:style w:type="paragraph" w:customStyle="1" w:styleId="ResumeBullet">
    <w:name w:val="Resume Bullet"/>
    <w:pPr>
      <w:spacing w:after="24" w:line="240" w:lineRule="auto"/>
      <w:ind w:left="259" w:hanging="202"/>
    </w:pPr>
    <w:rPr>
      <w:rFonts w:ascii="Carlito" w:hAnsi="Carlito"/>
      <w:sz w:val="18"/>
    </w:rPr>
  </w:style>
  <w:style w:type="paragraph" w:customStyle="1" w:styleId="SkillLine">
    <w:name w:val="Skill Line"/>
    <w:pPr>
      <w:spacing w:after="12" w:line="240" w:lineRule="auto"/>
    </w:pPr>
    <w:rPr>
      <w:rFonts w:ascii="Carlito" w:hAnsi="Carlito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on@jonbogaty.com" TargetMode="External"/><Relationship Id="rId10" Type="http://schemas.openxmlformats.org/officeDocument/2006/relationships/hyperlink" Target="https://www.jonbogaty.com" TargetMode="External"/><Relationship Id="rId11" Type="http://schemas.openxmlformats.org/officeDocument/2006/relationships/hyperlink" Target="https://www.linkedin.com/in/jonbogaty" TargetMode="External"/><Relationship Id="rId12" Type="http://schemas.openxmlformats.org/officeDocument/2006/relationships/hyperlink" Target="https://github.com/jbcom" TargetMode="External"/><Relationship Id="rId13" Type="http://schemas.openxmlformats.org/officeDocument/2006/relationships/hyperlink" Target="https://www.jonbogaty.com/radioactive-ralph" TargetMode="External"/><Relationship Id="rId14" Type="http://schemas.openxmlformats.org/officeDocument/2006/relationships/hyperlink" Target="https://paranoid-passwd.com" TargetMode="External"/><Relationship Id="rId15" Type="http://schemas.openxmlformats.org/officeDocument/2006/relationships/hyperlink" Target="https://extended-data.dev" TargetMode="Externa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Platform Engineering Leadership Resume</dc:title>
  <dc:subject>Engineering Management, Staff Platform Engineering, SRE, Cloud Infrastructure</dc:subject>
  <dc:creator>Jon Bogaty</dc:creator>
  <cp:keywords>Engineering Manager, Staff Platform Engineer, SRE, DevOps, AWS, GCP, Azure, Terraform, Kubernetes, CI/CD, Platform Engineering</cp:keywords>
  <dc:description>ATS-optimized master resume</dc:description>
  <cp:lastModifiedBy>Jon Bogaty</cp:lastModifiedBy>
  <cp:revision>1</cp:revision>
  <dcterms:created xsi:type="dcterms:W3CDTF">2013-12-23T23:15:00Z</dcterms:created>
  <dcterms:modified xsi:type="dcterms:W3CDTF">2013-12-23T23:15:00Z</dcterms:modified>
  <cp:category/>
</cp:coreProperties>
</file>