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0D14"/>
          <w:sz w:val="36"/>
          <w:szCs w:val="36"/>
        </w:rPr>
        <w:t xml:space="preserve">Jon Bogaty</w:t>
      </w:r>
    </w:p>
    <w:p>
      <w:pPr>
        <w:spacing w:after="80"/>
        <w:jc w:val="center"/>
      </w:pPr>
      <w:r>
        <w:rPr>
          <w:rFonts w:ascii="Calibri" w:cs="Calibri" w:eastAsia="Calibri" w:hAnsi="Calibri"/>
          <w:color w:val="996B1D"/>
          <w:sz w:val="20"/>
          <w:szCs w:val="20"/>
        </w:rPr>
        <w:t xml:space="preserve">Staff DevOps &amp; Platform Engineer | Infrastructure Architect | Open-Source Builder</w:t>
      </w:r>
    </w:p>
    <w:p>
      <w:pPr>
        <w:spacing w:after="2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100" w:before="200"/>
      </w:pPr>
      <w:r>
        <w:rPr>
          <w:rFonts w:ascii="Calibri" w:cs="Calibri" w:eastAsia="Calibri" w:hAnsi="Calibri"/>
          <w:b/>
          <w:bCs/>
          <w:color w:val="0B0D14"/>
          <w:sz w:val="22"/>
          <w:szCs w:val="22"/>
        </w:rPr>
        <w:t xml:space="preserve">PROFESSIONAL EXPERIENCE</w:t>
      </w:r>
    </w:p>
    <w:p>
      <w:pPr>
        <w:tabs>
          <w:tab w:val="right" w:pos="10800"/>
        </w:tabs>
        <w:spacing w:after="40" w:before="160"/>
      </w:pPr>
      <w:r>
        <w:rPr>
          <w:rFonts w:ascii="Calibri" w:cs="Calibri" w:eastAsia="Calibri" w:hAnsi="Calibri"/>
          <w:b/>
          <w:bCs/>
          <w:color w:val="0B0D14"/>
          <w:sz w:val="21"/>
          <w:szCs w:val="21"/>
        </w:rPr>
        <w:t xml:space="preserve">Staff DevOps &amp; Platform Engineer</w:t>
      </w:r>
      <w:r>
        <w:rPr>
          <w:rFonts w:ascii="Calibri" w:cs="Calibri" w:eastAsia="Calibri" w:hAnsi="Calibri"/>
        </w:rPr>
        <w:t xml:space="preserve">	</w:t>
      </w:r>
      <w:r>
        <w:rPr>
          <w:rFonts w:ascii="Calibri" w:cs="Calibri" w:eastAsia="Calibri" w:hAnsi="Calibri"/>
          <w:color w:val="996B1D"/>
          <w:sz w:val="19"/>
          <w:szCs w:val="19"/>
        </w:rPr>
        <w:t xml:space="preserve">Jun 2021 – Jan 2026</w:t>
      </w:r>
    </w:p>
    <w:p>
      <w:pPr>
        <w:spacing w:after="60"/>
      </w:pPr>
      <w:r>
        <w:rPr>
          <w:rFonts w:ascii="Calibri" w:cs="Calibri" w:eastAsia="Calibri" w:hAnsi="Calibri"/>
          <w:i/>
          <w:iCs/>
          <w:sz w:val="19"/>
          <w:szCs w:val="19"/>
        </w:rPr>
        <w:t xml:space="preserve">Flipside Crypto</w:t>
      </w:r>
    </w:p>
    <w:p>
      <w:pPr>
        <w:spacing w:after="10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4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4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4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4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4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4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4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4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p>
      <w:pPr>
        <w:tabs>
          <w:tab w:val="right" w:pos="10800"/>
        </w:tabs>
        <w:spacing w:after="40" w:before="160"/>
      </w:pPr>
      <w:r>
        <w:rPr>
          <w:rFonts w:ascii="Calibri" w:cs="Calibri" w:eastAsia="Calibri" w:hAnsi="Calibri"/>
          <w:b/>
          <w:bCs/>
          <w:color w:val="0B0D14"/>
          <w:sz w:val="21"/>
          <w:szCs w:val="21"/>
        </w:rPr>
        <w:t xml:space="preserve">Senior Site Reliability Engineer</w:t>
      </w:r>
      <w:r>
        <w:rPr>
          <w:rFonts w:ascii="Calibri" w:cs="Calibri" w:eastAsia="Calibri" w:hAnsi="Calibri"/>
        </w:rPr>
        <w:t xml:space="preserve">	</w:t>
      </w:r>
      <w:r>
        <w:rPr>
          <w:rFonts w:ascii="Calibri" w:cs="Calibri" w:eastAsia="Calibri" w:hAnsi="Calibri"/>
          <w:color w:val="996B1D"/>
          <w:sz w:val="19"/>
          <w:szCs w:val="19"/>
        </w:rPr>
        <w:t xml:space="preserve">Aug 2020 – Jun 2021</w:t>
      </w:r>
    </w:p>
    <w:p>
      <w:pPr>
        <w:spacing w:after="60"/>
      </w:pPr>
      <w:r>
        <w:rPr>
          <w:rFonts w:ascii="Calibri" w:cs="Calibri" w:eastAsia="Calibri" w:hAnsi="Calibri"/>
          <w:i/>
          <w:iCs/>
          <w:sz w:val="19"/>
          <w:szCs w:val="19"/>
        </w:rPr>
        <w:t xml:space="preserve">GoHealth</w:t>
      </w:r>
    </w:p>
    <w:p>
      <w:pPr>
        <w:pStyle w:val="ListParagraph"/>
        <w:numPr>
          <w:ilvl w:val="0"/>
          <w:numId w:val="1"/>
        </w:numPr>
        <w:spacing w:after="4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4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Nov 2017 – Aug 2020</w:t>
      </w:r>
    </w:p>
    <w:p>
      <w:pPr>
        <w:spacing w:after="60"/>
      </w:pPr>
      <w:r>
        <w:rPr>
          <w:rFonts w:ascii="Calibri" w:cs="Calibri" w:eastAsia="Calibri" w:hAnsi="Calibri"/>
          <w:i/>
          <w:iCs/>
          <w:sz w:val="19"/>
          <w:szCs w:val="19"/>
        </w:rPr>
        <w:t xml:space="preserve">Symbiont</w:t>
      </w:r>
    </w:p>
    <w:p>
      <w:pPr>
        <w:pStyle w:val="ListParagraph"/>
        <w:numPr>
          <w:ilvl w:val="0"/>
          <w:numId w:val="1"/>
        </w:numPr>
        <w:spacing w:after="4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4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May 2017 – Nov 2017</w:t>
      </w:r>
    </w:p>
    <w:p>
      <w:pPr>
        <w:spacing w:after="60"/>
      </w:pPr>
      <w:r>
        <w:rPr>
          <w:rFonts w:ascii="Calibri" w:cs="Calibri" w:eastAsia="Calibri" w:hAnsi="Calibri"/>
          <w:i/>
          <w:iCs/>
          <w:sz w:val="19"/>
          <w:szCs w:val="19"/>
        </w:rPr>
        <w:t xml:space="preserve">Jump Ramp</w:t>
      </w:r>
    </w:p>
    <w:p>
      <w:pPr>
        <w:pStyle w:val="ListParagraph"/>
        <w:numPr>
          <w:ilvl w:val="0"/>
          <w:numId w:val="1"/>
        </w:numPr>
        <w:spacing w:after="4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40"/>
        <w:ind w:left="360"/>
      </w:pPr>
      <w:r>
        <w:rPr>
          <w:rFonts w:ascii="Calibri" w:cs="Calibri" w:eastAsia="Calibri" w:hAnsi="Calibri"/>
          <w:sz w:val="18"/>
          <w:szCs w:val="18"/>
        </w:rPr>
        <w:t xml:space="preserve">Overhauled network security: implemented automated VPN bridging datacenter-to-office for multi-site wide-area LAN</w:t>
      </w:r>
    </w:p>
    <w:p>
      <w:pPr>
        <w:tabs>
          <w:tab w:val="right" w:pos="10800"/>
        </w:tabs>
        <w:spacing w:after="40" w:before="160"/>
      </w:pPr>
      <w:r>
        <w:rPr>
          <w:rFonts w:ascii="Calibri" w:cs="Calibri" w:eastAsia="Calibri" w:hAnsi="Calibri"/>
          <w:b/>
          <w:bCs/>
          <w:color w:val="0B0D14"/>
          <w:sz w:val="21"/>
          <w:szCs w:val="21"/>
        </w:rPr>
        <w:t xml:space="preserve">Senior Development Operations Engineer</w:t>
      </w:r>
      <w:r>
        <w:rPr>
          <w:rFonts w:ascii="Calibri" w:cs="Calibri" w:eastAsia="Calibri" w:hAnsi="Calibri"/>
        </w:rPr>
        <w:t xml:space="preserve">	</w:t>
      </w:r>
      <w:r>
        <w:rPr>
          <w:rFonts w:ascii="Calibri" w:cs="Calibri" w:eastAsia="Calibri" w:hAnsi="Calibri"/>
          <w:color w:val="996B1D"/>
          <w:sz w:val="19"/>
          <w:szCs w:val="19"/>
        </w:rPr>
        <w:t xml:space="preserve">Jun 2016 – May 2017</w:t>
      </w:r>
    </w:p>
    <w:p>
      <w:pPr>
        <w:spacing w:after="60"/>
      </w:pPr>
      <w:r>
        <w:rPr>
          <w:rFonts w:ascii="Calibri" w:cs="Calibri" w:eastAsia="Calibri" w:hAnsi="Calibri"/>
          <w:i/>
          <w:iCs/>
          <w:sz w:val="19"/>
          <w:szCs w:val="19"/>
        </w:rPr>
        <w:t xml:space="preserve">Qualia Media</w:t>
      </w:r>
    </w:p>
    <w:p>
      <w:pPr>
        <w:pStyle w:val="ListParagraph"/>
        <w:numPr>
          <w:ilvl w:val="0"/>
          <w:numId w:val="1"/>
        </w:numPr>
        <w:spacing w:after="4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p>
      <w:pPr>
        <w:tabs>
          <w:tab w:val="right" w:pos="10800"/>
        </w:tabs>
        <w:spacing w:after="40" w:before="160"/>
      </w:pPr>
      <w:r>
        <w:rPr>
          <w:rFonts w:ascii="Calibri" w:cs="Calibri" w:eastAsia="Calibri" w:hAnsi="Calibri"/>
          <w:b/>
          <w:bCs/>
          <w:color w:val="0B0D14"/>
          <w:sz w:val="21"/>
          <w:szCs w:val="21"/>
        </w:rPr>
        <w:t xml:space="preserve">Senior Systems Operations Engineer</w:t>
      </w:r>
      <w:r>
        <w:rPr>
          <w:rFonts w:ascii="Calibri" w:cs="Calibri" w:eastAsia="Calibri" w:hAnsi="Calibri"/>
        </w:rPr>
        <w:t xml:space="preserve">	</w:t>
      </w:r>
      <w:r>
        <w:rPr>
          <w:rFonts w:ascii="Calibri" w:cs="Calibri" w:eastAsia="Calibri" w:hAnsi="Calibri"/>
          <w:color w:val="996B1D"/>
          <w:sz w:val="19"/>
          <w:szCs w:val="19"/>
        </w:rPr>
        <w:t xml:space="preserve">Apr 2015 – Apr 2016</w:t>
      </w:r>
    </w:p>
    <w:p>
      <w:pPr>
        <w:spacing w:after="60"/>
      </w:pPr>
      <w:r>
        <w:rPr>
          <w:rFonts w:ascii="Calibri" w:cs="Calibri" w:eastAsia="Calibri" w:hAnsi="Calibri"/>
          <w:i/>
          <w:iCs/>
          <w:sz w:val="19"/>
          <w:szCs w:val="19"/>
        </w:rPr>
        <w:t xml:space="preserve">ClassPass</w:t>
      </w:r>
    </w:p>
    <w:p>
      <w:pPr>
        <w:pStyle w:val="ListParagraph"/>
        <w:numPr>
          <w:ilvl w:val="0"/>
          <w:numId w:val="1"/>
        </w:numPr>
        <w:spacing w:after="4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4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40"/>
        <w:ind w:left="360"/>
      </w:pPr>
      <w:r>
        <w:rPr>
          <w:rFonts w:ascii="Calibri" w:cs="Calibri" w:eastAsia="Calibri" w:hAnsi="Calibri"/>
          <w:sz w:val="18"/>
          <w:szCs w:val="18"/>
        </w:rPr>
        <w:t xml:space="preserve">Reduced cloud costs $20K/month by deploying Netflix OSS Janitor Monkey for automated resource lifecycle management</w:t>
      </w:r>
    </w:p>
    <w:p>
      <w:pPr>
        <w:tabs>
          <w:tab w:val="right" w:pos="10800"/>
        </w:tabs>
        <w:spacing w:after="40" w:before="160"/>
      </w:pPr>
      <w:r>
        <w:rPr>
          <w:rFonts w:ascii="Calibri" w:cs="Calibri" w:eastAsia="Calibri" w:hAnsi="Calibri"/>
          <w:b/>
          <w:bCs/>
          <w:color w:val="0B0D14"/>
          <w:sz w:val="21"/>
          <w:szCs w:val="21"/>
        </w:rPr>
        <w:t xml:space="preserve">Senior DevOps Engineer</w:t>
      </w:r>
      <w:r>
        <w:rPr>
          <w:rFonts w:ascii="Calibri" w:cs="Calibri" w:eastAsia="Calibri" w:hAnsi="Calibri"/>
        </w:rPr>
        <w:t xml:space="preserve">	</w:t>
      </w:r>
      <w:r>
        <w:rPr>
          <w:rFonts w:ascii="Calibri" w:cs="Calibri" w:eastAsia="Calibri" w:hAnsi="Calibri"/>
          <w:color w:val="996B1D"/>
          <w:sz w:val="19"/>
          <w:szCs w:val="19"/>
        </w:rPr>
        <w:t xml:space="preserve">Mar 2014 – Apr 2015</w:t>
      </w:r>
    </w:p>
    <w:p>
      <w:pPr>
        <w:spacing w:after="60"/>
      </w:pPr>
      <w:r>
        <w:rPr>
          <w:rFonts w:ascii="Calibri" w:cs="Calibri" w:eastAsia="Calibri" w:hAnsi="Calibri"/>
          <w:i/>
          <w:iCs/>
          <w:sz w:val="19"/>
          <w:szCs w:val="19"/>
        </w:rPr>
        <w:t xml:space="preserve">Magnetic</w:t>
      </w:r>
    </w:p>
    <w:p>
      <w:pPr>
        <w:pStyle w:val="ListParagraph"/>
        <w:numPr>
          <w:ilvl w:val="0"/>
          <w:numId w:val="1"/>
        </w:numPr>
        <w:spacing w:after="4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100" w:before="200"/>
      </w:pPr>
      <w:r>
        <w:rPr>
          <w:rFonts w:ascii="Calibri" w:cs="Calibri" w:eastAsia="Calibri" w:hAnsi="Calibri"/>
          <w:b/>
          <w:bCs/>
          <w:color w:val="0B0D14"/>
          <w:sz w:val="22"/>
          <w:szCs w:val="22"/>
        </w:rPr>
        <w:t xml:space="preserve">EARLIER CAREER</w:t>
      </w:r>
    </w:p>
    <w:p>
      <w:pPr>
        <w:spacing w:after="8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tabs>
          <w:tab w:val="right" w:pos="10800"/>
        </w:tabs>
        <w:spacing w:after="3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r>
        <w:rPr>
          <w:rFonts w:ascii="Calibri" w:cs="Calibri" w:eastAsia="Calibri" w:hAnsi="Calibri"/>
        </w:rPr>
        <w:t xml:space="preserve">	</w:t>
      </w:r>
      <w:r>
        <w:rPr>
          <w:rFonts w:ascii="Calibri" w:cs="Calibri" w:eastAsia="Calibri" w:hAnsi="Calibri"/>
          <w:color w:val="996B1D"/>
          <w:sz w:val="18"/>
          <w:szCs w:val="18"/>
        </w:rPr>
        <w:t xml:space="preserve">2014</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r>
        <w:rPr>
          <w:rFonts w:ascii="Calibri" w:cs="Calibri" w:eastAsia="Calibri" w:hAnsi="Calibri"/>
        </w:rPr>
        <w:t xml:space="preserve">	</w:t>
      </w:r>
      <w:r>
        <w:rPr>
          <w:rFonts w:ascii="Calibri" w:cs="Calibri" w:eastAsia="Calibri" w:hAnsi="Calibri"/>
          <w:color w:val="996B1D"/>
          <w:sz w:val="18"/>
          <w:szCs w:val="18"/>
        </w:rPr>
        <w:t xml:space="preserve">2013</w:t>
      </w:r>
    </w:p>
    <w:p>
      <w:pPr>
        <w:tabs>
          <w:tab w:val="right" w:pos="10800"/>
        </w:tabs>
        <w:spacing w:after="3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r>
        <w:rPr>
          <w:rFonts w:ascii="Calibri" w:cs="Calibri" w:eastAsia="Calibri" w:hAnsi="Calibri"/>
        </w:rPr>
        <w:t xml:space="preserve">	</w:t>
      </w:r>
      <w:r>
        <w:rPr>
          <w:rFonts w:ascii="Calibri" w:cs="Calibri" w:eastAsia="Calibri" w:hAnsi="Calibri"/>
          <w:color w:val="996B1D"/>
          <w:sz w:val="18"/>
          <w:szCs w:val="18"/>
        </w:rPr>
        <w:t xml:space="preserve">2012-13</w:t>
      </w:r>
    </w:p>
    <w:p>
      <w:pPr>
        <w:tabs>
          <w:tab w:val="right" w:pos="10800"/>
        </w:tabs>
        <w:spacing w:after="3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r>
        <w:rPr>
          <w:rFonts w:ascii="Calibri" w:cs="Calibri" w:eastAsia="Calibri" w:hAnsi="Calibri"/>
        </w:rPr>
        <w:t xml:space="preserve">	</w:t>
      </w:r>
      <w:r>
        <w:rPr>
          <w:rFonts w:ascii="Calibri" w:cs="Calibri" w:eastAsia="Calibri" w:hAnsi="Calibri"/>
          <w:color w:val="996B1D"/>
          <w:sz w:val="18"/>
          <w:szCs w:val="18"/>
        </w:rPr>
        <w:t xml:space="preserve">2012</w:t>
      </w:r>
    </w:p>
    <w:p>
      <w:pPr>
        <w:tabs>
          <w:tab w:val="right" w:pos="10800"/>
        </w:tabs>
        <w:spacing w:after="3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r>
        <w:rPr>
          <w:rFonts w:ascii="Calibri" w:cs="Calibri" w:eastAsia="Calibri" w:hAnsi="Calibri"/>
        </w:rPr>
        <w:t xml:space="preserve">	</w:t>
      </w:r>
      <w:r>
        <w:rPr>
          <w:rFonts w:ascii="Calibri" w:cs="Calibri" w:eastAsia="Calibri" w:hAnsi="Calibri"/>
          <w:color w:val="996B1D"/>
          <w:sz w:val="18"/>
          <w:szCs w:val="18"/>
        </w:rPr>
        <w:t xml:space="preserve">2011</w:t>
      </w:r>
    </w:p>
    <w:p>
      <w:pPr>
        <w:tabs>
          <w:tab w:val="right" w:pos="10800"/>
        </w:tabs>
        <w:spacing w:after="3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r>
        <w:rPr>
          <w:rFonts w:ascii="Calibri" w:cs="Calibri" w:eastAsia="Calibri" w:hAnsi="Calibri"/>
        </w:rPr>
        <w:t xml:space="preserve">	</w:t>
      </w:r>
      <w:r>
        <w:rPr>
          <w:rFonts w:ascii="Calibri" w:cs="Calibri" w:eastAsia="Calibri" w:hAnsi="Calibri"/>
          <w:color w:val="996B1D"/>
          <w:sz w:val="18"/>
          <w:szCs w:val="18"/>
        </w:rPr>
        <w:t xml:space="preserve">2005-13</w:t>
      </w:r>
    </w:p>
    <w:p>
      <w:pPr>
        <w:pStyle w:val="Heading2"/>
        <w:pBdr>
          <w:bottom w:val="single" w:color="996B1D" w:sz="6" w:space="4"/>
        </w:pBdr>
        <w:spacing w:after="100" w:before="200"/>
      </w:pPr>
      <w:r>
        <w:rPr>
          <w:rFonts w:ascii="Calibri" w:cs="Calibri" w:eastAsia="Calibri" w:hAnsi="Calibri"/>
          <w:b/>
          <w:bCs/>
          <w:color w:val="0B0D14"/>
          <w:sz w:val="22"/>
          <w:szCs w:val="22"/>
        </w:rPr>
        <w:t xml:space="preserve">TECHNICAL SKILLS</w:t>
      </w:r>
    </w:p>
    <w:p>
      <w:pPr>
        <w:spacing w:after="6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6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6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6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6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6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6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6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6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100" w:before="200"/>
      </w:pPr>
      <w:r>
        <w:rPr>
          <w:rFonts w:ascii="Calibri" w:cs="Calibri" w:eastAsia="Calibri" w:hAnsi="Calibri"/>
          <w:b/>
          <w:bCs/>
          <w:color w:val="0B0D14"/>
          <w:sz w:val="22"/>
          <w:szCs w:val="22"/>
        </w:rPr>
        <w:t xml:space="preserve">EDUCATION</w:t>
      </w:r>
    </w:p>
    <w:p>
      <w:pPr>
        <w:spacing w:after="6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2026-03-09T17:17:18.046Z</dcterms:created>
  <dcterms:modified xsi:type="dcterms:W3CDTF">2026-03-09T17:17:18.046Z</dcterms:modified>
</cp:coreProperties>
</file>

<file path=docProps/custom.xml><?xml version="1.0" encoding="utf-8"?>
<Properties xmlns="http://schemas.openxmlformats.org/officeDocument/2006/custom-properties" xmlns:vt="http://schemas.openxmlformats.org/officeDocument/2006/docPropsVTypes"/>
</file>