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A07D" w14:textId="77777777" w:rsidR="007C4455" w:rsidRDefault="007C4455"/>
    <w:p w14:paraId="1B1EC789" w14:textId="77777777" w:rsidR="008240A1" w:rsidRDefault="008240A1" w:rsidP="008240A1">
      <w:pPr>
        <w:jc w:val="center"/>
        <w:rPr>
          <w:b/>
          <w:sz w:val="28"/>
          <w:szCs w:val="28"/>
          <w:u w:val="single"/>
        </w:rPr>
      </w:pPr>
      <w:r w:rsidRPr="008240A1">
        <w:rPr>
          <w:b/>
          <w:sz w:val="28"/>
          <w:szCs w:val="28"/>
          <w:u w:val="single"/>
        </w:rPr>
        <w:t>MSDS 7330 Project Proposal</w:t>
      </w:r>
    </w:p>
    <w:p w14:paraId="06D98A5F" w14:textId="43E682F0" w:rsidR="008240A1" w:rsidRDefault="008240A1" w:rsidP="006F4F8B">
      <w:pPr>
        <w:rPr>
          <w:b/>
          <w:sz w:val="28"/>
          <w:szCs w:val="28"/>
          <w:u w:val="single"/>
        </w:rPr>
      </w:pPr>
    </w:p>
    <w:p w14:paraId="7D3A1810" w14:textId="577B2E44" w:rsidR="006F4F8B" w:rsidRDefault="006F4F8B" w:rsidP="006F4F8B">
      <w:r>
        <w:rPr>
          <w:b/>
          <w:u w:val="single"/>
        </w:rPr>
        <w:t xml:space="preserve">Project Title: </w:t>
      </w:r>
      <w:r>
        <w:t>An Introduction to Massively Parallel Processing Databases</w:t>
      </w:r>
    </w:p>
    <w:p w14:paraId="2BAAD4D9" w14:textId="58D8EF79" w:rsidR="00305186" w:rsidRDefault="00305186" w:rsidP="006F4F8B">
      <w:pPr>
        <w:rPr>
          <w:b/>
          <w:u w:val="single"/>
        </w:rPr>
      </w:pPr>
      <w:r>
        <w:rPr>
          <w:b/>
          <w:u w:val="single"/>
        </w:rPr>
        <w:t>Project Team Members:</w:t>
      </w:r>
    </w:p>
    <w:p w14:paraId="1567ED72" w14:textId="6802ECBD" w:rsidR="00305186" w:rsidRPr="00305186" w:rsidRDefault="00305186" w:rsidP="0030518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Jayson Barker</w:t>
      </w:r>
    </w:p>
    <w:p w14:paraId="53410A11" w14:textId="47955D3A" w:rsidR="00305186" w:rsidRPr="00C87AE2" w:rsidRDefault="00305186" w:rsidP="0030518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Brandon Croom</w:t>
      </w:r>
    </w:p>
    <w:p w14:paraId="48264F57" w14:textId="3F8B4E07" w:rsidR="00C87AE2" w:rsidRPr="00305186" w:rsidRDefault="00C87AE2" w:rsidP="0030518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Neha Dixit</w:t>
      </w:r>
    </w:p>
    <w:p w14:paraId="48076FD7" w14:textId="2C7A8148" w:rsidR="00305186" w:rsidRDefault="00305186" w:rsidP="00305186">
      <w:pPr>
        <w:rPr>
          <w:b/>
          <w:u w:val="single"/>
        </w:rPr>
      </w:pPr>
    </w:p>
    <w:p w14:paraId="189FC21D" w14:textId="006243EE" w:rsidR="006F4F8B" w:rsidRDefault="00305186" w:rsidP="008240A1">
      <w:pPr>
        <w:rPr>
          <w:b/>
          <w:u w:val="single"/>
        </w:rPr>
      </w:pPr>
      <w:r>
        <w:rPr>
          <w:b/>
          <w:u w:val="single"/>
        </w:rPr>
        <w:t>Project Description:</w:t>
      </w:r>
    </w:p>
    <w:p w14:paraId="63FA2595" w14:textId="29790C46" w:rsidR="00210B73" w:rsidRDefault="00994BCF" w:rsidP="008240A1">
      <w:r>
        <w:t>The project is framed in the context of educating</w:t>
      </w:r>
      <w:r w:rsidR="00210B73">
        <w:t xml:space="preserve"> our</w:t>
      </w:r>
      <w:r>
        <w:t xml:space="preserve"> </w:t>
      </w:r>
      <w:r w:rsidR="00210B73">
        <w:t xml:space="preserve">peers on the topic </w:t>
      </w:r>
      <w:r w:rsidR="002E640E">
        <w:t>of Massively Parallel Processing (MPP)</w:t>
      </w:r>
      <w:r w:rsidR="007663F4">
        <w:t xml:space="preserve"> databases</w:t>
      </w:r>
      <w:r w:rsidR="002E640E">
        <w:t xml:space="preserve">. </w:t>
      </w:r>
      <w:r w:rsidR="00163A5A">
        <w:t>It falls under the context of a wider view into the topics of databases and database capabilities that are currently not presented in the MSDS 7330.</w:t>
      </w:r>
      <w:r w:rsidR="008B166B">
        <w:t xml:space="preserve"> </w:t>
      </w:r>
      <w:bookmarkStart w:id="0" w:name="_GoBack"/>
      <w:bookmarkEnd w:id="0"/>
    </w:p>
    <w:p w14:paraId="629E0972" w14:textId="44E22BF6" w:rsidR="007663F4" w:rsidRDefault="002E640E" w:rsidP="008240A1">
      <w:r>
        <w:t xml:space="preserve">The </w:t>
      </w:r>
      <w:r w:rsidR="008B166B">
        <w:t>goal of the project is</w:t>
      </w:r>
      <w:r>
        <w:t xml:space="preserve"> </w:t>
      </w:r>
      <w:r w:rsidR="008B166B">
        <w:t xml:space="preserve">to </w:t>
      </w:r>
      <w:r>
        <w:t xml:space="preserve">provide </w:t>
      </w:r>
      <w:r w:rsidR="007663F4">
        <w:t xml:space="preserve">education </w:t>
      </w:r>
      <w:r w:rsidR="008B166B">
        <w:t xml:space="preserve">to peers on the topic of MPP databases. </w:t>
      </w:r>
      <w:r w:rsidR="00EF29A2">
        <w:t>Peers should come away from the project with an understanding of the following topics:</w:t>
      </w:r>
      <w:r w:rsidR="008B166B">
        <w:t xml:space="preserve"> </w:t>
      </w:r>
    </w:p>
    <w:p w14:paraId="63DD3753" w14:textId="48352963" w:rsidR="008240A1" w:rsidRDefault="007663F4" w:rsidP="007663F4">
      <w:pPr>
        <w:pStyle w:val="ListParagraph"/>
        <w:numPr>
          <w:ilvl w:val="0"/>
          <w:numId w:val="1"/>
        </w:numPr>
      </w:pPr>
      <w:r>
        <w:t>What is an MPP Database?</w:t>
      </w:r>
    </w:p>
    <w:p w14:paraId="1ADCD5FD" w14:textId="77777777" w:rsidR="00C87AE2" w:rsidRPr="00C87AE2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>Parallel processing</w:t>
      </w:r>
    </w:p>
    <w:p w14:paraId="3A81A67D" w14:textId="717CE326" w:rsidR="00C87AE2" w:rsidRDefault="00C87AE2" w:rsidP="00C87AE2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>What is it?</w:t>
      </w:r>
    </w:p>
    <w:p w14:paraId="5F231526" w14:textId="574C9D32" w:rsidR="00C87AE2" w:rsidRPr="00C87AE2" w:rsidRDefault="00C87AE2" w:rsidP="00C87AE2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What are the components?</w:t>
      </w:r>
    </w:p>
    <w:p w14:paraId="38A04DFC" w14:textId="7238E7D7" w:rsidR="007663F4" w:rsidRDefault="007663F4" w:rsidP="007663F4">
      <w:pPr>
        <w:pStyle w:val="ListParagraph"/>
        <w:numPr>
          <w:ilvl w:val="0"/>
          <w:numId w:val="1"/>
        </w:numPr>
      </w:pPr>
      <w:r>
        <w:t>Why use an MPP Database?</w:t>
      </w:r>
    </w:p>
    <w:p w14:paraId="54A325B7" w14:textId="3EEB609B" w:rsidR="00C87AE2" w:rsidRPr="00C87AE2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>Scalability</w:t>
      </w:r>
    </w:p>
    <w:p w14:paraId="66E5F079" w14:textId="286CF7F0" w:rsidR="00C87AE2" w:rsidRPr="00C87AE2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>Teradata</w:t>
      </w:r>
    </w:p>
    <w:p w14:paraId="77707732" w14:textId="47038D62" w:rsidR="00C87AE2" w:rsidRPr="00C87AE2" w:rsidRDefault="00C87AE2" w:rsidP="00C87AE2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>First to market with parallel processing at scale</w:t>
      </w:r>
    </w:p>
    <w:p w14:paraId="6E53C476" w14:textId="31375CA9" w:rsidR="00C87AE2" w:rsidRDefault="00C87AE2" w:rsidP="00C87AE2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>Been in business for many years</w:t>
      </w:r>
    </w:p>
    <w:p w14:paraId="33EA7C89" w14:textId="08A9EE9F" w:rsidR="00C87AE2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I/O load balancing</w:t>
      </w:r>
    </w:p>
    <w:p w14:paraId="7A340AB9" w14:textId="16DB93E6" w:rsidR="00C87AE2" w:rsidRPr="00C87AE2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Optimizer benefits</w:t>
      </w:r>
    </w:p>
    <w:p w14:paraId="7E1EA643" w14:textId="6439A416" w:rsidR="00F41B65" w:rsidRDefault="00F41B65" w:rsidP="007663F4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Types of MPP Databases?</w:t>
      </w:r>
    </w:p>
    <w:p w14:paraId="1258CAC5" w14:textId="00C5910F" w:rsidR="00F41B65" w:rsidRPr="00F41B65" w:rsidRDefault="00F41B65" w:rsidP="00F41B65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Teradata</w:t>
      </w:r>
    </w:p>
    <w:p w14:paraId="35E88B20" w14:textId="15A60CA1" w:rsidR="00C25294" w:rsidRDefault="00C25294" w:rsidP="007663F4">
      <w:pPr>
        <w:pStyle w:val="ListParagraph"/>
        <w:numPr>
          <w:ilvl w:val="0"/>
          <w:numId w:val="1"/>
        </w:numPr>
      </w:pPr>
      <w:r>
        <w:t>How does an MPP Database differ from</w:t>
      </w:r>
      <w:r w:rsidR="00C87121">
        <w:t xml:space="preserve"> a</w:t>
      </w:r>
      <w:r>
        <w:t xml:space="preserve"> </w:t>
      </w:r>
      <w:r w:rsidR="00C87121">
        <w:t>traditional database?</w:t>
      </w:r>
    </w:p>
    <w:p w14:paraId="1E3F4A44" w14:textId="64B73A04" w:rsidR="00F41B65" w:rsidRPr="00F41B65" w:rsidRDefault="00F41B65" w:rsidP="00F41B65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Teradata</w:t>
      </w:r>
    </w:p>
    <w:p w14:paraId="702D93F5" w14:textId="29313C37" w:rsidR="00F41B65" w:rsidRPr="00F41B65" w:rsidRDefault="00F41B65" w:rsidP="00F41B65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Amps</w:t>
      </w:r>
    </w:p>
    <w:p w14:paraId="60DFD954" w14:textId="6F8EB1FF" w:rsidR="00F41B65" w:rsidRPr="00F41B65" w:rsidRDefault="00F41B65" w:rsidP="00F41B65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Spool</w:t>
      </w:r>
    </w:p>
    <w:p w14:paraId="658117A4" w14:textId="5906AD97" w:rsidR="00F41B65" w:rsidRDefault="00F41B65" w:rsidP="00F41B65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Optimizer Quirks (collect statistics, volatile tables vs. temp tables)</w:t>
      </w:r>
    </w:p>
    <w:p w14:paraId="703E4D66" w14:textId="05E969CF" w:rsidR="00F849AC" w:rsidRPr="00F41B65" w:rsidRDefault="00F849AC" w:rsidP="00F41B65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Skew</w:t>
      </w:r>
    </w:p>
    <w:p w14:paraId="78DC866C" w14:textId="43AACA82" w:rsidR="007663F4" w:rsidRDefault="007663F4" w:rsidP="007663F4">
      <w:pPr>
        <w:pStyle w:val="ListParagraph"/>
        <w:numPr>
          <w:ilvl w:val="0"/>
          <w:numId w:val="1"/>
        </w:numPr>
      </w:pPr>
      <w:r>
        <w:t>Typical MPP Database Architecture</w:t>
      </w:r>
    </w:p>
    <w:p w14:paraId="0A27AADB" w14:textId="5D1BF517" w:rsidR="00F849AC" w:rsidRPr="00F849AC" w:rsidRDefault="00F849AC" w:rsidP="00F849AC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F849AC">
        <w:rPr>
          <w:color w:val="4472C4" w:themeColor="accent1"/>
        </w:rPr>
        <w:t>Server</w:t>
      </w:r>
    </w:p>
    <w:p w14:paraId="14966BD8" w14:textId="1F73B4D0" w:rsidR="00F849AC" w:rsidRPr="00F849AC" w:rsidRDefault="00F849AC" w:rsidP="00F849AC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F849AC">
        <w:rPr>
          <w:color w:val="4472C4" w:themeColor="accent1"/>
        </w:rPr>
        <w:t>Physical</w:t>
      </w:r>
    </w:p>
    <w:p w14:paraId="34EC552C" w14:textId="643E32BF" w:rsidR="00F849AC" w:rsidRPr="00F849AC" w:rsidRDefault="00F849AC" w:rsidP="00F849AC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F849AC">
        <w:rPr>
          <w:color w:val="4472C4" w:themeColor="accent1"/>
        </w:rPr>
        <w:t>Cloud</w:t>
      </w:r>
    </w:p>
    <w:p w14:paraId="412DB476" w14:textId="6985DB82" w:rsidR="00F849AC" w:rsidRPr="00F849AC" w:rsidRDefault="00F849AC" w:rsidP="00F849AC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F849AC">
        <w:rPr>
          <w:color w:val="4472C4" w:themeColor="accent1"/>
        </w:rPr>
        <w:lastRenderedPageBreak/>
        <w:t>Processors / AMPs</w:t>
      </w:r>
    </w:p>
    <w:p w14:paraId="2DD33A9E" w14:textId="126C6A7F" w:rsidR="00F849AC" w:rsidRPr="00F849AC" w:rsidRDefault="00F849AC" w:rsidP="00F849AC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F849AC">
        <w:rPr>
          <w:color w:val="4472C4" w:themeColor="accent1"/>
        </w:rPr>
        <w:t>Interpreter</w:t>
      </w:r>
    </w:p>
    <w:p w14:paraId="3F1DE12F" w14:textId="68E28E66" w:rsidR="007663F4" w:rsidRDefault="007663F4" w:rsidP="007663F4">
      <w:pPr>
        <w:pStyle w:val="ListParagraph"/>
        <w:numPr>
          <w:ilvl w:val="0"/>
          <w:numId w:val="1"/>
        </w:numPr>
      </w:pPr>
      <w:r>
        <w:t>Constraints of MPP Databases</w:t>
      </w:r>
    </w:p>
    <w:p w14:paraId="35639EBA" w14:textId="176BB298" w:rsidR="00C87AE2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 xml:space="preserve">Proprietary hardware and/or software </w:t>
      </w:r>
    </w:p>
    <w:p w14:paraId="19AF2BD1" w14:textId="47564F86" w:rsidR="00F849AC" w:rsidRPr="00C87AE2" w:rsidRDefault="00F849AC" w:rsidP="00F849AC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Locked into a single vendor - costly</w:t>
      </w:r>
    </w:p>
    <w:p w14:paraId="2E0F2E30" w14:textId="77777777" w:rsidR="00F849AC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 xml:space="preserve">Software can be behind the curve compared to open source </w:t>
      </w:r>
    </w:p>
    <w:p w14:paraId="567DDBBC" w14:textId="5535AB69" w:rsidR="00C87AE2" w:rsidRDefault="00C87AE2" w:rsidP="00F849AC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>(SQL Assistant – specific to Teradata – very bare bones SQL interpreter compared to TOAD / Microsoft SQL Management Studio)</w:t>
      </w:r>
    </w:p>
    <w:p w14:paraId="06FDABEC" w14:textId="77777777" w:rsidR="00F849AC" w:rsidRPr="00C87AE2" w:rsidRDefault="00F849AC" w:rsidP="00F849AC">
      <w:pPr>
        <w:pStyle w:val="ListParagraph"/>
        <w:numPr>
          <w:ilvl w:val="2"/>
          <w:numId w:val="1"/>
        </w:numPr>
        <w:rPr>
          <w:color w:val="4472C4" w:themeColor="accent1"/>
        </w:rPr>
      </w:pPr>
    </w:p>
    <w:p w14:paraId="78549CF7" w14:textId="2861918B" w:rsidR="007663F4" w:rsidRDefault="007663F4" w:rsidP="007663F4">
      <w:pPr>
        <w:pStyle w:val="ListParagraph"/>
        <w:numPr>
          <w:ilvl w:val="0"/>
          <w:numId w:val="1"/>
        </w:numPr>
      </w:pPr>
      <w:r>
        <w:t>Optimization of MPP Databases</w:t>
      </w:r>
    </w:p>
    <w:p w14:paraId="6E3A944F" w14:textId="793CB8B0" w:rsidR="00F41B65" w:rsidRDefault="00F41B65" w:rsidP="00F41B65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Teradata</w:t>
      </w:r>
    </w:p>
    <w:p w14:paraId="42194648" w14:textId="1DBA5CBD" w:rsidR="00F41B65" w:rsidRPr="00F41B65" w:rsidRDefault="00F41B65" w:rsidP="00F41B65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Compression</w:t>
      </w:r>
    </w:p>
    <w:p w14:paraId="6F52205A" w14:textId="1A68F8BB" w:rsidR="00F41B65" w:rsidRPr="00F41B65" w:rsidRDefault="00F41B65" w:rsidP="00F41B65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Block level</w:t>
      </w:r>
    </w:p>
    <w:p w14:paraId="481AEF75" w14:textId="2DB1741B" w:rsidR="00F41B65" w:rsidRPr="00F41B65" w:rsidRDefault="00F41B65" w:rsidP="00F41B65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Multi-value compression</w:t>
      </w:r>
    </w:p>
    <w:p w14:paraId="0BBFF99E" w14:textId="4E7CEC30" w:rsidR="00F41B65" w:rsidRDefault="00F41B65" w:rsidP="00F41B65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F41B65">
        <w:rPr>
          <w:color w:val="4472C4" w:themeColor="accent1"/>
        </w:rPr>
        <w:t>Algorithmic level compression</w:t>
      </w:r>
    </w:p>
    <w:p w14:paraId="297DC807" w14:textId="3A6EC35E" w:rsidR="00F41B65" w:rsidRDefault="00F41B65" w:rsidP="00F41B65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Indexing</w:t>
      </w:r>
    </w:p>
    <w:p w14:paraId="4649B7C7" w14:textId="7291FCED" w:rsidR="00F41B65" w:rsidRPr="00F41B65" w:rsidRDefault="00F41B65" w:rsidP="00F41B65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Leveraging Optimizer</w:t>
      </w:r>
    </w:p>
    <w:p w14:paraId="6116A837" w14:textId="7BEA8FE7" w:rsidR="007663F4" w:rsidRDefault="007663F4" w:rsidP="007663F4">
      <w:pPr>
        <w:pStyle w:val="ListParagraph"/>
        <w:numPr>
          <w:ilvl w:val="0"/>
          <w:numId w:val="1"/>
        </w:numPr>
      </w:pPr>
      <w:r>
        <w:t>Examples of MPP Databases in Industry</w:t>
      </w:r>
    </w:p>
    <w:p w14:paraId="09B679C8" w14:textId="34B0805B" w:rsidR="00C87AE2" w:rsidRPr="00C87AE2" w:rsidRDefault="00C87AE2" w:rsidP="00C87A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 xml:space="preserve">Blue Cross Blue Shield of Texas </w:t>
      </w:r>
      <w:r>
        <w:rPr>
          <w:color w:val="4472C4" w:themeColor="accent1"/>
        </w:rPr>
        <w:t>and Illinois</w:t>
      </w:r>
    </w:p>
    <w:p w14:paraId="709F8B20" w14:textId="365AB043" w:rsidR="00C87AE2" w:rsidRDefault="00C87AE2" w:rsidP="00C87AE2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C87AE2">
        <w:rPr>
          <w:color w:val="4472C4" w:themeColor="accent1"/>
        </w:rPr>
        <w:t xml:space="preserve">Heavy Teradata shop; uses it to house billion row data </w:t>
      </w:r>
      <w:proofErr w:type="gramStart"/>
      <w:r w:rsidRPr="00C87AE2">
        <w:rPr>
          <w:color w:val="4472C4" w:themeColor="accent1"/>
        </w:rPr>
        <w:t>warehouse</w:t>
      </w:r>
      <w:proofErr w:type="gramEnd"/>
      <w:r>
        <w:rPr>
          <w:color w:val="4472C4" w:themeColor="accent1"/>
        </w:rPr>
        <w:t xml:space="preserve"> called: Enterprise Data Warehouse (EDW)</w:t>
      </w:r>
    </w:p>
    <w:p w14:paraId="5028BC94" w14:textId="445D203E" w:rsidR="00C87AE2" w:rsidRPr="00C87AE2" w:rsidRDefault="00C87AE2" w:rsidP="00C87AE2">
      <w:pPr>
        <w:pStyle w:val="ListParagraph"/>
        <w:numPr>
          <w:ilvl w:val="3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Each department builds “data marts” from this EDW that </w:t>
      </w:r>
      <w:r w:rsidR="00F849AC">
        <w:rPr>
          <w:color w:val="4472C4" w:themeColor="accent1"/>
        </w:rPr>
        <w:t>have pre-defined joins / views that limit the number of joins that need to be re-created by end users / analysts</w:t>
      </w:r>
    </w:p>
    <w:p w14:paraId="3EA1D5DB" w14:textId="77777777" w:rsidR="00344DC7" w:rsidRDefault="00344DC7" w:rsidP="00344DC7">
      <w:pPr>
        <w:rPr>
          <w:b/>
          <w:u w:val="single"/>
        </w:rPr>
      </w:pPr>
    </w:p>
    <w:p w14:paraId="0784E980" w14:textId="5338A1BE" w:rsidR="00344DC7" w:rsidRPr="00344DC7" w:rsidRDefault="00344DC7" w:rsidP="00344DC7">
      <w:pPr>
        <w:rPr>
          <w:b/>
          <w:u w:val="single"/>
        </w:rPr>
      </w:pPr>
      <w:r>
        <w:rPr>
          <w:b/>
          <w:u w:val="single"/>
        </w:rPr>
        <w:t>Project Deliverables</w:t>
      </w:r>
    </w:p>
    <w:p w14:paraId="4E17798F" w14:textId="0647891F" w:rsidR="002C0850" w:rsidRDefault="002C0850" w:rsidP="002C0850">
      <w:pPr>
        <w:pStyle w:val="ListParagraph"/>
        <w:numPr>
          <w:ilvl w:val="0"/>
          <w:numId w:val="3"/>
        </w:numPr>
      </w:pPr>
      <w:r>
        <w:t xml:space="preserve">A </w:t>
      </w:r>
      <w:r w:rsidR="00EC377B">
        <w:t>PowerPoint</w:t>
      </w:r>
      <w:r>
        <w:t xml:space="preserve"> presentation – useful for students to have as a quick reference guide</w:t>
      </w:r>
    </w:p>
    <w:p w14:paraId="662D470C" w14:textId="47BD60E5" w:rsidR="002C0850" w:rsidRDefault="002C0850" w:rsidP="002C0850">
      <w:pPr>
        <w:pStyle w:val="ListParagraph"/>
        <w:numPr>
          <w:ilvl w:val="0"/>
          <w:numId w:val="3"/>
        </w:numPr>
      </w:pPr>
      <w:r>
        <w:t>A paper – useful for students who want to dive deeper than a presentation</w:t>
      </w:r>
    </w:p>
    <w:p w14:paraId="473B0F00" w14:textId="1A7D5EAA" w:rsidR="002C0850" w:rsidRDefault="002C0850" w:rsidP="002C0850">
      <w:pPr>
        <w:pStyle w:val="ListParagraph"/>
        <w:numPr>
          <w:ilvl w:val="0"/>
          <w:numId w:val="3"/>
        </w:numPr>
      </w:pPr>
      <w:r>
        <w:t xml:space="preserve">A video </w:t>
      </w:r>
      <w:r w:rsidR="00986626">
        <w:t>–</w:t>
      </w:r>
      <w:r>
        <w:t xml:space="preserve"> </w:t>
      </w:r>
      <w:r w:rsidR="00986626">
        <w:t xml:space="preserve">useful for students who want </w:t>
      </w:r>
      <w:r w:rsidR="005C6A47">
        <w:t>to obtain additional information</w:t>
      </w:r>
    </w:p>
    <w:p w14:paraId="56A5509C" w14:textId="417A77F6" w:rsidR="00F849AC" w:rsidRPr="00F849AC" w:rsidRDefault="00F849AC" w:rsidP="002C0850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F849AC">
        <w:rPr>
          <w:color w:val="4472C4" w:themeColor="accent1"/>
        </w:rPr>
        <w:t>A reference section – useful for students to perform additional research</w:t>
      </w:r>
    </w:p>
    <w:sectPr w:rsidR="00F849AC" w:rsidRPr="00F849A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6D4A7" w14:textId="77777777" w:rsidR="00801D7B" w:rsidRDefault="00801D7B" w:rsidP="008240A1">
      <w:pPr>
        <w:spacing w:after="0" w:line="240" w:lineRule="auto"/>
      </w:pPr>
      <w:r>
        <w:separator/>
      </w:r>
    </w:p>
  </w:endnote>
  <w:endnote w:type="continuationSeparator" w:id="0">
    <w:p w14:paraId="1F6D4634" w14:textId="77777777" w:rsidR="00801D7B" w:rsidRDefault="00801D7B" w:rsidP="0082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C68A" w14:textId="77777777" w:rsidR="00801D7B" w:rsidRDefault="00801D7B" w:rsidP="008240A1">
      <w:pPr>
        <w:spacing w:after="0" w:line="240" w:lineRule="auto"/>
      </w:pPr>
      <w:r>
        <w:separator/>
      </w:r>
    </w:p>
  </w:footnote>
  <w:footnote w:type="continuationSeparator" w:id="0">
    <w:p w14:paraId="3A5A5FB6" w14:textId="77777777" w:rsidR="00801D7B" w:rsidRDefault="00801D7B" w:rsidP="00824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8F40" w14:textId="77777777" w:rsidR="008240A1" w:rsidRDefault="008240A1">
    <w:pPr>
      <w:pStyle w:val="Header"/>
    </w:pPr>
    <w:r>
      <w:t>MSDS 7330</w:t>
    </w:r>
    <w:r>
      <w:ptab w:relativeTo="margin" w:alignment="center" w:leader="none"/>
    </w:r>
    <w:r>
      <w:t>Project Proposal</w:t>
    </w:r>
    <w:r>
      <w:ptab w:relativeTo="margin" w:alignment="right" w:leader="none"/>
    </w:r>
    <w:r>
      <w:t>Jayson Barker</w:t>
    </w:r>
  </w:p>
  <w:p w14:paraId="1B3271BB" w14:textId="0905390B" w:rsidR="008240A1" w:rsidRDefault="008240A1">
    <w:pPr>
      <w:pStyle w:val="Header"/>
    </w:pPr>
    <w:r>
      <w:tab/>
    </w:r>
    <w:r>
      <w:tab/>
      <w:t>Brandon Croom</w:t>
    </w:r>
  </w:p>
  <w:p w14:paraId="286A2062" w14:textId="46BCEE16" w:rsidR="00F849AC" w:rsidRDefault="00F849AC" w:rsidP="00F849AC">
    <w:pPr>
      <w:pStyle w:val="Header"/>
      <w:jc w:val="right"/>
    </w:pPr>
    <w:r>
      <w:t>Neha Dixit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C3FF5"/>
    <w:multiLevelType w:val="hybridMultilevel"/>
    <w:tmpl w:val="B5867A4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F0C4027"/>
    <w:multiLevelType w:val="hybridMultilevel"/>
    <w:tmpl w:val="C088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C282C"/>
    <w:multiLevelType w:val="hybridMultilevel"/>
    <w:tmpl w:val="CAE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E77EB"/>
    <w:multiLevelType w:val="hybridMultilevel"/>
    <w:tmpl w:val="6BEE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1"/>
    <w:rsid w:val="00002B49"/>
    <w:rsid w:val="000347DA"/>
    <w:rsid w:val="000D4A39"/>
    <w:rsid w:val="000E7282"/>
    <w:rsid w:val="000F5511"/>
    <w:rsid w:val="00100AE6"/>
    <w:rsid w:val="00150CBF"/>
    <w:rsid w:val="00163A5A"/>
    <w:rsid w:val="00184F76"/>
    <w:rsid w:val="00203920"/>
    <w:rsid w:val="00210B73"/>
    <w:rsid w:val="00236DBB"/>
    <w:rsid w:val="00252836"/>
    <w:rsid w:val="002700CB"/>
    <w:rsid w:val="002864CB"/>
    <w:rsid w:val="00290C55"/>
    <w:rsid w:val="002C0850"/>
    <w:rsid w:val="002C1B7D"/>
    <w:rsid w:val="002E640E"/>
    <w:rsid w:val="00305186"/>
    <w:rsid w:val="00342A78"/>
    <w:rsid w:val="00344DC7"/>
    <w:rsid w:val="00354A61"/>
    <w:rsid w:val="003A3C9F"/>
    <w:rsid w:val="003E15E4"/>
    <w:rsid w:val="00400C41"/>
    <w:rsid w:val="00444D11"/>
    <w:rsid w:val="00515282"/>
    <w:rsid w:val="005310DF"/>
    <w:rsid w:val="0056663B"/>
    <w:rsid w:val="00584AFE"/>
    <w:rsid w:val="005B707E"/>
    <w:rsid w:val="005C6A47"/>
    <w:rsid w:val="006E3D90"/>
    <w:rsid w:val="006F4F8B"/>
    <w:rsid w:val="0073158D"/>
    <w:rsid w:val="00747C84"/>
    <w:rsid w:val="007663F4"/>
    <w:rsid w:val="007B2810"/>
    <w:rsid w:val="007C4455"/>
    <w:rsid w:val="007C5CB7"/>
    <w:rsid w:val="007D75CC"/>
    <w:rsid w:val="007F25F9"/>
    <w:rsid w:val="00801D7B"/>
    <w:rsid w:val="00805572"/>
    <w:rsid w:val="008240A1"/>
    <w:rsid w:val="008B166B"/>
    <w:rsid w:val="008E7FCB"/>
    <w:rsid w:val="00986626"/>
    <w:rsid w:val="00994BCF"/>
    <w:rsid w:val="009F7F19"/>
    <w:rsid w:val="00AF41B0"/>
    <w:rsid w:val="00B00A20"/>
    <w:rsid w:val="00B30A00"/>
    <w:rsid w:val="00B54179"/>
    <w:rsid w:val="00B920D3"/>
    <w:rsid w:val="00B9472F"/>
    <w:rsid w:val="00C25294"/>
    <w:rsid w:val="00C43D23"/>
    <w:rsid w:val="00C87121"/>
    <w:rsid w:val="00C87AE2"/>
    <w:rsid w:val="00DC78DF"/>
    <w:rsid w:val="00DD5A8C"/>
    <w:rsid w:val="00E05401"/>
    <w:rsid w:val="00E77F65"/>
    <w:rsid w:val="00E87D85"/>
    <w:rsid w:val="00E91A68"/>
    <w:rsid w:val="00E93059"/>
    <w:rsid w:val="00E93397"/>
    <w:rsid w:val="00EA26F1"/>
    <w:rsid w:val="00EB0DCF"/>
    <w:rsid w:val="00EC377B"/>
    <w:rsid w:val="00EF29A2"/>
    <w:rsid w:val="00F41B65"/>
    <w:rsid w:val="00F437C3"/>
    <w:rsid w:val="00F67C83"/>
    <w:rsid w:val="00F77DF4"/>
    <w:rsid w:val="00F849AC"/>
    <w:rsid w:val="00F85F24"/>
    <w:rsid w:val="00FB2028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4382"/>
  <w15:chartTrackingRefBased/>
  <w15:docId w15:val="{DE5C927B-0494-45D9-BE92-11D6FD7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0A1"/>
  </w:style>
  <w:style w:type="paragraph" w:styleId="Footer">
    <w:name w:val="footer"/>
    <w:basedOn w:val="Normal"/>
    <w:link w:val="FooterChar"/>
    <w:uiPriority w:val="99"/>
    <w:unhideWhenUsed/>
    <w:rsid w:val="0082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0A1"/>
  </w:style>
  <w:style w:type="paragraph" w:styleId="ListParagraph">
    <w:name w:val="List Paragraph"/>
    <w:basedOn w:val="Normal"/>
    <w:uiPriority w:val="34"/>
    <w:qFormat/>
    <w:rsid w:val="0076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E5E116E902A4AB6A5573049C00620" ma:contentTypeVersion="11" ma:contentTypeDescription="Create a new document." ma:contentTypeScope="" ma:versionID="b3aa41e190a184f826d0c545b0fe173a">
  <xsd:schema xmlns:xsd="http://www.w3.org/2001/XMLSchema" xmlns:xs="http://www.w3.org/2001/XMLSchema" xmlns:p="http://schemas.microsoft.com/office/2006/metadata/properties" xmlns:ns3="42c3fb70-e26e-416b-9933-bd2c1fb97f88" xmlns:ns4="d3b6acbd-5192-438b-a60d-7ff769b97351" targetNamespace="http://schemas.microsoft.com/office/2006/metadata/properties" ma:root="true" ma:fieldsID="05f5c5467588e8d9dd67bf3251e60bfd" ns3:_="" ns4:_="">
    <xsd:import namespace="42c3fb70-e26e-416b-9933-bd2c1fb97f88"/>
    <xsd:import namespace="d3b6acbd-5192-438b-a60d-7ff769b97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fb70-e26e-416b-9933-bd2c1fb97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acbd-5192-438b-a60d-7ff769b9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58E5D-278D-4036-B130-1A710D56E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4C5076-C248-4383-AD46-9FA2E38A5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3fb70-e26e-416b-9933-bd2c1fb97f88"/>
    <ds:schemaRef ds:uri="d3b6acbd-5192-438b-a60d-7ff769b97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9242F-DC28-4722-8D04-A14694EE83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Jayson Barker</cp:lastModifiedBy>
  <cp:revision>2</cp:revision>
  <dcterms:created xsi:type="dcterms:W3CDTF">2019-09-18T02:32:00Z</dcterms:created>
  <dcterms:modified xsi:type="dcterms:W3CDTF">2019-09-18T02:32:00Z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0x010100E9BE5E116E902A4AB6A5573049C00620</vt:lpwstr>
  </property>
</Properties>
</file>