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DAC" w:rsidRPr="00C4636A" w:rsidRDefault="00000000" w:rsidP="00DA5CCD">
      <w:pPr>
        <w:pStyle w:val="Heading1"/>
        <w:tabs>
          <w:tab w:val="left" w:pos="142"/>
        </w:tabs>
        <w:ind w:left="-142"/>
        <w:rPr>
          <w:sz w:val="24"/>
          <w:szCs w:val="24"/>
        </w:rPr>
      </w:pPr>
      <w:r w:rsidRPr="00C4636A">
        <w:rPr>
          <w:sz w:val="24"/>
          <w:szCs w:val="24"/>
        </w:rPr>
        <w:t>Methodology: Structured Chain-of-Thought (SCoT) Prompting for Code Generation</w:t>
      </w:r>
    </w:p>
    <w:p w:rsidR="00A87DAC" w:rsidRDefault="00000000" w:rsidP="00DA5CCD">
      <w:pPr>
        <w:spacing w:after="0"/>
        <w:ind w:left="-142"/>
      </w:pPr>
      <w:r>
        <w:t xml:space="preserve">This methodology outlines the steps used in the SCoT research paper to improve Large Language Models (LLMs) for code generation. </w:t>
      </w:r>
      <w:r w:rsidR="00DA5CCD" w:rsidRPr="008226D6">
        <w:rPr>
          <w:rFonts w:ascii="Times New Roman" w:eastAsia="Times New Roman" w:hAnsi="Times New Roman" w:cs="Times New Roman"/>
          <w:lang w:eastAsia="en-GB"/>
        </w:rPr>
        <w:t xml:space="preserve">The paper introduces a </w:t>
      </w:r>
      <w:r w:rsidR="00DA5CCD" w:rsidRPr="008226D6">
        <w:rPr>
          <w:rFonts w:ascii="Times New Roman" w:eastAsia="Times New Roman" w:hAnsi="Times New Roman" w:cs="Times New Roman"/>
          <w:b/>
          <w:bCs/>
          <w:lang w:eastAsia="en-GB"/>
        </w:rPr>
        <w:t>Structured Chain-of-Thought (</w:t>
      </w:r>
      <w:proofErr w:type="spellStart"/>
      <w:r w:rsidR="00DA5CCD" w:rsidRPr="008226D6">
        <w:rPr>
          <w:rFonts w:ascii="Times New Roman" w:eastAsia="Times New Roman" w:hAnsi="Times New Roman" w:cs="Times New Roman"/>
          <w:b/>
          <w:bCs/>
          <w:lang w:eastAsia="en-GB"/>
        </w:rPr>
        <w:t>SCoT</w:t>
      </w:r>
      <w:proofErr w:type="spellEnd"/>
      <w:r w:rsidR="00DA5CCD" w:rsidRPr="008226D6">
        <w:rPr>
          <w:rFonts w:ascii="Times New Roman" w:eastAsia="Times New Roman" w:hAnsi="Times New Roman" w:cs="Times New Roman"/>
          <w:b/>
          <w:bCs/>
          <w:lang w:eastAsia="en-GB"/>
        </w:rPr>
        <w:t>)</w:t>
      </w:r>
      <w:r w:rsidR="00DA5CCD" w:rsidRPr="008226D6">
        <w:rPr>
          <w:rFonts w:ascii="Times New Roman" w:eastAsia="Times New Roman" w:hAnsi="Times New Roman" w:cs="Times New Roman"/>
          <w:lang w:eastAsia="en-GB"/>
        </w:rPr>
        <w:t xml:space="preserve"> prompting technique to improve Large Language Models (LLMs) in code generation.</w:t>
      </w:r>
      <w:r w:rsidR="00DA5CCD">
        <w:rPr>
          <w:rFonts w:ascii="Times New Roman" w:eastAsia="Times New Roman" w:hAnsi="Times New Roman" w:cs="Times New Roman"/>
          <w:lang w:eastAsia="en-GB"/>
        </w:rPr>
        <w:t xml:space="preserve"> </w:t>
      </w:r>
      <w:r>
        <w:t>The approach integrates structured reasoning</w:t>
      </w:r>
      <w:r w:rsidR="00DA5CCD">
        <w:t xml:space="preserve">: </w:t>
      </w:r>
      <w:r>
        <w:t>IO specification, Sequential, Branch, and Loop constructs</w:t>
      </w:r>
      <w:r w:rsidR="00DA5CCD">
        <w:t xml:space="preserve">; </w:t>
      </w:r>
      <w:r>
        <w:t>before generating code.</w:t>
      </w:r>
    </w:p>
    <w:p w:rsidR="00A87DAC" w:rsidRPr="00C4636A" w:rsidRDefault="00000000" w:rsidP="00DA5CCD">
      <w:pPr>
        <w:pStyle w:val="Heading2"/>
        <w:spacing w:before="0"/>
        <w:ind w:left="-142"/>
        <w:rPr>
          <w:sz w:val="24"/>
          <w:szCs w:val="24"/>
        </w:rPr>
      </w:pPr>
      <w:r w:rsidRPr="00C4636A">
        <w:rPr>
          <w:sz w:val="24"/>
          <w:szCs w:val="24"/>
        </w:rPr>
        <w:t>1. SCoT Design</w:t>
      </w:r>
    </w:p>
    <w:p w:rsidR="00A87DAC" w:rsidRDefault="00000000" w:rsidP="00DA5CCD">
      <w:pPr>
        <w:spacing w:after="0"/>
        <w:ind w:left="-142"/>
      </w:pPr>
      <w:r>
        <w:t>SCoT extends standard Chain-of-Thought by using structured programming constructs:</w:t>
      </w:r>
      <w:r>
        <w:br/>
        <w:t>• IO Structure: Defines input/output types.</w:t>
      </w:r>
      <w:r>
        <w:br/>
        <w:t>• Sequential Steps: Ordered reasoning steps.</w:t>
      </w:r>
      <w:r>
        <w:br/>
        <w:t>• Branch Structures: Conditional logic using if/else.</w:t>
      </w:r>
      <w:r>
        <w:br/>
        <w:t>• Loop Structures: Iterative reasoning with for/while loops.</w:t>
      </w:r>
      <w:r>
        <w:br/>
        <w:t>Human annotators created 3 demonstration examples manually with these constructs.</w:t>
      </w:r>
    </w:p>
    <w:p w:rsidR="00A87DAC" w:rsidRPr="00C4636A" w:rsidRDefault="00000000" w:rsidP="00DA5CCD">
      <w:pPr>
        <w:pStyle w:val="Heading2"/>
        <w:spacing w:before="0"/>
        <w:ind w:left="-142"/>
        <w:rPr>
          <w:sz w:val="24"/>
          <w:szCs w:val="24"/>
        </w:rPr>
      </w:pPr>
      <w:r w:rsidRPr="00C4636A">
        <w:rPr>
          <w:sz w:val="24"/>
          <w:szCs w:val="24"/>
        </w:rPr>
        <w:t>2. Prompt Construction</w:t>
      </w:r>
    </w:p>
    <w:p w:rsidR="00A87DAC" w:rsidRDefault="00000000" w:rsidP="00DA5CCD">
      <w:pPr>
        <w:spacing w:after="0"/>
        <w:ind w:left="-142" w:right="1"/>
      </w:pPr>
      <w:r>
        <w:t>Each prompt combines:</w:t>
      </w:r>
      <w:r>
        <w:br/>
        <w:t>• Instruction: Guide the model to reason with structured steps.</w:t>
      </w:r>
      <w:r>
        <w:br/>
        <w:t>• Three Demonstration Examples: Function signature, docstring, structured reasoning (comments), and final solution code.</w:t>
      </w:r>
      <w:r>
        <w:br/>
        <w:t>• Target Task: A new unseen problem with only signature and docstring.</w:t>
      </w:r>
    </w:p>
    <w:p w:rsidR="00A87DAC" w:rsidRPr="00C4636A" w:rsidRDefault="00000000" w:rsidP="00DA5CCD">
      <w:pPr>
        <w:pStyle w:val="Heading2"/>
        <w:spacing w:before="0"/>
        <w:ind w:left="-142"/>
        <w:rPr>
          <w:sz w:val="24"/>
          <w:szCs w:val="24"/>
        </w:rPr>
      </w:pPr>
      <w:r w:rsidRPr="00C4636A">
        <w:rPr>
          <w:sz w:val="24"/>
          <w:szCs w:val="24"/>
        </w:rPr>
        <w:t>3. Datasets and Models</w:t>
      </w:r>
    </w:p>
    <w:p w:rsidR="00A87DAC" w:rsidRDefault="00000000" w:rsidP="00DA5CCD">
      <w:pPr>
        <w:spacing w:after="0"/>
        <w:ind w:left="-142"/>
      </w:pPr>
      <w:r>
        <w:t>• Datasets: HumanEval (164 Python problems), MBPP (974 Python problems).</w:t>
      </w:r>
      <w:r>
        <w:br/>
        <w:t>• Models: GPT-4-turbo, GPT-3.5-turbo, DeepSeek Coder-Instruct (1.3B, 6.7B, 33B).</w:t>
      </w:r>
      <w:r>
        <w:br/>
        <w:t>• Baselines: Zero-shot, Few-shot, and standard Chain-of-Thought prompting.</w:t>
      </w:r>
    </w:p>
    <w:p w:rsidR="00A87DAC" w:rsidRPr="00C4636A" w:rsidRDefault="00000000" w:rsidP="00DA5CCD">
      <w:pPr>
        <w:pStyle w:val="Heading2"/>
        <w:spacing w:before="0"/>
        <w:ind w:left="-142"/>
        <w:rPr>
          <w:sz w:val="24"/>
          <w:szCs w:val="24"/>
        </w:rPr>
      </w:pPr>
      <w:r w:rsidRPr="00C4636A">
        <w:rPr>
          <w:sz w:val="24"/>
          <w:szCs w:val="24"/>
        </w:rPr>
        <w:t>4. Code Generation</w:t>
      </w:r>
    </w:p>
    <w:p w:rsidR="00A87DAC" w:rsidRDefault="00000000" w:rsidP="00DA5CCD">
      <w:pPr>
        <w:spacing w:after="0"/>
        <w:ind w:left="-142"/>
      </w:pPr>
      <w:r>
        <w:t>• Prompts are constructed with instructions, examples, and new tasks.</w:t>
      </w:r>
      <w:r>
        <w:br/>
        <w:t>• LLMs generate n = 20 solutions per task using nucleus sampling (temperature = 0.8, top-p = 0.95).</w:t>
      </w:r>
      <w:r>
        <w:br/>
        <w:t>• Output includes structured reasoning as comments followed by code.</w:t>
      </w:r>
    </w:p>
    <w:p w:rsidR="00A87DAC" w:rsidRPr="00C4636A" w:rsidRDefault="00000000" w:rsidP="00DA5CCD">
      <w:pPr>
        <w:pStyle w:val="Heading2"/>
        <w:spacing w:before="0"/>
        <w:ind w:left="-142"/>
        <w:rPr>
          <w:sz w:val="24"/>
          <w:szCs w:val="24"/>
        </w:rPr>
      </w:pPr>
      <w:r w:rsidRPr="00C4636A">
        <w:rPr>
          <w:sz w:val="24"/>
          <w:szCs w:val="24"/>
        </w:rPr>
        <w:t>5. Evaluation</w:t>
      </w:r>
    </w:p>
    <w:p w:rsidR="00A87DAC" w:rsidRDefault="00000000" w:rsidP="00DA5CCD">
      <w:pPr>
        <w:spacing w:after="0"/>
        <w:ind w:left="-142"/>
      </w:pPr>
      <w:r>
        <w:t>• Automatic Testing: Generated solutions are run against predefined unit tests. A solution is correct if all tests pass.</w:t>
      </w:r>
      <w:r>
        <w:br/>
        <w:t>• Pass@k: Calculated as Pass@k = 1 - (n - c choose k)/(n choose k), where n = number of generations, c = correct solutions.</w:t>
      </w:r>
      <w:r>
        <w:br/>
        <w:t>• Human Evaluation: Ten developers rated 800 samples on correctness (0–2) and code smells (22 bad patterns).</w:t>
      </w:r>
    </w:p>
    <w:p w:rsidR="00A87DAC" w:rsidRPr="00C4636A" w:rsidRDefault="00000000" w:rsidP="00DA5CCD">
      <w:pPr>
        <w:pStyle w:val="Heading2"/>
        <w:spacing w:before="0"/>
        <w:ind w:left="-142"/>
        <w:rPr>
          <w:sz w:val="24"/>
          <w:szCs w:val="24"/>
        </w:rPr>
      </w:pPr>
      <w:r w:rsidRPr="00C4636A">
        <w:rPr>
          <w:sz w:val="24"/>
          <w:szCs w:val="24"/>
        </w:rPr>
        <w:t>6. Robustness and Ablation</w:t>
      </w:r>
    </w:p>
    <w:p w:rsidR="00A87DAC" w:rsidRDefault="00000000" w:rsidP="00DA5CCD">
      <w:pPr>
        <w:spacing w:after="0"/>
        <w:ind w:left="-142"/>
      </w:pPr>
      <w:r>
        <w:t>• Tested sensitivity to:</w:t>
      </w:r>
      <w:r>
        <w:br/>
        <w:t xml:space="preserve">  - Different example seeds, writing styles, and order.</w:t>
      </w:r>
      <w:r>
        <w:br/>
        <w:t xml:space="preserve">  - Varying number of examples (1–5).</w:t>
      </w:r>
      <w:r>
        <w:br/>
        <w:t>• Ablation removed branch/loop reasoning or IO specification to observe Pass@1 impact.</w:t>
      </w:r>
    </w:p>
    <w:p w:rsidR="00A87DAC" w:rsidRPr="00C4636A" w:rsidRDefault="00000000" w:rsidP="00DA5CCD">
      <w:pPr>
        <w:pStyle w:val="Heading2"/>
        <w:spacing w:before="0"/>
        <w:ind w:left="-142"/>
        <w:rPr>
          <w:sz w:val="24"/>
          <w:szCs w:val="24"/>
        </w:rPr>
      </w:pPr>
      <w:r w:rsidRPr="00C4636A">
        <w:rPr>
          <w:sz w:val="24"/>
          <w:szCs w:val="24"/>
        </w:rPr>
        <w:t>Steps to Replicate</w:t>
      </w:r>
    </w:p>
    <w:p w:rsidR="00A87DAC" w:rsidRDefault="00000000" w:rsidP="00DA5CCD">
      <w:pPr>
        <w:spacing w:after="120"/>
        <w:ind w:left="-142"/>
      </w:pPr>
      <w:r>
        <w:t>1. Install openai, datasets, and model APIs.</w:t>
      </w:r>
      <w:r>
        <w:br/>
        <w:t>2. Download datasets: openai_humaneval, mbpp.</w:t>
      </w:r>
      <w:r>
        <w:br/>
        <w:t>3. Manually create 3 demonstration examples with structured reasoning and correct code.</w:t>
      </w:r>
      <w:r>
        <w:br/>
        <w:t>4. Build prompts as in Figure 3 of the paper.</w:t>
      </w:r>
      <w:r>
        <w:br/>
        <w:t>5. Use GPT models to generate 20 solutions per task.</w:t>
      </w:r>
      <w:r>
        <w:br/>
        <w:t>6. Run generated code against test cases.</w:t>
      </w:r>
      <w:r>
        <w:br/>
        <w:t>7. Compute unbiased Pass@1, Pass@3, Pass@5.</w:t>
      </w:r>
      <w:r>
        <w:br/>
        <w:t>8. Optionally, perform human evaluation.</w:t>
      </w:r>
      <w:r>
        <w:br/>
        <w:t>9. Conduct robustness and ablation experiments.</w:t>
      </w:r>
    </w:p>
    <w:sectPr w:rsidR="00A87DAC" w:rsidSect="00DA5CCD">
      <w:pgSz w:w="12240" w:h="15840"/>
      <w:pgMar w:top="56" w:right="660" w:bottom="342" w:left="8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302751">
    <w:abstractNumId w:val="8"/>
  </w:num>
  <w:num w:numId="2" w16cid:durableId="1620062463">
    <w:abstractNumId w:val="6"/>
  </w:num>
  <w:num w:numId="3" w16cid:durableId="1352873893">
    <w:abstractNumId w:val="5"/>
  </w:num>
  <w:num w:numId="4" w16cid:durableId="787505300">
    <w:abstractNumId w:val="4"/>
  </w:num>
  <w:num w:numId="5" w16cid:durableId="1658147186">
    <w:abstractNumId w:val="7"/>
  </w:num>
  <w:num w:numId="6" w16cid:durableId="1863782472">
    <w:abstractNumId w:val="3"/>
  </w:num>
  <w:num w:numId="7" w16cid:durableId="907230784">
    <w:abstractNumId w:val="2"/>
  </w:num>
  <w:num w:numId="8" w16cid:durableId="2103641851">
    <w:abstractNumId w:val="1"/>
  </w:num>
  <w:num w:numId="9" w16cid:durableId="93031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87DAC"/>
    <w:rsid w:val="00AA1D8D"/>
    <w:rsid w:val="00B47730"/>
    <w:rsid w:val="00C4636A"/>
    <w:rsid w:val="00CB0664"/>
    <w:rsid w:val="00DA5C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972B9"/>
  <w14:defaultImageDpi w14:val="300"/>
  <w15:docId w15:val="{BC3862A8-F782-544D-A003-D3B2E437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2025-07-31T13:28:00Z</dcterms:created>
  <dcterms:modified xsi:type="dcterms:W3CDTF">2025-07-31T13:28:00Z</dcterms:modified>
  <cp:category/>
</cp:coreProperties>
</file>