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1110CC">
      <w:pPr>
        <w:jc w:val="center"/>
        <w:rPr>
          <w:b/>
        </w:rPr>
      </w:pPr>
    </w:p>
    <w:p w14:paraId="02655EDF" w14:textId="77777777" w:rsidR="000F6E53" w:rsidRDefault="000F6E53" w:rsidP="001110CC">
      <w:pPr>
        <w:jc w:val="center"/>
        <w:rPr>
          <w:b/>
        </w:rPr>
      </w:pPr>
    </w:p>
    <w:p w14:paraId="2EB2D12E" w14:textId="77777777" w:rsidR="000F6E53" w:rsidRDefault="000F6E53" w:rsidP="001110CC">
      <w:pPr>
        <w:jc w:val="center"/>
        <w:rPr>
          <w:b/>
        </w:rPr>
      </w:pPr>
    </w:p>
    <w:p w14:paraId="799CDF4D" w14:textId="77777777" w:rsidR="000F6E53" w:rsidRDefault="000F6E53" w:rsidP="001110CC">
      <w:pPr>
        <w:jc w:val="center"/>
        <w:rPr>
          <w:b/>
        </w:rPr>
      </w:pPr>
    </w:p>
    <w:p w14:paraId="44B3BFB8" w14:textId="77777777" w:rsidR="000F6E53" w:rsidRDefault="000F6E53" w:rsidP="001110CC">
      <w:pPr>
        <w:jc w:val="center"/>
        <w:rPr>
          <w:b/>
        </w:rPr>
      </w:pPr>
    </w:p>
    <w:p w14:paraId="1CC637FC" w14:textId="77777777" w:rsidR="000F6E53" w:rsidRDefault="000F6E53" w:rsidP="001110CC">
      <w:pPr>
        <w:jc w:val="center"/>
        <w:rPr>
          <w:b/>
        </w:rPr>
      </w:pPr>
    </w:p>
    <w:p w14:paraId="7362A9AA" w14:textId="77777777" w:rsidR="000F6E53" w:rsidRDefault="000F6E53" w:rsidP="001110CC">
      <w:pPr>
        <w:jc w:val="center"/>
        <w:rPr>
          <w:b/>
        </w:rPr>
      </w:pPr>
    </w:p>
    <w:p w14:paraId="33CD9B95" w14:textId="77777777" w:rsidR="000F6E53" w:rsidRDefault="000F6E53" w:rsidP="001110CC">
      <w:pPr>
        <w:jc w:val="center"/>
        <w:rPr>
          <w:b/>
        </w:rPr>
      </w:pPr>
    </w:p>
    <w:p w14:paraId="49E18628" w14:textId="77777777" w:rsidR="000F6E53" w:rsidRDefault="000F6E53" w:rsidP="001110CC">
      <w:pPr>
        <w:jc w:val="center"/>
        <w:rPr>
          <w:b/>
        </w:rPr>
      </w:pPr>
    </w:p>
    <w:p w14:paraId="3A5CACAA" w14:textId="77777777" w:rsidR="000F6E53" w:rsidRDefault="000F6E53" w:rsidP="001110CC">
      <w:pPr>
        <w:jc w:val="center"/>
        <w:rPr>
          <w:b/>
        </w:rPr>
      </w:pPr>
    </w:p>
    <w:p w14:paraId="3AB66B88" w14:textId="77777777" w:rsidR="000F6E53" w:rsidRDefault="000F6E53" w:rsidP="001110CC">
      <w:pPr>
        <w:jc w:val="center"/>
        <w:rPr>
          <w:b/>
        </w:rPr>
      </w:pPr>
    </w:p>
    <w:p w14:paraId="7CB41C21" w14:textId="77777777" w:rsidR="000F6E53" w:rsidRDefault="000F6E53" w:rsidP="001110CC">
      <w:pPr>
        <w:jc w:val="center"/>
        <w:rPr>
          <w:b/>
        </w:rPr>
      </w:pPr>
    </w:p>
    <w:p w14:paraId="09F1BCDF" w14:textId="77D84F6D" w:rsidR="00424138" w:rsidRDefault="00282F89" w:rsidP="001110CC">
      <w:pPr>
        <w:jc w:val="center"/>
        <w:rPr>
          <w:b/>
        </w:rPr>
      </w:pPr>
      <w:r>
        <w:rPr>
          <w:b/>
        </w:rPr>
        <w:t>“</w:t>
      </w:r>
      <w:r w:rsidR="004D570D">
        <w:rPr>
          <w:rFonts w:ascii="Arial" w:eastAsia="Times New Roman" w:hAnsi="Arial" w:cs="Arial"/>
          <w:b/>
          <w:i/>
          <w:sz w:val="20"/>
        </w:rPr>
        <w:t>Addition of Navy Reports to Calibration Report Utility</w:t>
      </w:r>
      <w:r>
        <w:rPr>
          <w:b/>
        </w:rPr>
        <w:t>”</w:t>
      </w:r>
    </w:p>
    <w:p w14:paraId="5F6B5DE1" w14:textId="77777777" w:rsidR="00424138" w:rsidRDefault="00424138" w:rsidP="00424138">
      <w:pPr>
        <w:pStyle w:val="Heading1"/>
        <w:rPr>
          <w:b/>
        </w:rPr>
      </w:pPr>
      <w:r>
        <w:rPr>
          <w:b/>
        </w:rPr>
        <w:br w:type="page"/>
      </w:r>
    </w:p>
    <w:p w14:paraId="364CF3B3" w14:textId="76D67D6D" w:rsidR="001110CC" w:rsidRPr="00D96133" w:rsidRDefault="00424138" w:rsidP="00BF4DC2">
      <w:pPr>
        <w:pStyle w:val="Heading1"/>
        <w:rPr>
          <w:b/>
          <w:bCs/>
        </w:rPr>
      </w:pPr>
      <w:bookmarkStart w:id="0" w:name="test"/>
      <w:bookmarkStart w:id="1" w:name="_Toc174627313"/>
      <w:bookmarkEnd w:id="0"/>
      <w:r w:rsidRPr="00D9613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1110C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520E46A7" w14:textId="088FBDF7" w:rsidR="007D5CBA" w:rsidRDefault="001110C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7313" w:history="1">
            <w:r w:rsidR="007D5CBA" w:rsidRPr="00B53891">
              <w:rPr>
                <w:rStyle w:val="Hyperlink"/>
                <w:b/>
                <w:bCs/>
                <w:noProof/>
              </w:rPr>
              <w:t>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TABLE OF CONTENTS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_Toc174627313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2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08B947C4" w14:textId="451D64D3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4" w:history="1">
            <w:r w:rsidR="007D5CBA" w:rsidRPr="00B53891">
              <w:rPr>
                <w:rStyle w:val="Hyperlink"/>
                <w:b/>
                <w:bCs/>
                <w:noProof/>
              </w:rPr>
              <w:t>III.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REVISION LOG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_Toc174627314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3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4702EE8A" w14:textId="4C0C5763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5" w:history="1">
            <w:r w:rsidR="007D5CBA" w:rsidRPr="00B53891">
              <w:rPr>
                <w:rStyle w:val="Hyperlink"/>
                <w:b/>
                <w:bCs/>
                <w:noProof/>
              </w:rPr>
              <w:t>IV.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PROCEDURE STATUS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_Toc174627315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3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5685F0C9" w14:textId="794DA58B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6" w:history="1">
            <w:r w:rsidR="007D5CBA" w:rsidRPr="00B53891">
              <w:rPr>
                <w:rStyle w:val="Hyperlink"/>
                <w:b/>
                <w:bCs/>
                <w:noProof/>
              </w:rPr>
              <w:t>V.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REFERENCES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_Toc174627316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3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6B7321E3" w14:textId="6A4D82D8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7" w:history="1">
            <w:r w:rsidR="007D5CBA" w:rsidRPr="00B53891">
              <w:rPr>
                <w:rStyle w:val="Hyperlink"/>
                <w:b/>
                <w:bCs/>
                <w:noProof/>
              </w:rPr>
              <w:t>VI.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PURPOSE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_Toc174627317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3AE7FD9F" w14:textId="7548DEB0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8" w:history="1">
            <w:r w:rsidR="007D5CBA" w:rsidRPr="00B53891">
              <w:rPr>
                <w:rStyle w:val="Hyperlink"/>
                <w:b/>
                <w:bCs/>
                <w:noProof/>
              </w:rPr>
              <w:t>VII.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SCOPE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_Toc174627318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70F995D9" w14:textId="52FB3FBB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9" w:history="1">
            <w:r w:rsidR="007D5CBA" w:rsidRPr="00B53891">
              <w:rPr>
                <w:rStyle w:val="Hyperlink"/>
                <w:b/>
                <w:bCs/>
                <w:noProof/>
              </w:rPr>
              <w:t>VIII.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PERSONNEL TRAINING AND QUALIFICATION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_Toc174627319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31F6A4E9" w14:textId="582523A0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0" w:history="1">
            <w:r w:rsidR="007D5CBA" w:rsidRPr="00B53891">
              <w:rPr>
                <w:rStyle w:val="Hyperlink"/>
                <w:b/>
                <w:bCs/>
                <w:noProof/>
              </w:rPr>
              <w:t>IX.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APPARATUS AND EQUIPMENT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_Toc174627320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5E215AE1" w14:textId="481CBF2A" w:rsidR="007D5CBA" w:rsidRDefault="0058083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1" w:history="1">
            <w:r w:rsidR="007D5CBA" w:rsidRPr="00B53891">
              <w:rPr>
                <w:rStyle w:val="Hyperlink"/>
                <w:b/>
                <w:bCs/>
                <w:noProof/>
              </w:rPr>
              <w:t>X.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CURRENT PROCEDURE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_Toc174627321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40A85A95" w14:textId="6E7D3141" w:rsidR="007D5CBA" w:rsidRDefault="0058083D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2" w:history="1">
            <w:r w:rsidR="007D5CBA" w:rsidRPr="00B53891">
              <w:rPr>
                <w:rStyle w:val="Hyperlink"/>
                <w:b/>
                <w:bCs/>
                <w:noProof/>
              </w:rPr>
              <w:t>XI.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PROPOSED CHANGES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_Toc174627322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9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15A7CEBD" w14:textId="5B0D95AB" w:rsidR="007D5CBA" w:rsidRDefault="0058083D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3" w:history="1">
            <w:r w:rsidR="007D5CBA" w:rsidRPr="00B53891">
              <w:rPr>
                <w:rStyle w:val="Hyperlink"/>
                <w:b/>
                <w:bCs/>
                <w:noProof/>
              </w:rPr>
              <w:t>A.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Modification of DB Configuration Files.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_Toc174627323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9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61B2DC82" w14:textId="6E28FD80" w:rsidR="007D5CBA" w:rsidRDefault="0058083D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4" w:history="1">
            <w:r w:rsidR="007D5CBA" w:rsidRPr="00B53891">
              <w:rPr>
                <w:rStyle w:val="Hyperlink"/>
                <w:b/>
                <w:bCs/>
                <w:noProof/>
              </w:rPr>
              <w:t>B.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Navy Report Drop Down Option.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_Toc174627324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11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25C25BBE" w14:textId="68941D3D" w:rsidR="007D5CBA" w:rsidRDefault="0058083D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5" w:history="1">
            <w:r w:rsidR="007D5CBA" w:rsidRPr="00B53891">
              <w:rPr>
                <w:rStyle w:val="Hyperlink"/>
                <w:b/>
                <w:bCs/>
                <w:noProof/>
              </w:rPr>
              <w:t>C.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Unit Type Pop Up.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_Toc174627325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2C464CCF" w14:textId="2C3A4859" w:rsidR="007D5CBA" w:rsidRDefault="0058083D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6" w:history="1">
            <w:r w:rsidR="007D5CBA" w:rsidRPr="00B53891">
              <w:rPr>
                <w:rStyle w:val="Hyperlink"/>
                <w:b/>
                <w:bCs/>
                <w:noProof/>
              </w:rPr>
              <w:t>D.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Navy Report Front Panel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_Toc174627326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1FFD714D" w14:textId="03000CB9" w:rsidR="007D5CBA" w:rsidRDefault="0058083D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7" w:history="1">
            <w:r w:rsidR="007D5CBA" w:rsidRPr="00B53891">
              <w:rPr>
                <w:rStyle w:val="Hyperlink"/>
                <w:b/>
                <w:bCs/>
                <w:noProof/>
              </w:rPr>
              <w:t>E.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Report Value Population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_Toc174627327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6E401F0F" w14:textId="58F0511E" w:rsidR="001110CC" w:rsidRDefault="001110CC"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/>
    <w:p w14:paraId="73EE1BEA" w14:textId="68D3B1A8" w:rsidR="00DE6627" w:rsidRDefault="001110CC">
      <w:r>
        <w:br w:type="page"/>
      </w:r>
    </w:p>
    <w:p w14:paraId="78045551" w14:textId="77777777" w:rsidR="00322520" w:rsidRPr="00D96133" w:rsidRDefault="00322520" w:rsidP="00C74703">
      <w:pPr>
        <w:pStyle w:val="Heading1"/>
        <w:spacing w:before="0"/>
        <w:rPr>
          <w:b/>
          <w:bCs/>
        </w:rPr>
      </w:pPr>
      <w:bookmarkStart w:id="2" w:name="_Toc77764475"/>
      <w:bookmarkStart w:id="3" w:name="_Toc174627314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C7470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C74703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C74703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C74703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C74703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C74703"/>
        </w:tc>
      </w:tr>
    </w:tbl>
    <w:p w14:paraId="15856A44" w14:textId="77777777" w:rsidR="00282F89" w:rsidRDefault="00282F89" w:rsidP="00C74703">
      <w:pPr>
        <w:spacing w:after="0"/>
      </w:pPr>
    </w:p>
    <w:p w14:paraId="379C9F01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4" w:name="_Toc174627315"/>
      <w:r w:rsidRPr="00D96133">
        <w:rPr>
          <w:b/>
          <w:bCs/>
        </w:rPr>
        <w:t>PROCEDURE STATUS</w:t>
      </w:r>
      <w:bookmarkEnd w:id="4"/>
      <w:r w:rsidRPr="00D96133">
        <w:rPr>
          <w:b/>
          <w:bCs/>
        </w:rPr>
        <w:t> </w:t>
      </w:r>
    </w:p>
    <w:p w14:paraId="0A63B8BF" w14:textId="77777777" w:rsidR="00B34852" w:rsidRDefault="00B34852" w:rsidP="00C74703">
      <w:pPr>
        <w:spacing w:after="0"/>
      </w:pPr>
    </w:p>
    <w:p w14:paraId="410C0845" w14:textId="59AEE3AB" w:rsidR="008F7FF5" w:rsidRPr="003D463B" w:rsidRDefault="008F7FF5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63B">
        <w:rPr>
          <w:rFonts w:ascii="Times New Roman" w:eastAsia="Times New Roman" w:hAnsi="Times New Roman" w:cs="Times New Roman"/>
          <w:sz w:val="24"/>
          <w:szCs w:val="24"/>
        </w:rPr>
        <w:t xml:space="preserve">Current Status is </w:t>
      </w:r>
      <w:r w:rsidRPr="003D46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Draft</w:t>
      </w:r>
      <w:r w:rsidRPr="003D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D74DC" w14:textId="77777777" w:rsidR="00C74703" w:rsidRPr="003D463B" w:rsidRDefault="00C74703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5AFF67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5" w:name="_Toc174627316"/>
      <w:r w:rsidRPr="00D96133">
        <w:rPr>
          <w:b/>
          <w:bCs/>
        </w:rPr>
        <w:t>REFERENCES</w:t>
      </w:r>
      <w:bookmarkEnd w:id="5"/>
      <w:r w:rsidRPr="00D96133">
        <w:rPr>
          <w:b/>
          <w:bCs/>
        </w:rPr>
        <w:t> </w:t>
      </w:r>
    </w:p>
    <w:p w14:paraId="4F04FBC4" w14:textId="37CB9206" w:rsidR="00134307" w:rsidRDefault="00134307" w:rsidP="00C747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4F1890E" w14:textId="68860974" w:rsidR="008F7FF5" w:rsidRDefault="0058083D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8" w:history="1">
        <w:r w:rsidR="00A90587" w:rsidRPr="00C3362C">
          <w:rPr>
            <w:rStyle w:val="Hyperlink"/>
            <w:rFonts w:ascii="Calibri" w:hAnsi="Calibri" w:cs="Calibri"/>
            <w:sz w:val="22"/>
            <w:szCs w:val="22"/>
          </w:rPr>
          <w:t>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</w:t>
        </w:r>
      </w:hyperlink>
    </w:p>
    <w:p w14:paraId="64E5C2FE" w14:textId="1740D9BE" w:rsidR="00AE6874" w:rsidRDefault="005B4CE8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28E188" wp14:editId="2DEE1A01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6858000" cy="4038600"/>
            <wp:effectExtent l="0" t="0" r="0" b="0"/>
            <wp:wrapTopAndBottom/>
            <wp:docPr id="5302377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7767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AF147" w14:textId="1846479F" w:rsidR="00AE6874" w:rsidRDefault="0058083D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0" w:anchor="/web/jci/homepage" w:history="1">
        <w:r w:rsidR="0095607F" w:rsidRPr="0095607F">
          <w:rPr>
            <w:rStyle w:val="Hyperlink"/>
          </w:rPr>
          <w:t>https://leplb0040.upoint.ap.alight.com/ah-angular-afirst-web/ - /web/</w:t>
        </w:r>
        <w:proofErr w:type="spellStart"/>
        <w:r w:rsidR="0095607F" w:rsidRPr="0095607F">
          <w:rPr>
            <w:rStyle w:val="Hyperlink"/>
          </w:rPr>
          <w:t>jci</w:t>
        </w:r>
        <w:proofErr w:type="spellEnd"/>
        <w:r w:rsidR="0095607F" w:rsidRPr="0095607F">
          <w:rPr>
            <w:rStyle w:val="Hyperlink"/>
          </w:rPr>
          <w:t>/homepage</w:t>
        </w:r>
      </w:hyperlink>
    </w:p>
    <w:p w14:paraId="1A56838F" w14:textId="6DA5C586" w:rsidR="0095607F" w:rsidRDefault="0095607F" w:rsidP="009560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24831EB" w14:textId="77777777" w:rsidR="0095607F" w:rsidRDefault="0095607F" w:rsidP="009560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6" w:name="_Toc174627317"/>
      <w:r w:rsidRPr="00D96133">
        <w:rPr>
          <w:b/>
          <w:bCs/>
        </w:rPr>
        <w:lastRenderedPageBreak/>
        <w:t>PURPOSE</w:t>
      </w:r>
      <w:bookmarkEnd w:id="6"/>
      <w:r w:rsidRPr="00D96133">
        <w:rPr>
          <w:b/>
          <w:bCs/>
        </w:rPr>
        <w:t> </w:t>
      </w:r>
    </w:p>
    <w:p w14:paraId="30155F77" w14:textId="77777777" w:rsidR="00AC19D2" w:rsidRDefault="00AC19D2" w:rsidP="00C74703">
      <w:pPr>
        <w:spacing w:after="0"/>
      </w:pPr>
    </w:p>
    <w:p w14:paraId="22220C22" w14:textId="5949A113" w:rsidR="00A30F36" w:rsidRPr="003D463B" w:rsidRDefault="00E977C2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63B">
        <w:rPr>
          <w:rFonts w:ascii="Times New Roman" w:eastAsia="Times New Roman" w:hAnsi="Times New Roman" w:cs="Times New Roman"/>
          <w:sz w:val="24"/>
          <w:szCs w:val="24"/>
        </w:rPr>
        <w:t xml:space="preserve">To document the current process for creating a Navy Report and </w:t>
      </w:r>
      <w:r w:rsidR="004D570D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D7515D">
        <w:rPr>
          <w:rFonts w:ascii="Times New Roman" w:eastAsia="Times New Roman" w:hAnsi="Times New Roman" w:cs="Times New Roman"/>
          <w:sz w:val="24"/>
          <w:szCs w:val="24"/>
        </w:rPr>
        <w:t xml:space="preserve">the proposed changes to integrate the process </w:t>
      </w:r>
      <w:r w:rsidR="00231B13">
        <w:rPr>
          <w:rFonts w:ascii="Times New Roman" w:eastAsia="Times New Roman" w:hAnsi="Times New Roman" w:cs="Times New Roman"/>
          <w:sz w:val="24"/>
          <w:szCs w:val="24"/>
        </w:rPr>
        <w:t>into the current Calibration Report Utility</w:t>
      </w:r>
      <w:r w:rsidRPr="003D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19F6C" w14:textId="77777777" w:rsidR="00C74703" w:rsidRPr="00AC19D2" w:rsidRDefault="00C74703" w:rsidP="00C74703">
      <w:pPr>
        <w:spacing w:after="0"/>
      </w:pPr>
    </w:p>
    <w:p w14:paraId="53B5E3F6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7" w:name="_Toc174627318"/>
      <w:r w:rsidRPr="00D96133">
        <w:rPr>
          <w:b/>
          <w:bCs/>
        </w:rPr>
        <w:t>SCOPE</w:t>
      </w:r>
      <w:bookmarkEnd w:id="7"/>
      <w:r w:rsidRPr="00D96133">
        <w:rPr>
          <w:b/>
          <w:bCs/>
        </w:rPr>
        <w:t> </w:t>
      </w:r>
    </w:p>
    <w:p w14:paraId="692E4FD5" w14:textId="77777777" w:rsidR="00AC19D2" w:rsidRDefault="00AC19D2" w:rsidP="00C74703">
      <w:pPr>
        <w:spacing w:after="0"/>
      </w:pPr>
    </w:p>
    <w:p w14:paraId="7F83F59A" w14:textId="7D5FD22B" w:rsidR="00C74703" w:rsidRPr="003D463B" w:rsidRDefault="00DC25E8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Scow current and future proposed Navy Report Process</w:t>
      </w:r>
      <w:r w:rsidR="00A7104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DC6187D" w14:textId="77777777" w:rsidR="00E977C2" w:rsidRPr="00AC19D2" w:rsidRDefault="00E977C2" w:rsidP="00C74703">
      <w:pPr>
        <w:spacing w:after="0"/>
      </w:pPr>
    </w:p>
    <w:p w14:paraId="3F551AAA" w14:textId="0D94560C" w:rsidR="00134307" w:rsidRDefault="00134307" w:rsidP="00C74703">
      <w:pPr>
        <w:pStyle w:val="Heading1"/>
        <w:spacing w:before="0"/>
        <w:rPr>
          <w:b/>
          <w:bCs/>
        </w:rPr>
      </w:pPr>
      <w:bookmarkStart w:id="8" w:name="_Toc174627319"/>
      <w:r w:rsidRPr="00D96133">
        <w:rPr>
          <w:b/>
          <w:bCs/>
        </w:rPr>
        <w:t>PERSONNEL TRAINING AND QUALIFICATION</w:t>
      </w:r>
      <w:bookmarkEnd w:id="8"/>
    </w:p>
    <w:p w14:paraId="5AF5BFCF" w14:textId="77777777" w:rsidR="00C74703" w:rsidRPr="00C74703" w:rsidRDefault="00C74703" w:rsidP="00C74703">
      <w:pPr>
        <w:spacing w:after="0"/>
      </w:pPr>
    </w:p>
    <w:p w14:paraId="6E0402DF" w14:textId="6872688C" w:rsidR="00362410" w:rsidRDefault="006C267E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Excel Experience</w:t>
      </w:r>
    </w:p>
    <w:p w14:paraId="21D3807C" w14:textId="77777777" w:rsidR="002C6297" w:rsidRDefault="002C6297" w:rsidP="002C629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color w:val="000000" w:themeColor="text1"/>
        </w:rPr>
      </w:pPr>
    </w:p>
    <w:p w14:paraId="1067E3F5" w14:textId="03B622C3" w:rsidR="006C267E" w:rsidRPr="002C6297" w:rsidRDefault="006C267E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 xml:space="preserve">Knowledge of </w:t>
      </w:r>
      <w:r w:rsidR="003D463B" w:rsidRPr="00511559">
        <w:t>Calibration Report Utility</w:t>
      </w:r>
    </w:p>
    <w:p w14:paraId="51473120" w14:textId="77777777" w:rsidR="002C6297" w:rsidRDefault="002C6297" w:rsidP="002C629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5D00F9AC" w14:textId="766225A8" w:rsidR="0089421A" w:rsidRDefault="008821A4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Access to OneDrive</w:t>
      </w:r>
    </w:p>
    <w:p w14:paraId="659A001C" w14:textId="77777777" w:rsidR="002C6297" w:rsidRDefault="002C6297" w:rsidP="002C629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568B6F8" w14:textId="2C539D0B" w:rsidR="00484B29" w:rsidRDefault="00484B29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NI LabVIEW</w:t>
      </w:r>
    </w:p>
    <w:p w14:paraId="21EEC46B" w14:textId="77777777" w:rsidR="00FB61A5" w:rsidRDefault="00FB61A5" w:rsidP="00FB61A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7F388C1" w14:textId="2B07A966" w:rsidR="00C620AC" w:rsidRDefault="00FB61A5" w:rsidP="00C620AC">
      <w:pPr>
        <w:pStyle w:val="Heading1"/>
        <w:spacing w:before="0"/>
        <w:rPr>
          <w:b/>
          <w:bCs/>
        </w:rPr>
      </w:pPr>
      <w:bookmarkStart w:id="9" w:name="_Toc174627320"/>
      <w:r w:rsidRPr="00D96133">
        <w:rPr>
          <w:b/>
          <w:bCs/>
        </w:rPr>
        <w:t>APPARATUS AND EQUIPMENT</w:t>
      </w:r>
      <w:bookmarkEnd w:id="9"/>
      <w:r w:rsidRPr="00D96133">
        <w:rPr>
          <w:b/>
          <w:bCs/>
        </w:rPr>
        <w:t> </w:t>
      </w:r>
    </w:p>
    <w:p w14:paraId="2776024C" w14:textId="77777777" w:rsidR="00C620AC" w:rsidRDefault="00C620AC" w:rsidP="00C620AC">
      <w:pPr>
        <w:spacing w:after="0"/>
      </w:pPr>
    </w:p>
    <w:p w14:paraId="24E24B0A" w14:textId="1D6B76D8" w:rsidR="00C620AC" w:rsidRDefault="00C620AC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Excel</w:t>
      </w:r>
    </w:p>
    <w:p w14:paraId="56134A72" w14:textId="77777777" w:rsidR="002C6297" w:rsidRPr="003D463B" w:rsidRDefault="002C6297" w:rsidP="002C6297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5D1F89" w14:textId="3F117AF7" w:rsidR="00C620AC" w:rsidRDefault="00C620AC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LabVIEW 2015 Runtime</w:t>
      </w:r>
    </w:p>
    <w:p w14:paraId="6FB5F698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1DC29B" w14:textId="61102D95" w:rsidR="00C620AC" w:rsidRDefault="00511559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Calibration Report Utility.exe</w:t>
      </w:r>
    </w:p>
    <w:p w14:paraId="3625A468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7ADE7" w14:textId="2A5623D7" w:rsidR="00511559" w:rsidRDefault="00511559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One Drive</w:t>
      </w:r>
    </w:p>
    <w:p w14:paraId="7B097875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DD824E" w14:textId="14EBE993" w:rsidR="00484B29" w:rsidRDefault="00484B29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NI LabVIEW 2015 SP1</w:t>
      </w:r>
    </w:p>
    <w:p w14:paraId="4744C05B" w14:textId="77777777" w:rsidR="00DF1612" w:rsidRPr="003D463B" w:rsidRDefault="00DF1612" w:rsidP="00DF161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2973E7" w14:textId="08E0435C" w:rsidR="00DF1612" w:rsidRDefault="00DF1612" w:rsidP="00DF1612">
      <w:pPr>
        <w:pStyle w:val="Heading1"/>
        <w:spacing w:before="0"/>
        <w:rPr>
          <w:b/>
          <w:bCs/>
        </w:rPr>
      </w:pPr>
      <w:bookmarkStart w:id="10" w:name="_Toc174627321"/>
      <w:r>
        <w:rPr>
          <w:b/>
          <w:bCs/>
        </w:rPr>
        <w:t>CURRENT PROCEDURE</w:t>
      </w:r>
      <w:bookmarkEnd w:id="10"/>
      <w:r w:rsidRPr="00D96133">
        <w:rPr>
          <w:b/>
          <w:bCs/>
        </w:rPr>
        <w:t> </w:t>
      </w:r>
    </w:p>
    <w:p w14:paraId="37F1EE39" w14:textId="77777777" w:rsidR="0082658E" w:rsidRDefault="0082658E" w:rsidP="0082658E">
      <w:pPr>
        <w:pStyle w:val="ListParagraph"/>
      </w:pPr>
    </w:p>
    <w:p w14:paraId="1CC47443" w14:textId="011A22BB" w:rsidR="0082658E" w:rsidRDefault="00A90587" w:rsidP="00B93C57">
      <w:pPr>
        <w:pStyle w:val="ListParagraph"/>
        <w:numPr>
          <w:ilvl w:val="0"/>
          <w:numId w:val="4"/>
        </w:numP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email from someone, requesting a calibration report </w:t>
      </w:r>
      <w:r w:rsidR="00BE40E4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</w:t>
      </w:r>
      <w:r w:rsidR="00100FC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come </w:t>
      </w:r>
      <w:r w:rsidR="00A41D7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BE40E4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0E0EE9" w14:textId="77777777" w:rsidR="0083457D" w:rsidRPr="003D463B" w:rsidRDefault="0083457D" w:rsidP="0083457D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6D61D0" w14:textId="77777777" w:rsidR="00BA6351" w:rsidRDefault="00BE40E4" w:rsidP="00B93C57">
      <w:pPr>
        <w:pStyle w:val="ListParagraph"/>
        <w:numPr>
          <w:ilvl w:val="1"/>
          <w:numId w:val="4"/>
        </w:numP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Example:</w:t>
      </w:r>
    </w:p>
    <w:p w14:paraId="28AF5715" w14:textId="77777777" w:rsidR="00BA6351" w:rsidRDefault="00BA6351" w:rsidP="00BA6351">
      <w:pPr>
        <w:pStyle w:val="ListParagraph"/>
        <w:ind w:left="144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9E5F7D" w14:textId="6F4E44B9" w:rsidR="00F02CC4" w:rsidRPr="00BA6351" w:rsidRDefault="00F02CC4" w:rsidP="00BA635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351">
        <w:rPr>
          <w:rFonts w:ascii="Calibri" w:hAnsi="Calibri" w:cs="Calibri"/>
          <w:i/>
          <w:iCs/>
        </w:rPr>
        <w:t xml:space="preserve">Subject: FW: </w:t>
      </w:r>
      <w:proofErr w:type="spellStart"/>
      <w:r w:rsidRPr="00BA6351">
        <w:rPr>
          <w:rFonts w:ascii="Calibri" w:hAnsi="Calibri" w:cs="Calibri"/>
          <w:i/>
          <w:iCs/>
        </w:rPr>
        <w:t>Labview</w:t>
      </w:r>
      <w:proofErr w:type="spellEnd"/>
      <w:r w:rsidRPr="00BA6351">
        <w:rPr>
          <w:rFonts w:ascii="Calibri" w:hAnsi="Calibri" w:cs="Calibri"/>
          <w:i/>
          <w:iCs/>
        </w:rPr>
        <w:t xml:space="preserve"> TR Info - </w:t>
      </w:r>
      <w:r w:rsidRPr="00BA6351">
        <w:rPr>
          <w:rFonts w:ascii="Calibri" w:hAnsi="Calibri" w:cs="Calibri"/>
          <w:i/>
          <w:iCs/>
          <w:highlight w:val="yellow"/>
        </w:rPr>
        <w:t>570</w:t>
      </w:r>
      <w:r w:rsidRPr="00BA6351">
        <w:rPr>
          <w:rFonts w:ascii="Calibri" w:hAnsi="Calibri" w:cs="Calibri"/>
          <w:i/>
          <w:iCs/>
        </w:rPr>
        <w:t xml:space="preserve"> Production </w:t>
      </w:r>
      <w:r w:rsidRPr="00BA6351">
        <w:rPr>
          <w:rFonts w:ascii="Calibri" w:hAnsi="Calibri" w:cs="Calibri"/>
          <w:i/>
          <w:iCs/>
          <w:highlight w:val="yellow"/>
        </w:rPr>
        <w:t>TR24-0043</w:t>
      </w:r>
    </w:p>
    <w:p w14:paraId="67FE5159" w14:textId="77777777" w:rsidR="00F02CC4" w:rsidRPr="00F02CC4" w:rsidRDefault="00F02CC4" w:rsidP="00F02CC4">
      <w:pPr>
        <w:ind w:left="1440"/>
        <w:rPr>
          <w:i/>
          <w:iCs/>
        </w:rPr>
      </w:pPr>
      <w:r w:rsidRPr="00F02CC4">
        <w:rPr>
          <w:i/>
          <w:iCs/>
        </w:rPr>
        <w:t xml:space="preserve">Can I please get the instrumentation calibration report for the instruments on the attached map as well as the </w:t>
      </w:r>
      <w:r w:rsidRPr="00F02CC4">
        <w:rPr>
          <w:i/>
          <w:iCs/>
          <w:highlight w:val="yellow"/>
        </w:rPr>
        <w:t>1200 SR</w:t>
      </w:r>
      <w:r w:rsidRPr="00F02CC4">
        <w:rPr>
          <w:i/>
          <w:iCs/>
        </w:rPr>
        <w:t xml:space="preserve"> instruments. Please use TR 24-0043 and run 15.01 taken on </w:t>
      </w:r>
      <w:r w:rsidRPr="00F02CC4">
        <w:rPr>
          <w:i/>
          <w:iCs/>
          <w:highlight w:val="yellow"/>
        </w:rPr>
        <w:t>7/8/24</w:t>
      </w:r>
      <w:r w:rsidRPr="00F02CC4">
        <w:rPr>
          <w:i/>
          <w:iCs/>
        </w:rPr>
        <w:t>.</w:t>
      </w:r>
    </w:p>
    <w:p w14:paraId="5B901DBB" w14:textId="54373FD6" w:rsidR="00BF0243" w:rsidRPr="00A82B6B" w:rsidRDefault="00BF0243" w:rsidP="00B93C57">
      <w:pPr>
        <w:pStyle w:val="ListParagraph"/>
        <w:numPr>
          <w:ilvl w:val="1"/>
          <w:numId w:val="4"/>
        </w:numPr>
        <w:rPr>
          <w:rStyle w:val="normaltextrun"/>
        </w:rPr>
      </w:pPr>
      <w:r>
        <w:t xml:space="preserve"> </w:t>
      </w:r>
      <w:r w:rsidR="00705A58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Important information is highlighted.  This information will be used to get the proper information as well as build the header.</w:t>
      </w:r>
    </w:p>
    <w:p w14:paraId="4918B5AE" w14:textId="7D862348" w:rsidR="00A82B6B" w:rsidRPr="002C6297" w:rsidRDefault="006F7B17" w:rsidP="00B93C57">
      <w:pPr>
        <w:pStyle w:val="ListParagraph"/>
        <w:numPr>
          <w:ilvl w:val="2"/>
          <w:numId w:val="4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Size of </w:t>
      </w:r>
      <w:r w:rsidR="00A82B6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570 Ton</w:t>
      </w:r>
    </w:p>
    <w:p w14:paraId="2D39204E" w14:textId="77777777" w:rsidR="002C6297" w:rsidRPr="00A82B6B" w:rsidRDefault="002C6297" w:rsidP="002C6297">
      <w:pPr>
        <w:pStyle w:val="ListParagraph"/>
        <w:ind w:left="2160"/>
        <w:rPr>
          <w:rStyle w:val="normaltextrun"/>
        </w:rPr>
      </w:pPr>
    </w:p>
    <w:p w14:paraId="307DD102" w14:textId="15E70C20" w:rsidR="002C6297" w:rsidRPr="002C6297" w:rsidRDefault="006F7B17" w:rsidP="002C6297">
      <w:pPr>
        <w:pStyle w:val="ListParagraph"/>
        <w:numPr>
          <w:ilvl w:val="2"/>
          <w:numId w:val="4"/>
        </w:numPr>
        <w:spacing w:after="0"/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 Request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TR24-0043</w:t>
      </w:r>
    </w:p>
    <w:p w14:paraId="36412837" w14:textId="77777777" w:rsidR="002C6297" w:rsidRPr="0037723F" w:rsidRDefault="002C6297" w:rsidP="002C6297">
      <w:pPr>
        <w:spacing w:after="0"/>
        <w:rPr>
          <w:rStyle w:val="normaltextrun"/>
        </w:rPr>
      </w:pPr>
    </w:p>
    <w:p w14:paraId="45984E73" w14:textId="77777777" w:rsidR="002C6297" w:rsidRPr="002C6297" w:rsidRDefault="00D36C3F" w:rsidP="002C6297">
      <w:pPr>
        <w:pStyle w:val="ListParagraph"/>
        <w:numPr>
          <w:ilvl w:val="2"/>
          <w:numId w:val="4"/>
        </w:numPr>
        <w:spacing w:after="0"/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1200 SR</w:t>
      </w:r>
    </w:p>
    <w:p w14:paraId="377AF9FA" w14:textId="5BC8E8D0" w:rsidR="0037723F" w:rsidRPr="0037723F" w:rsidRDefault="0037723F" w:rsidP="002C6297">
      <w:pPr>
        <w:pStyle w:val="ListParagraph"/>
        <w:ind w:left="2160"/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6F11D8" w14:textId="1CB96480" w:rsidR="0037723F" w:rsidRPr="0083457D" w:rsidRDefault="006F7B17" w:rsidP="00B93C57">
      <w:pPr>
        <w:pStyle w:val="ListParagraph"/>
        <w:numPr>
          <w:ilvl w:val="2"/>
          <w:numId w:val="4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Date of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07/08/2024</w:t>
      </w:r>
    </w:p>
    <w:p w14:paraId="307749E0" w14:textId="32A80409" w:rsidR="0083457D" w:rsidRDefault="0083457D" w:rsidP="0083457D">
      <w:pPr>
        <w:pStyle w:val="ListParagraph"/>
        <w:ind w:left="1440"/>
      </w:pPr>
    </w:p>
    <w:p w14:paraId="598FA682" w14:textId="042C827C" w:rsidR="008C6874" w:rsidRPr="008C6874" w:rsidRDefault="008C6874" w:rsidP="00B93C57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09E57" wp14:editId="5D6212F4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90575" cy="857250"/>
            <wp:effectExtent l="0" t="0" r="9525" b="0"/>
            <wp:wrapTopAndBottom/>
            <wp:docPr id="42707869" name="Picture 1" descr="A computer screen with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869" name="Picture 1" descr="A computer screen with a video play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57D" w:rsidRPr="0083457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Run Calibration Report Utility.exe</w:t>
      </w:r>
      <w:r w:rsidRPr="008C6874">
        <w:rPr>
          <w:noProof/>
        </w:rPr>
        <w:t xml:space="preserve"> </w:t>
      </w:r>
      <w:r w:rsidR="00D05509">
        <w:rPr>
          <w:noProof/>
        </w:rPr>
        <w:t>100-21-039 1.3.0.12</w:t>
      </w:r>
    </w:p>
    <w:p w14:paraId="5D40190E" w14:textId="77777777" w:rsidR="00773922" w:rsidRDefault="00773922" w:rsidP="0077392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40CD1" w14:textId="3A9C29DA" w:rsidR="008C6874" w:rsidRDefault="00C37F8D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6402E0" wp14:editId="13FE6312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6858000" cy="1306830"/>
            <wp:effectExtent l="0" t="0" r="0" b="7620"/>
            <wp:wrapTopAndBottom/>
            <wp:docPr id="161016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562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50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Log in and load the system</w:t>
      </w:r>
      <w:r w:rsidR="0093143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Unit specified in the </w:t>
      </w:r>
      <w:r w:rsidR="0012195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email.  </w:t>
      </w:r>
      <w:r w:rsidR="009868B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case, the unit specified is </w:t>
      </w:r>
      <w:r w:rsidR="009B775E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1200</w:t>
      </w:r>
      <w:r w:rsidR="00673FAE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SR</w:t>
      </w:r>
      <w:r w:rsidR="00121952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2195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or WC</w:t>
      </w:r>
      <w:r w:rsidR="00636B9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1200</w:t>
      </w:r>
      <w:r w:rsidR="0077392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868BD">
        <w:rPr>
          <w:noProof/>
        </w:rPr>
        <w:t xml:space="preserve">  Also select the appropriate date</w:t>
      </w:r>
      <w:r w:rsidR="00C24B26">
        <w:rPr>
          <w:noProof/>
        </w:rPr>
        <w:t xml:space="preserve">.  In this case </w:t>
      </w:r>
      <w:r w:rsidR="007B708E">
        <w:rPr>
          <w:noProof/>
        </w:rPr>
        <w:t>the date of 07/08/2024</w:t>
      </w:r>
      <w:r w:rsidR="00C24B26">
        <w:rPr>
          <w:noProof/>
        </w:rPr>
        <w:t xml:space="preserve"> will be selected</w:t>
      </w:r>
      <w:r w:rsidR="007B708E">
        <w:rPr>
          <w:noProof/>
        </w:rPr>
        <w:t>.</w:t>
      </w:r>
      <w:r w:rsidRPr="00C37F8D">
        <w:rPr>
          <w:noProof/>
        </w:rPr>
        <w:t xml:space="preserve"> </w:t>
      </w:r>
    </w:p>
    <w:p w14:paraId="4681E9AE" w14:textId="25E8C849" w:rsidR="00773922" w:rsidRDefault="00773922" w:rsidP="0077392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FFBB8" w14:textId="163C932F" w:rsidR="00CB2CBF" w:rsidRPr="00CB2CBF" w:rsidRDefault="00CB2CBF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Next:</w:t>
      </w:r>
    </w:p>
    <w:p w14:paraId="3E96A57A" w14:textId="77777777" w:rsidR="00CB2CBF" w:rsidRDefault="00CB2CBF" w:rsidP="00B93C57">
      <w:pPr>
        <w:pStyle w:val="ListParagraph"/>
        <w:numPr>
          <w:ilvl w:val="1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r w:rsidR="009210C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“Combined Report”</w:t>
      </w:r>
    </w:p>
    <w:p w14:paraId="27F73FBC" w14:textId="77777777" w:rsidR="002C6297" w:rsidRDefault="002C6297" w:rsidP="002C6297">
      <w:pPr>
        <w:pStyle w:val="ListParagraph"/>
        <w:spacing w:after="0"/>
        <w:ind w:left="144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20D3F" w14:textId="3667BE10" w:rsidR="00CB2CBF" w:rsidRDefault="00096CEF" w:rsidP="00B93C57">
      <w:pPr>
        <w:pStyle w:val="ListParagraph"/>
        <w:numPr>
          <w:ilvl w:val="1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“Include Inactive HW Tags” &amp; “Include Engineering Tags”</w:t>
      </w:r>
    </w:p>
    <w:p w14:paraId="7B079ED7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891CAF" w14:textId="44F32BA7" w:rsidR="0035111B" w:rsidRPr="00956E43" w:rsidRDefault="006261D7" w:rsidP="00B93C57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9457D1" wp14:editId="57BBCC7D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6858000" cy="1283970"/>
            <wp:effectExtent l="0" t="0" r="0" b="0"/>
            <wp:wrapTopAndBottom/>
            <wp:docPr id="76201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1710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</w:t>
      </w:r>
      <w:r w:rsidR="0035111B" w:rsidRP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“Generate Cal Report”</w:t>
      </w:r>
      <w:r w:rsidR="00956E43" w:rsidRPr="00956E43">
        <w:rPr>
          <w:noProof/>
        </w:rPr>
        <w:t xml:space="preserve"> </w:t>
      </w:r>
    </w:p>
    <w:p w14:paraId="7E54E1BB" w14:textId="51139B29" w:rsidR="00956E43" w:rsidRPr="00956E43" w:rsidRDefault="00956E43" w:rsidP="00956E43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24C70A" w14:textId="0050D73C" w:rsidR="00FC51B1" w:rsidRDefault="00010704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will generate a CSV report and open up the location </w:t>
      </w:r>
      <w:r w:rsidR="006A2B1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Windows explorer.  </w:t>
      </w:r>
    </w:p>
    <w:p w14:paraId="00DFD1B4" w14:textId="205D31CA" w:rsidR="00FC51B1" w:rsidRPr="00FC51B1" w:rsidRDefault="00FC51B1" w:rsidP="00FC51B1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9CCC8A" w14:textId="3E8D066B" w:rsidR="00FC51B1" w:rsidRDefault="00FC51B1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report then can be </w:t>
      </w:r>
      <w:r w:rsidR="00473EA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opened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Microsoft Excel</w:t>
      </w:r>
      <w:r w:rsidR="00FF3CA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604C67" w14:textId="77777777" w:rsidR="00D72F64" w:rsidRPr="00D72F64" w:rsidRDefault="00D72F64" w:rsidP="00D72F64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2F5F1A" w14:textId="30F5C9E2" w:rsidR="00D72F64" w:rsidRDefault="00D72F64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From this point there are templates that are used to create the report.  Those templates can be found here: </w:t>
      </w:r>
      <w:hyperlink r:id="rId14" w:history="1">
        <w:r w:rsidRPr="00D72F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</w:t>
        </w:r>
      </w:hyperlink>
    </w:p>
    <w:p w14:paraId="3EA04C47" w14:textId="77777777" w:rsidR="001C2966" w:rsidRPr="001C2966" w:rsidRDefault="001C2966" w:rsidP="001C2966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B1CA08" w14:textId="6646B68A" w:rsidR="001C2966" w:rsidRDefault="001C2966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instance, </w:t>
      </w:r>
      <w:r w:rsidR="006910CE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template will be 5</w:t>
      </w:r>
      <w:r w:rsidR="00353B9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6910CE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Ton.  </w:t>
      </w:r>
      <w:r w:rsidR="003E339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the </w:t>
      </w:r>
      <w:r w:rsidR="00127D1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“5</w:t>
      </w:r>
      <w:r w:rsidR="00353B9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127D1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Ton” folder.  </w:t>
      </w:r>
    </w:p>
    <w:p w14:paraId="449FE91B" w14:textId="77777777" w:rsidR="00BB790F" w:rsidRPr="00BB790F" w:rsidRDefault="00BB790F" w:rsidP="00BB790F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B2D4F2" w14:textId="24A6AF02" w:rsidR="00BB790F" w:rsidRDefault="00BB790F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new folder in this location and give it the date for the name.</w:t>
      </w:r>
      <w:r w:rsidR="009C61D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Place the generated CSV Report in this location.  </w:t>
      </w:r>
    </w:p>
    <w:p w14:paraId="7180EB97" w14:textId="77777777" w:rsidR="004100BC" w:rsidRPr="004100BC" w:rsidRDefault="004100BC" w:rsidP="004100BC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60C09" w14:textId="2D3783D0" w:rsidR="009C61D8" w:rsidRPr="004768E0" w:rsidRDefault="004100BC" w:rsidP="00B93C57">
      <w:pPr>
        <w:pStyle w:val="ListParagraph"/>
        <w:numPr>
          <w:ilvl w:val="0"/>
          <w:numId w:val="4"/>
        </w:numPr>
        <w:spacing w:after="0"/>
        <w:rPr>
          <w:rStyle w:val="normaltextrun"/>
        </w:rPr>
      </w:pP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7B0B0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“5</w:t>
      </w:r>
      <w:r w:rsidR="00A41D7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7B0B0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0 Ton”</w:t>
      </w:r>
      <w:r w:rsidR="009E3B0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905FBB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template for the report</w:t>
      </w:r>
      <w:r w:rsidR="00EA2A9A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2A9A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D81F8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570 Ton </w:t>
      </w:r>
      <w:proofErr w:type="spellStart"/>
      <w:r w:rsidR="00D81F8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Production</w:t>
      </w:r>
      <w:r w:rsidR="004438C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_Template_RevD</w:t>
      </w:r>
      <w:proofErr w:type="spellEnd"/>
      <w:r w:rsid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31177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Place this file in the new folder created in the previous step.  </w:t>
      </w:r>
      <w:r w:rsidR="005A596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Rename it to </w:t>
      </w:r>
      <w:r w:rsidR="002B09C4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“570 Ton </w:t>
      </w:r>
      <w:proofErr w:type="spellStart"/>
      <w:r w:rsidR="002B09C4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Production_</w:t>
      </w:r>
      <w:r w:rsidR="002B09C4" w:rsidRPr="002B09C4">
        <w:rPr>
          <w:rStyle w:val="normaltextrun"/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Date</w:t>
      </w:r>
      <w:proofErr w:type="spellEnd"/>
      <w:r w:rsidR="002B09C4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63703766" w14:textId="77777777" w:rsidR="004768E0" w:rsidRDefault="004768E0" w:rsidP="004768E0">
      <w:pPr>
        <w:pStyle w:val="ListParagraph"/>
      </w:pPr>
    </w:p>
    <w:p w14:paraId="58FC55B0" w14:textId="28F2BE2E" w:rsidR="004768E0" w:rsidRDefault="004768E0" w:rsidP="00B93C57">
      <w:pPr>
        <w:pStyle w:val="ListParagraph"/>
        <w:numPr>
          <w:ilvl w:val="0"/>
          <w:numId w:val="4"/>
        </w:numPr>
        <w:spacing w:after="0"/>
      </w:pPr>
      <w:r>
        <w:t xml:space="preserve">The next step will be to open the modified </w:t>
      </w:r>
      <w:r w:rsidR="00C2710A">
        <w:t xml:space="preserve">report </w:t>
      </w:r>
      <w:r>
        <w:t xml:space="preserve">and add in data.  </w:t>
      </w:r>
    </w:p>
    <w:p w14:paraId="615DF3F3" w14:textId="62FAC6E4" w:rsidR="00A14E57" w:rsidRDefault="00A14E57" w:rsidP="00A14E57">
      <w:pPr>
        <w:pStyle w:val="ListParagraph"/>
      </w:pPr>
    </w:p>
    <w:p w14:paraId="2B5E7291" w14:textId="49AD034D" w:rsidR="00A14E57" w:rsidRDefault="006F5814" w:rsidP="00B93C57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FB2967" wp14:editId="3465CC7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1238250" cy="381000"/>
            <wp:effectExtent l="0" t="0" r="0" b="0"/>
            <wp:wrapTopAndBottom/>
            <wp:docPr id="177651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197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8C6">
        <w:t xml:space="preserve">Open, copy, and paste in the instrument map into the instrument map tab of the </w:t>
      </w:r>
      <w:r>
        <w:t xml:space="preserve">report.  </w:t>
      </w:r>
    </w:p>
    <w:p w14:paraId="5D14F4B6" w14:textId="60A1A128" w:rsidR="006F5814" w:rsidRDefault="008059D1" w:rsidP="00B93C57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DFC1BD" wp14:editId="33B05512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933450" cy="285750"/>
            <wp:effectExtent l="0" t="0" r="0" b="0"/>
            <wp:wrapTopAndBottom/>
            <wp:docPr id="11671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9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2D0">
        <w:t xml:space="preserve">Open, copy, and paste in the generated combined report into </w:t>
      </w:r>
      <w:proofErr w:type="spellStart"/>
      <w:r>
        <w:t>CalReport</w:t>
      </w:r>
      <w:proofErr w:type="spellEnd"/>
      <w:r>
        <w:t xml:space="preserve"> tab of </w:t>
      </w:r>
      <w:r w:rsidR="00F952D0">
        <w:t xml:space="preserve">the report.  </w:t>
      </w:r>
    </w:p>
    <w:p w14:paraId="6E160FE6" w14:textId="5E2FC569" w:rsidR="008059D1" w:rsidRDefault="008059D1" w:rsidP="008059D1">
      <w:pPr>
        <w:pStyle w:val="ListParagraph"/>
        <w:spacing w:after="0"/>
      </w:pPr>
    </w:p>
    <w:p w14:paraId="5C5B87B3" w14:textId="0C7DF605" w:rsidR="008059D1" w:rsidRDefault="00B41483" w:rsidP="00B93C57">
      <w:pPr>
        <w:pStyle w:val="ListParagraph"/>
        <w:numPr>
          <w:ilvl w:val="0"/>
          <w:numId w:val="4"/>
        </w:numPr>
        <w:spacing w:after="0"/>
      </w:pPr>
      <w:r>
        <w:t xml:space="preserve">Next steps are to </w:t>
      </w:r>
      <w:r w:rsidR="00606558">
        <w:t>populate</w:t>
      </w:r>
      <w:r w:rsidR="00D517AB">
        <w:t xml:space="preserve"> the “Report Worksheet”</w:t>
      </w:r>
    </w:p>
    <w:p w14:paraId="5CE4F3B7" w14:textId="77777777" w:rsidR="002C6297" w:rsidRDefault="002C6297" w:rsidP="002C6297">
      <w:pPr>
        <w:pStyle w:val="ListParagraph"/>
        <w:spacing w:after="0"/>
      </w:pPr>
    </w:p>
    <w:p w14:paraId="6E2D6268" w14:textId="2EC0CBE0" w:rsidR="00312FCE" w:rsidRDefault="00FD100F" w:rsidP="00B93C57">
      <w:pPr>
        <w:pStyle w:val="ListParagraph"/>
        <w:numPr>
          <w:ilvl w:val="1"/>
          <w:numId w:val="4"/>
        </w:numPr>
        <w:spacing w:after="0"/>
      </w:pPr>
      <w:r>
        <w:t xml:space="preserve">Select the “Report Worksheet” Tab.  </w:t>
      </w:r>
    </w:p>
    <w:p w14:paraId="3AD1CBB9" w14:textId="77777777" w:rsidR="002C6297" w:rsidRDefault="002C6297" w:rsidP="002C6297">
      <w:pPr>
        <w:pStyle w:val="ListParagraph"/>
        <w:spacing w:after="0"/>
        <w:ind w:left="1440"/>
      </w:pPr>
    </w:p>
    <w:p w14:paraId="5AA004DD" w14:textId="08429571" w:rsidR="00FD100F" w:rsidRDefault="00207D8A" w:rsidP="00B93C57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r w:rsidR="008410F8">
        <w:t>1</w:t>
      </w:r>
      <w:r w:rsidR="008410F8" w:rsidRPr="008410F8">
        <w:rPr>
          <w:vertAlign w:val="superscript"/>
        </w:rPr>
        <w:t>st</w:t>
      </w:r>
      <w:r w:rsidR="008410F8">
        <w:t xml:space="preserve"> section to </w:t>
      </w:r>
      <w:r w:rsidR="00DB3A40">
        <w:t>f</w:t>
      </w:r>
      <w:r w:rsidR="008410F8">
        <w:t>ill out is the</w:t>
      </w:r>
      <w:r w:rsidR="00FB19A7">
        <w:t xml:space="preserve"> header details.</w:t>
      </w:r>
    </w:p>
    <w:p w14:paraId="4C4C4D85" w14:textId="61500367" w:rsidR="008410F8" w:rsidRDefault="008410F8" w:rsidP="00B93C57">
      <w:pPr>
        <w:pStyle w:val="ListParagraph"/>
        <w:numPr>
          <w:ilvl w:val="2"/>
          <w:numId w:val="4"/>
        </w:numPr>
        <w:spacing w:after="0"/>
      </w:pPr>
      <w:r>
        <w:t>“Unit Type”</w:t>
      </w:r>
      <w:r w:rsidR="00A33E8E">
        <w:t xml:space="preserve"> 570 Ton</w:t>
      </w:r>
    </w:p>
    <w:p w14:paraId="0612BE14" w14:textId="77777777" w:rsidR="002C6297" w:rsidRDefault="002C6297" w:rsidP="002C6297">
      <w:pPr>
        <w:pStyle w:val="ListParagraph"/>
        <w:spacing w:after="0"/>
        <w:ind w:left="2160"/>
      </w:pPr>
    </w:p>
    <w:p w14:paraId="6D0C4FB5" w14:textId="20C8D52E" w:rsidR="008410F8" w:rsidRDefault="00CB571D" w:rsidP="00B93C57">
      <w:pPr>
        <w:pStyle w:val="ListParagraph"/>
        <w:numPr>
          <w:ilvl w:val="2"/>
          <w:numId w:val="4"/>
        </w:numPr>
        <w:spacing w:after="0"/>
      </w:pPr>
      <w:r>
        <w:t>“Test Request Number”</w:t>
      </w:r>
      <w:r w:rsidR="00A33E8E">
        <w:t xml:space="preserve"> TR24-00</w:t>
      </w:r>
      <w:r w:rsidR="00AE0B19">
        <w:t>43</w:t>
      </w:r>
    </w:p>
    <w:p w14:paraId="1FA55573" w14:textId="77777777" w:rsidR="002C6297" w:rsidRDefault="002C6297" w:rsidP="002C6297">
      <w:pPr>
        <w:spacing w:after="0"/>
      </w:pPr>
    </w:p>
    <w:p w14:paraId="2D8B0866" w14:textId="00A7AB71" w:rsidR="00CB571D" w:rsidRDefault="00CB571D" w:rsidP="00B93C57">
      <w:pPr>
        <w:pStyle w:val="ListParagraph"/>
        <w:numPr>
          <w:ilvl w:val="2"/>
          <w:numId w:val="4"/>
        </w:numPr>
        <w:spacing w:after="0"/>
      </w:pPr>
      <w:r>
        <w:t>“Instrument Map Date”</w:t>
      </w:r>
      <w:r w:rsidR="00AE0B19">
        <w:t xml:space="preserve"> </w:t>
      </w:r>
      <w:r w:rsidR="00FB19A7">
        <w:t>‘</w:t>
      </w:r>
      <w:r w:rsidR="00AE0B19">
        <w:t>7/9/2024</w:t>
      </w:r>
    </w:p>
    <w:p w14:paraId="71206326" w14:textId="77777777" w:rsidR="002C6297" w:rsidRDefault="002C6297" w:rsidP="002C6297">
      <w:pPr>
        <w:spacing w:after="0"/>
      </w:pPr>
    </w:p>
    <w:p w14:paraId="0A9785EF" w14:textId="7F963CCD" w:rsidR="00A33E8E" w:rsidRDefault="00CB571D" w:rsidP="00B93C57">
      <w:pPr>
        <w:pStyle w:val="ListParagraph"/>
        <w:numPr>
          <w:ilvl w:val="2"/>
          <w:numId w:val="4"/>
        </w:numPr>
        <w:spacing w:after="0"/>
      </w:pPr>
      <w:r>
        <w:t>“JADEC Test Facility”</w:t>
      </w:r>
      <w:r w:rsidR="00AE0B19">
        <w:t xml:space="preserve"> WC1200 SR</w:t>
      </w:r>
      <w:r w:rsidR="00631195">
        <w:t xml:space="preserve"> </w:t>
      </w:r>
    </w:p>
    <w:p w14:paraId="1B0BB2B8" w14:textId="77777777" w:rsidR="002C6297" w:rsidRDefault="002C6297" w:rsidP="002C6297">
      <w:pPr>
        <w:spacing w:after="0"/>
      </w:pPr>
    </w:p>
    <w:p w14:paraId="6FCDD5DC" w14:textId="0185540C" w:rsidR="009567E0" w:rsidRDefault="009567E0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F9C19" wp14:editId="3049E792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6858000" cy="739140"/>
            <wp:effectExtent l="0" t="0" r="0" b="3810"/>
            <wp:wrapTopAndBottom/>
            <wp:docPr id="48943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33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829">
        <w:t>“Calibration Request Date” 7/9/2024</w:t>
      </w:r>
    </w:p>
    <w:p w14:paraId="61D779B6" w14:textId="7DE2C6D2" w:rsidR="00AE0B19" w:rsidRDefault="00AE0B19" w:rsidP="009334E2">
      <w:pPr>
        <w:pStyle w:val="ListParagraph"/>
        <w:spacing w:after="0"/>
        <w:ind w:left="1440"/>
      </w:pPr>
    </w:p>
    <w:p w14:paraId="08788F6D" w14:textId="4ED971BA" w:rsidR="009334E2" w:rsidRDefault="00A939ED" w:rsidP="00B93C57">
      <w:pPr>
        <w:pStyle w:val="ListParagraph"/>
        <w:numPr>
          <w:ilvl w:val="1"/>
          <w:numId w:val="4"/>
        </w:numPr>
        <w:spacing w:after="0"/>
      </w:pPr>
      <w:r>
        <w:t>Next the Serial Numbers for “</w:t>
      </w:r>
      <w:r w:rsidRPr="00A939ED">
        <w:t>DAQ2 RTD Temperatures</w:t>
      </w:r>
      <w:r>
        <w:t>”</w:t>
      </w:r>
      <w:r w:rsidR="00846040">
        <w:t xml:space="preserve"> need to be found and populated.  </w:t>
      </w:r>
    </w:p>
    <w:p w14:paraId="55E81A92" w14:textId="77777777" w:rsidR="002C6297" w:rsidRDefault="002C6297" w:rsidP="002C6297">
      <w:pPr>
        <w:pStyle w:val="ListParagraph"/>
        <w:spacing w:after="0"/>
        <w:ind w:left="1440"/>
      </w:pPr>
    </w:p>
    <w:p w14:paraId="3AFDAE3B" w14:textId="5949A59A" w:rsidR="00E07354" w:rsidRDefault="00846040" w:rsidP="00B93C57">
      <w:pPr>
        <w:pStyle w:val="ListParagraph"/>
        <w:numPr>
          <w:ilvl w:val="2"/>
          <w:numId w:val="4"/>
        </w:numPr>
        <w:spacing w:after="0"/>
      </w:pPr>
      <w:r>
        <w:t>Use the “</w:t>
      </w:r>
      <w:r w:rsidR="002D7ED6">
        <w:t>Instrument Ma</w:t>
      </w:r>
      <w:r w:rsidR="00056677">
        <w:t>p</w:t>
      </w:r>
      <w:r w:rsidR="0080146A">
        <w:t xml:space="preserve">” to </w:t>
      </w:r>
      <w:r w:rsidR="00B11057">
        <w:t xml:space="preserve">match up the “LabVIEW Tag Names” to </w:t>
      </w:r>
      <w:r w:rsidR="00B74A9D">
        <w:t>the “ENG Tag Names”</w:t>
      </w:r>
    </w:p>
    <w:p w14:paraId="560F804B" w14:textId="77777777" w:rsidR="002C6297" w:rsidRDefault="002C6297" w:rsidP="002C6297">
      <w:pPr>
        <w:pStyle w:val="ListParagraph"/>
        <w:spacing w:after="0"/>
        <w:ind w:left="2160"/>
      </w:pPr>
    </w:p>
    <w:p w14:paraId="1D0DA2FF" w14:textId="104AE263" w:rsidR="00F56BB1" w:rsidRDefault="00F56BB1" w:rsidP="00B93C57">
      <w:pPr>
        <w:pStyle w:val="ListParagraph"/>
        <w:numPr>
          <w:ilvl w:val="2"/>
          <w:numId w:val="4"/>
        </w:numPr>
        <w:spacing w:after="0"/>
      </w:pPr>
      <w:r>
        <w:t>From here, the “DAQ Driver” and “DAQ Channel” can be found for the Tag.</w:t>
      </w:r>
    </w:p>
    <w:p w14:paraId="0ACECE31" w14:textId="77777777" w:rsidR="002C6297" w:rsidRDefault="002C6297" w:rsidP="002C6297">
      <w:pPr>
        <w:spacing w:after="0"/>
      </w:pPr>
    </w:p>
    <w:p w14:paraId="74D9773E" w14:textId="70DF7A5F" w:rsidR="00F56BB1" w:rsidRDefault="00E704DF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D2427E" wp14:editId="541FB398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6858000" cy="1351280"/>
            <wp:effectExtent l="0" t="0" r="0" b="1270"/>
            <wp:wrapTopAndBottom/>
            <wp:docPr id="803682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29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BB1">
        <w:t>“DAQ Driver” and “DAQ Channel”</w:t>
      </w:r>
      <w:r w:rsidR="00E539D0">
        <w:t xml:space="preserve"> and the “</w:t>
      </w:r>
      <w:proofErr w:type="spellStart"/>
      <w:r w:rsidR="00E539D0">
        <w:t>CalReport</w:t>
      </w:r>
      <w:proofErr w:type="spellEnd"/>
      <w:r w:rsidR="00E539D0">
        <w:t>” Tab Data, match up and find the “</w:t>
      </w:r>
      <w:r w:rsidR="008B64B2">
        <w:t xml:space="preserve">Instrument </w:t>
      </w:r>
      <w:r w:rsidR="00E539D0">
        <w:t>Serial Number</w:t>
      </w:r>
      <w:r w:rsidR="008B64B2">
        <w:t>” and list it in the proper column.</w:t>
      </w:r>
      <w:r>
        <w:t xml:space="preserve"> </w:t>
      </w:r>
      <w:r w:rsidR="00E539D0">
        <w:t xml:space="preserve"> </w:t>
      </w:r>
    </w:p>
    <w:p w14:paraId="3EB264A3" w14:textId="77777777" w:rsidR="00E704DF" w:rsidRDefault="00E704DF" w:rsidP="00E704DF">
      <w:pPr>
        <w:pStyle w:val="ListParagraph"/>
        <w:spacing w:after="0"/>
        <w:ind w:left="1440"/>
      </w:pPr>
    </w:p>
    <w:p w14:paraId="64B97403" w14:textId="7FE10D70" w:rsidR="002C6297" w:rsidRDefault="00811E43" w:rsidP="002C6297">
      <w:pPr>
        <w:pStyle w:val="ListParagraph"/>
        <w:numPr>
          <w:ilvl w:val="1"/>
          <w:numId w:val="4"/>
        </w:numPr>
        <w:spacing w:after="0"/>
      </w:pPr>
      <w:r>
        <w:t>Repeat these steps for:</w:t>
      </w:r>
    </w:p>
    <w:p w14:paraId="1F0E9B68" w14:textId="77777777" w:rsidR="002C6297" w:rsidRDefault="002C6297" w:rsidP="002C6297">
      <w:pPr>
        <w:pStyle w:val="ListParagraph"/>
        <w:spacing w:after="0"/>
        <w:ind w:left="1440"/>
      </w:pPr>
    </w:p>
    <w:p w14:paraId="6549130F" w14:textId="1E6E57D3" w:rsidR="00811E43" w:rsidRDefault="00A04C4A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755BA3" wp14:editId="0A2BFEAA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6858000" cy="1763395"/>
            <wp:effectExtent l="0" t="0" r="0" b="8255"/>
            <wp:wrapTopAndBottom/>
            <wp:docPr id="759258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8439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E43">
        <w:t>“</w:t>
      </w:r>
      <w:r w:rsidR="00811E43" w:rsidRPr="00811E43">
        <w:t>DAQ3 RTD Temperatures</w:t>
      </w:r>
      <w:r w:rsidR="00811E43">
        <w:t>”</w:t>
      </w:r>
      <w:r>
        <w:t xml:space="preserve"> </w:t>
      </w:r>
    </w:p>
    <w:p w14:paraId="06060C32" w14:textId="77777777" w:rsidR="00093898" w:rsidRDefault="00093898" w:rsidP="00093898">
      <w:pPr>
        <w:pStyle w:val="ListParagraph"/>
        <w:spacing w:after="0"/>
        <w:ind w:left="2160"/>
      </w:pPr>
    </w:p>
    <w:p w14:paraId="2A22C901" w14:textId="47BABAD0" w:rsidR="00811E43" w:rsidRDefault="00DD6DAE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9906D8" wp14:editId="619D85A4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858000" cy="1177925"/>
            <wp:effectExtent l="0" t="0" r="0" b="3175"/>
            <wp:wrapTopAndBottom/>
            <wp:docPr id="172364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354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F5C">
        <w:t>“</w:t>
      </w:r>
      <w:r w:rsidR="00B61F5C" w:rsidRPr="00B61F5C">
        <w:t>Omega Pressure Transducer</w:t>
      </w:r>
      <w:r w:rsidR="00B61F5C">
        <w:t>”</w:t>
      </w:r>
      <w:r w:rsidRPr="00DD6DAE">
        <w:rPr>
          <w:noProof/>
        </w:rPr>
        <w:t xml:space="preserve"> </w:t>
      </w:r>
    </w:p>
    <w:p w14:paraId="18DAC18B" w14:textId="77777777" w:rsidR="00093898" w:rsidRDefault="00093898" w:rsidP="00093898">
      <w:pPr>
        <w:spacing w:after="0"/>
      </w:pPr>
    </w:p>
    <w:p w14:paraId="64FD84D6" w14:textId="58ED9211" w:rsidR="00B61F5C" w:rsidRDefault="00284B14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DC4510" wp14:editId="2D0969A6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6858000" cy="622300"/>
            <wp:effectExtent l="0" t="0" r="0" b="6350"/>
            <wp:wrapTopAndBottom/>
            <wp:docPr id="166562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286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F5C">
        <w:t>“</w:t>
      </w:r>
      <w:r w:rsidR="00B61F5C" w:rsidRPr="00B61F5C">
        <w:t>Rosemount Delta P Transducer</w:t>
      </w:r>
      <w:r w:rsidR="00B61F5C">
        <w:t>”</w:t>
      </w:r>
      <w:r w:rsidRPr="00284B14">
        <w:rPr>
          <w:noProof/>
        </w:rPr>
        <w:t xml:space="preserve"> </w:t>
      </w:r>
    </w:p>
    <w:p w14:paraId="4708AF18" w14:textId="77777777" w:rsidR="00093898" w:rsidRDefault="00093898" w:rsidP="00093898">
      <w:pPr>
        <w:spacing w:after="0"/>
      </w:pPr>
    </w:p>
    <w:p w14:paraId="22A98635" w14:textId="71DD5726" w:rsidR="00B61F5C" w:rsidRDefault="00FB0D0F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5D7196D" wp14:editId="53654AE8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858000" cy="829945"/>
            <wp:effectExtent l="0" t="0" r="0" b="8255"/>
            <wp:wrapTopAndBottom/>
            <wp:docPr id="20000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8337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F5C">
        <w:t>“</w:t>
      </w:r>
      <w:r w:rsidR="00B61F5C" w:rsidRPr="00B61F5C">
        <w:t xml:space="preserve">Rosemount </w:t>
      </w:r>
      <w:proofErr w:type="spellStart"/>
      <w:r w:rsidR="00B61F5C" w:rsidRPr="00B61F5C">
        <w:t>Magmeter</w:t>
      </w:r>
      <w:proofErr w:type="spellEnd"/>
      <w:r w:rsidR="00B61F5C">
        <w:t>”</w:t>
      </w:r>
      <w:r w:rsidRPr="00FB0D0F">
        <w:rPr>
          <w:noProof/>
        </w:rPr>
        <w:t xml:space="preserve"> </w:t>
      </w:r>
    </w:p>
    <w:p w14:paraId="473BA3AD" w14:textId="77777777" w:rsidR="00093898" w:rsidRDefault="00093898" w:rsidP="00093898">
      <w:pPr>
        <w:spacing w:after="0"/>
      </w:pPr>
    </w:p>
    <w:p w14:paraId="27C60727" w14:textId="6AA883ED" w:rsidR="0001400E" w:rsidRDefault="00994258" w:rsidP="00B93C57">
      <w:pPr>
        <w:pStyle w:val="ListParagraph"/>
        <w:numPr>
          <w:ilvl w:val="1"/>
          <w:numId w:val="4"/>
        </w:numPr>
        <w:spacing w:after="0"/>
      </w:pPr>
      <w:r>
        <w:t xml:space="preserve">For the </w:t>
      </w:r>
      <w:r w:rsidR="00B61F5C">
        <w:t>“</w:t>
      </w:r>
      <w:proofErr w:type="spellStart"/>
      <w:r w:rsidR="00B61F5C" w:rsidRPr="00B61F5C">
        <w:t>Xitron</w:t>
      </w:r>
      <w:proofErr w:type="spellEnd"/>
      <w:r w:rsidR="00B61F5C" w:rsidRPr="00B61F5C">
        <w:t xml:space="preserve"> Power Analyzer</w:t>
      </w:r>
      <w:r w:rsidR="00B61F5C">
        <w:t>”</w:t>
      </w:r>
      <w:r>
        <w:t xml:space="preserve"> portion</w:t>
      </w:r>
      <w:r w:rsidR="000F474E">
        <w:t xml:space="preserve">, the information can be found </w:t>
      </w:r>
      <w:r w:rsidR="00A00466">
        <w:t>towards the top of the “</w:t>
      </w:r>
      <w:proofErr w:type="spellStart"/>
      <w:r w:rsidR="00A00466">
        <w:t>CalReport</w:t>
      </w:r>
      <w:proofErr w:type="spellEnd"/>
      <w:r w:rsidR="00A00466">
        <w:t xml:space="preserve">”  </w:t>
      </w:r>
    </w:p>
    <w:p w14:paraId="69B4F8CF" w14:textId="77777777" w:rsidR="002C6297" w:rsidRDefault="002C6297" w:rsidP="002C6297">
      <w:pPr>
        <w:pStyle w:val="ListParagraph"/>
        <w:spacing w:after="0"/>
        <w:ind w:left="1440"/>
      </w:pPr>
    </w:p>
    <w:p w14:paraId="0F373A1C" w14:textId="5556CDD6" w:rsidR="0001400E" w:rsidRDefault="007E5C29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4CC484E" wp14:editId="7E237FA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858000" cy="386080"/>
            <wp:effectExtent l="0" t="0" r="0" b="0"/>
            <wp:wrapTopAndBottom/>
            <wp:docPr id="17526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209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E">
        <w:t xml:space="preserve">Copy in the “Serial Number” </w:t>
      </w:r>
      <w:r w:rsidR="00E32364">
        <w:t xml:space="preserve">and </w:t>
      </w:r>
      <w:r w:rsidR="000A4990">
        <w:t>the “System Name”</w:t>
      </w:r>
      <w:r w:rsidRPr="007E5C29">
        <w:rPr>
          <w:noProof/>
        </w:rPr>
        <w:t xml:space="preserve"> </w:t>
      </w:r>
    </w:p>
    <w:p w14:paraId="5C119A0F" w14:textId="6DABAC91" w:rsidR="002C6297" w:rsidRDefault="002C6297" w:rsidP="002C6297">
      <w:pPr>
        <w:pStyle w:val="ListParagraph"/>
        <w:spacing w:after="0"/>
        <w:ind w:left="1440"/>
      </w:pPr>
    </w:p>
    <w:p w14:paraId="7656D977" w14:textId="20AE5C24" w:rsidR="007E5C29" w:rsidRDefault="007E5C29" w:rsidP="00B93C57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t>Lastly, fil ouy “Prepared by” and “Date”</w:t>
      </w:r>
    </w:p>
    <w:p w14:paraId="0DA443AD" w14:textId="3785DD0E" w:rsidR="00A508A2" w:rsidRDefault="00A508A2" w:rsidP="00A508A2">
      <w:pPr>
        <w:spacing w:after="0"/>
      </w:pPr>
    </w:p>
    <w:p w14:paraId="59C48550" w14:textId="4D693ACB" w:rsidR="00A508A2" w:rsidRDefault="00244ACE" w:rsidP="00B93C57">
      <w:pPr>
        <w:pStyle w:val="ListParagraph"/>
        <w:numPr>
          <w:ilvl w:val="0"/>
          <w:numId w:val="4"/>
        </w:numPr>
        <w:spacing w:after="0"/>
      </w:pPr>
      <w:r>
        <w:t xml:space="preserve">Verify </w:t>
      </w:r>
      <w:r w:rsidR="002634E4">
        <w:t xml:space="preserve">the checks are all green on the right side of the “Report </w:t>
      </w:r>
      <w:proofErr w:type="spellStart"/>
      <w:r w:rsidR="002634E4">
        <w:t>WorkSheet</w:t>
      </w:r>
      <w:proofErr w:type="spellEnd"/>
      <w:r w:rsidR="002634E4">
        <w:t>”</w:t>
      </w:r>
    </w:p>
    <w:p w14:paraId="4814F6C4" w14:textId="77777777" w:rsidR="002C6297" w:rsidRDefault="002C6297" w:rsidP="002C6297">
      <w:pPr>
        <w:pStyle w:val="ListParagraph"/>
        <w:spacing w:after="0"/>
      </w:pPr>
    </w:p>
    <w:p w14:paraId="3D137F30" w14:textId="36AD8228" w:rsidR="00C77788" w:rsidRDefault="007E6276" w:rsidP="00B93C57">
      <w:pPr>
        <w:pStyle w:val="ListParagraph"/>
        <w:numPr>
          <w:ilvl w:val="0"/>
          <w:numId w:val="4"/>
        </w:numPr>
        <w:spacing w:after="0"/>
      </w:pPr>
      <w:r>
        <w:t>Switch to the “Report Template” Tab</w:t>
      </w:r>
    </w:p>
    <w:p w14:paraId="576A6FA3" w14:textId="77777777" w:rsidR="002C6297" w:rsidRDefault="002C6297" w:rsidP="002C6297">
      <w:pPr>
        <w:spacing w:after="0"/>
      </w:pPr>
    </w:p>
    <w:p w14:paraId="4164BA5D" w14:textId="0210FE6E" w:rsidR="003C4909" w:rsidRDefault="005152EE" w:rsidP="00B93C57">
      <w:pPr>
        <w:pStyle w:val="ListParagraph"/>
        <w:numPr>
          <w:ilvl w:val="0"/>
          <w:numId w:val="4"/>
        </w:numPr>
        <w:spacing w:after="0"/>
      </w:pPr>
      <w:r>
        <w:t xml:space="preserve">The report should be fully filled out.  </w:t>
      </w:r>
    </w:p>
    <w:p w14:paraId="3D82B58C" w14:textId="6A5C0360" w:rsidR="002C6297" w:rsidRDefault="002C6297" w:rsidP="002C6297">
      <w:pPr>
        <w:pStyle w:val="ListParagraph"/>
      </w:pPr>
    </w:p>
    <w:p w14:paraId="1F823A69" w14:textId="53A83A80" w:rsidR="002C6297" w:rsidRDefault="0086752A" w:rsidP="0086752A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3896CD" wp14:editId="42F0B1EF">
            <wp:simplePos x="0" y="0"/>
            <wp:positionH relativeFrom="column">
              <wp:posOffset>904875</wp:posOffset>
            </wp:positionH>
            <wp:positionV relativeFrom="paragraph">
              <wp:posOffset>4515485</wp:posOffset>
            </wp:positionV>
            <wp:extent cx="4371975" cy="3735070"/>
            <wp:effectExtent l="0" t="0" r="9525" b="0"/>
            <wp:wrapTopAndBottom/>
            <wp:docPr id="1526300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6473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9E0947D" wp14:editId="20068098">
            <wp:simplePos x="0" y="0"/>
            <wp:positionH relativeFrom="margin">
              <wp:posOffset>914400</wp:posOffset>
            </wp:positionH>
            <wp:positionV relativeFrom="paragraph">
              <wp:posOffset>266700</wp:posOffset>
            </wp:positionV>
            <wp:extent cx="4362450" cy="4258310"/>
            <wp:effectExtent l="0" t="0" r="0" b="8890"/>
            <wp:wrapTopAndBottom/>
            <wp:docPr id="112560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85622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AD7">
        <w:t>Full Report</w:t>
      </w:r>
    </w:p>
    <w:p w14:paraId="6A5C2DE6" w14:textId="352B02B4" w:rsidR="003C4909" w:rsidRDefault="003C4909">
      <w:r>
        <w:br w:type="page"/>
      </w:r>
    </w:p>
    <w:p w14:paraId="2ACA72E5" w14:textId="0901212D" w:rsidR="00E876EF" w:rsidRDefault="00B92849" w:rsidP="00F83385">
      <w:pPr>
        <w:pStyle w:val="Heading1"/>
        <w:ind w:left="360"/>
        <w:rPr>
          <w:b/>
          <w:bCs/>
        </w:rPr>
      </w:pPr>
      <w:bookmarkStart w:id="11" w:name="_Toc174627322"/>
      <w:r>
        <w:rPr>
          <w:b/>
          <w:bCs/>
        </w:rPr>
        <w:lastRenderedPageBreak/>
        <w:t>PROPOSED CHANGES</w:t>
      </w:r>
      <w:bookmarkEnd w:id="11"/>
    </w:p>
    <w:p w14:paraId="2DCDB80E" w14:textId="77777777" w:rsidR="000002F9" w:rsidRDefault="000002F9" w:rsidP="000002F9"/>
    <w:p w14:paraId="374DFAB8" w14:textId="454EAD58" w:rsidR="00097096" w:rsidRDefault="00097096" w:rsidP="00F96053">
      <w:pPr>
        <w:pStyle w:val="Heading2"/>
        <w:spacing w:before="0"/>
        <w:ind w:left="360"/>
        <w:rPr>
          <w:b/>
          <w:bCs/>
        </w:rPr>
      </w:pPr>
      <w:bookmarkStart w:id="12" w:name="_Toc174627323"/>
      <w:r>
        <w:rPr>
          <w:b/>
          <w:bCs/>
        </w:rPr>
        <w:t>Modification of DB Configuration Files.</w:t>
      </w:r>
      <w:bookmarkEnd w:id="12"/>
    </w:p>
    <w:p w14:paraId="17D67673" w14:textId="77777777" w:rsidR="00F96053" w:rsidRDefault="00F96053" w:rsidP="00F96053">
      <w:pPr>
        <w:spacing w:after="0"/>
      </w:pPr>
    </w:p>
    <w:p w14:paraId="1FE2069E" w14:textId="4727BEFA" w:rsidR="00F96053" w:rsidRDefault="007C11EF" w:rsidP="00F96053">
      <w:pPr>
        <w:pStyle w:val="ListParagraph"/>
        <w:numPr>
          <w:ilvl w:val="0"/>
          <w:numId w:val="6"/>
        </w:numPr>
        <w:spacing w:after="0"/>
      </w:pPr>
      <w:r>
        <w:t>Check out of configuration files of various locations for modifications.</w:t>
      </w:r>
    </w:p>
    <w:p w14:paraId="0067D9E5" w14:textId="77777777" w:rsidR="004E4731" w:rsidRDefault="004E4731" w:rsidP="004E4731">
      <w:pPr>
        <w:pStyle w:val="ListParagraph"/>
        <w:spacing w:after="0"/>
      </w:pPr>
    </w:p>
    <w:p w14:paraId="6C8ADA45" w14:textId="0E62D5E3" w:rsidR="007C11EF" w:rsidRDefault="00E824B1" w:rsidP="007C11EF">
      <w:pPr>
        <w:pStyle w:val="ListParagraph"/>
        <w:numPr>
          <w:ilvl w:val="1"/>
          <w:numId w:val="6"/>
        </w:numPr>
        <w:spacing w:after="0"/>
      </w:pPr>
      <w:r w:rsidRPr="00F71C27">
        <w:t>C:\_Projects\_LV2015\TrendSafe\SDC\Configuration Data\</w:t>
      </w:r>
      <w:proofErr w:type="spellStart"/>
      <w:r w:rsidR="00921F47" w:rsidRPr="00F71C27">
        <w:t>ConfigurationDB.UDL</w:t>
      </w:r>
      <w:proofErr w:type="spellEnd"/>
    </w:p>
    <w:p w14:paraId="74244CC8" w14:textId="77777777" w:rsidR="00CC4FC6" w:rsidRDefault="00CC4FC6" w:rsidP="00CC4FC6">
      <w:pPr>
        <w:pStyle w:val="ListParagraph"/>
        <w:spacing w:after="0"/>
        <w:ind w:left="1260"/>
      </w:pPr>
    </w:p>
    <w:p w14:paraId="7394E02C" w14:textId="4A8188A5" w:rsidR="00F71C27" w:rsidRDefault="004C515C" w:rsidP="00F71C27">
      <w:pPr>
        <w:pStyle w:val="ListParagraph"/>
        <w:numPr>
          <w:ilvl w:val="2"/>
          <w:numId w:val="6"/>
        </w:numPr>
        <w:spacing w:after="0"/>
      </w:pPr>
      <w:r>
        <w:t xml:space="preserve">Modify </w:t>
      </w:r>
      <w:r w:rsidR="008615A5">
        <w:t xml:space="preserve">Option 1 </w:t>
      </w:r>
      <w:r w:rsidR="00530996">
        <w:t xml:space="preserve">Server Name to be </w:t>
      </w:r>
      <w:r w:rsidR="001A7555" w:rsidRPr="001A7555">
        <w:t>j030m21d</w:t>
      </w:r>
    </w:p>
    <w:p w14:paraId="04BC29A3" w14:textId="77777777" w:rsidR="00BC6011" w:rsidRDefault="00BC6011" w:rsidP="00BC6011">
      <w:pPr>
        <w:pStyle w:val="ListParagraph"/>
        <w:spacing w:after="0"/>
        <w:ind w:left="2160"/>
      </w:pPr>
    </w:p>
    <w:p w14:paraId="5EB75BA4" w14:textId="16D64752" w:rsidR="001A7555" w:rsidRDefault="008615A5" w:rsidP="00F71C27">
      <w:pPr>
        <w:pStyle w:val="ListParagraph"/>
        <w:numPr>
          <w:ilvl w:val="2"/>
          <w:numId w:val="6"/>
        </w:numPr>
        <w:spacing w:after="0"/>
      </w:pPr>
      <w:r>
        <w:t xml:space="preserve">Modify Option 2 to “Use Windows NT Integrated </w:t>
      </w:r>
      <w:r w:rsidR="005D7F04">
        <w:t>security”</w:t>
      </w:r>
    </w:p>
    <w:p w14:paraId="354DD2FD" w14:textId="1A171A11" w:rsidR="00BC6011" w:rsidRDefault="00BC6011" w:rsidP="00BC6011">
      <w:pPr>
        <w:spacing w:after="0"/>
      </w:pPr>
    </w:p>
    <w:p w14:paraId="4663DC35" w14:textId="334A0172" w:rsidR="005D7F04" w:rsidRDefault="00144BCE" w:rsidP="00F71C27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223957A" wp14:editId="6A3A7E63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3524250" cy="4505325"/>
            <wp:effectExtent l="0" t="0" r="0" b="9525"/>
            <wp:wrapTopAndBottom/>
            <wp:docPr id="114457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0246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F04">
        <w:t xml:space="preserve">Modify Option 3 </w:t>
      </w:r>
      <w:r w:rsidR="004D4F10">
        <w:t xml:space="preserve">to </w:t>
      </w:r>
      <w:r w:rsidR="00636E4E">
        <w:t>“</w:t>
      </w:r>
      <w:proofErr w:type="spellStart"/>
      <w:r w:rsidR="00636E4E">
        <w:t>SDC_Configuration</w:t>
      </w:r>
      <w:proofErr w:type="spellEnd"/>
      <w:r w:rsidR="00636E4E">
        <w:t>”</w:t>
      </w:r>
      <w:r w:rsidR="00656EFB" w:rsidRPr="00656EFB">
        <w:rPr>
          <w:noProof/>
        </w:rPr>
        <w:t xml:space="preserve"> </w:t>
      </w:r>
    </w:p>
    <w:p w14:paraId="562EBF5C" w14:textId="586EF215" w:rsidR="00BC6011" w:rsidRDefault="00BC6011" w:rsidP="00BC6011">
      <w:pPr>
        <w:pStyle w:val="ListParagraph"/>
      </w:pPr>
    </w:p>
    <w:p w14:paraId="1F7E9534" w14:textId="3DAC9654" w:rsidR="00BC6011" w:rsidRDefault="00A11CC2" w:rsidP="00F71C27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EDA91C0" wp14:editId="210FE0F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266950" cy="1495425"/>
            <wp:effectExtent l="0" t="0" r="0" b="9525"/>
            <wp:wrapTopAndBottom/>
            <wp:docPr id="146506426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4269" name="Picture 1" descr="A screenshot of a computer erro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011">
        <w:t xml:space="preserve">Connection is Tested for </w:t>
      </w:r>
      <w:r w:rsidR="008854B0">
        <w:t>success.</w:t>
      </w:r>
      <w:r w:rsidRPr="00A11CC2">
        <w:rPr>
          <w:noProof/>
        </w:rPr>
        <w:t xml:space="preserve"> </w:t>
      </w:r>
    </w:p>
    <w:p w14:paraId="0827B0D9" w14:textId="3C45AF98" w:rsidR="00CC4FC6" w:rsidRPr="00F71C27" w:rsidRDefault="00CC4FC6" w:rsidP="00CC4FC6">
      <w:pPr>
        <w:pStyle w:val="ListParagraph"/>
        <w:spacing w:after="0"/>
        <w:ind w:left="2160"/>
      </w:pPr>
    </w:p>
    <w:p w14:paraId="52704973" w14:textId="630DD45B" w:rsidR="00921F47" w:rsidRDefault="00921F47" w:rsidP="007C11EF">
      <w:pPr>
        <w:pStyle w:val="ListParagraph"/>
        <w:numPr>
          <w:ilvl w:val="1"/>
          <w:numId w:val="6"/>
        </w:numPr>
        <w:spacing w:after="0"/>
      </w:pPr>
      <w:r w:rsidRPr="00F71C27">
        <w:t>C:\_Projects\_LV2015\TrendSafe\SDC\Configuration Data\</w:t>
      </w:r>
      <w:proofErr w:type="spellStart"/>
      <w:r w:rsidRPr="00F71C27">
        <w:t>StroageDB.UDL</w:t>
      </w:r>
      <w:proofErr w:type="spellEnd"/>
    </w:p>
    <w:p w14:paraId="22575BC4" w14:textId="77777777" w:rsidR="002B77AE" w:rsidRDefault="002B77AE" w:rsidP="002B77AE">
      <w:pPr>
        <w:pStyle w:val="ListParagraph"/>
        <w:spacing w:after="0"/>
        <w:ind w:left="1260"/>
      </w:pPr>
    </w:p>
    <w:p w14:paraId="7C59009F" w14:textId="77777777" w:rsidR="002B77AE" w:rsidRDefault="002B77AE" w:rsidP="002B77AE">
      <w:pPr>
        <w:pStyle w:val="ListParagraph"/>
        <w:numPr>
          <w:ilvl w:val="2"/>
          <w:numId w:val="6"/>
        </w:numPr>
        <w:spacing w:after="0"/>
      </w:pPr>
      <w:r>
        <w:t xml:space="preserve">Modify Option 1 Server Name to be </w:t>
      </w:r>
      <w:r w:rsidRPr="001A7555">
        <w:t>j030m21d</w:t>
      </w:r>
    </w:p>
    <w:p w14:paraId="7D79D143" w14:textId="77777777" w:rsidR="002B77AE" w:rsidRDefault="002B77AE" w:rsidP="002B77AE">
      <w:pPr>
        <w:pStyle w:val="ListParagraph"/>
        <w:spacing w:after="0"/>
        <w:ind w:left="2160"/>
      </w:pPr>
    </w:p>
    <w:p w14:paraId="455E0122" w14:textId="77777777" w:rsidR="002B77AE" w:rsidRDefault="002B77AE" w:rsidP="002B77AE">
      <w:pPr>
        <w:pStyle w:val="ListParagraph"/>
        <w:numPr>
          <w:ilvl w:val="2"/>
          <w:numId w:val="6"/>
        </w:numPr>
        <w:spacing w:after="0"/>
      </w:pPr>
      <w:r>
        <w:t>Modify Option 2 to “Use Windows NT Integrated security”</w:t>
      </w:r>
    </w:p>
    <w:p w14:paraId="4BCE5E5B" w14:textId="77777777" w:rsidR="002B77AE" w:rsidRDefault="002B77AE" w:rsidP="002B77AE">
      <w:pPr>
        <w:pStyle w:val="ListParagraph"/>
      </w:pPr>
    </w:p>
    <w:p w14:paraId="131FF388" w14:textId="520F5B4B" w:rsidR="002B77AE" w:rsidRDefault="002F576C" w:rsidP="002B77AE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ED9F6B3" wp14:editId="322E2809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514725" cy="4514850"/>
            <wp:effectExtent l="0" t="0" r="9525" b="0"/>
            <wp:wrapTopAndBottom/>
            <wp:docPr id="1546509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9443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7AE">
        <w:t>Modify Option 3 to “</w:t>
      </w:r>
      <w:r w:rsidR="00E22CE0">
        <w:t>SDC_Storage_Federal</w:t>
      </w:r>
      <w:r w:rsidR="00547EF1">
        <w:t>”</w:t>
      </w:r>
      <w:r w:rsidRPr="002F576C">
        <w:rPr>
          <w:noProof/>
        </w:rPr>
        <w:t xml:space="preserve"> </w:t>
      </w:r>
    </w:p>
    <w:p w14:paraId="6611A736" w14:textId="77777777" w:rsidR="002F576C" w:rsidRDefault="002F576C" w:rsidP="002F576C">
      <w:pPr>
        <w:pStyle w:val="ListParagraph"/>
      </w:pPr>
    </w:p>
    <w:p w14:paraId="59BF734E" w14:textId="4EBAB7B9" w:rsidR="002F576C" w:rsidRDefault="002F576C" w:rsidP="002F576C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1AADC33" wp14:editId="72CE89C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266950" cy="1495425"/>
            <wp:effectExtent l="0" t="0" r="0" b="9525"/>
            <wp:wrapTopAndBottom/>
            <wp:docPr id="12194266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4269" name="Picture 1" descr="A screenshot of a computer erro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Connection is Tested for success.</w:t>
      </w:r>
      <w:r w:rsidRPr="00A11CC2">
        <w:rPr>
          <w:noProof/>
        </w:rPr>
        <w:t xml:space="preserve"> </w:t>
      </w:r>
    </w:p>
    <w:p w14:paraId="426F6C2C" w14:textId="77777777" w:rsidR="00F96053" w:rsidRPr="00F96053" w:rsidRDefault="00F96053" w:rsidP="00F96053">
      <w:pPr>
        <w:spacing w:after="0"/>
      </w:pPr>
    </w:p>
    <w:p w14:paraId="44D9AF70" w14:textId="7D5EC239" w:rsidR="000002F9" w:rsidRDefault="005B5E03" w:rsidP="00F96053">
      <w:pPr>
        <w:pStyle w:val="Heading2"/>
        <w:spacing w:before="0"/>
        <w:ind w:left="360"/>
        <w:rPr>
          <w:b/>
          <w:bCs/>
        </w:rPr>
      </w:pPr>
      <w:bookmarkStart w:id="13" w:name="_Toc174627324"/>
      <w:r>
        <w:rPr>
          <w:b/>
          <w:bCs/>
        </w:rPr>
        <w:t>N</w:t>
      </w:r>
      <w:r w:rsidR="00923031">
        <w:rPr>
          <w:b/>
          <w:bCs/>
        </w:rPr>
        <w:t>avy Report Drop Down Option.</w:t>
      </w:r>
      <w:bookmarkEnd w:id="13"/>
    </w:p>
    <w:p w14:paraId="6D59178F" w14:textId="77777777" w:rsidR="005E0727" w:rsidRDefault="005E0727" w:rsidP="005E0727">
      <w:pPr>
        <w:spacing w:after="0"/>
      </w:pPr>
    </w:p>
    <w:p w14:paraId="58E5BC3B" w14:textId="79975106" w:rsidR="005E0727" w:rsidRDefault="00887FD7" w:rsidP="005E0727">
      <w:pPr>
        <w:pStyle w:val="ListParagraph"/>
        <w:numPr>
          <w:ilvl w:val="0"/>
          <w:numId w:val="5"/>
        </w:numPr>
        <w:spacing w:after="0"/>
      </w:pPr>
      <w:r>
        <w:t>Check o</w:t>
      </w:r>
      <w:r w:rsidR="008650BD">
        <w:t xml:space="preserve">ut of </w:t>
      </w:r>
      <w:r w:rsidR="008650BD" w:rsidRPr="008650BD">
        <w:t>C:\_Projects\_LV2015\TrendSafe\SDC\GUI\Classes\CalibrationReport_class</w:t>
      </w:r>
      <w:r w:rsidR="008650BD">
        <w:t>\</w:t>
      </w:r>
      <w:r w:rsidR="008650BD" w:rsidRPr="008650BD">
        <w:t>Stand Alone Calibration Report-UI</w:t>
      </w:r>
      <w:r w:rsidR="008650BD">
        <w:t>.VI for Drop Down Modifications</w:t>
      </w:r>
      <w:r w:rsidR="009E66AB">
        <w:t>.</w:t>
      </w:r>
    </w:p>
    <w:p w14:paraId="2D6251A1" w14:textId="77777777" w:rsidR="009E66AB" w:rsidRDefault="009E66AB" w:rsidP="009E66AB">
      <w:pPr>
        <w:pStyle w:val="ListParagraph"/>
        <w:spacing w:after="0"/>
      </w:pPr>
    </w:p>
    <w:p w14:paraId="1E043B9F" w14:textId="1F469CF0" w:rsidR="009E66AB" w:rsidRDefault="00124E7D" w:rsidP="005E0727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DDB177" wp14:editId="72FF5DB4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6858000" cy="1299845"/>
            <wp:effectExtent l="0" t="0" r="0" b="0"/>
            <wp:wrapTopAndBottom/>
            <wp:docPr id="1056391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91988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6AB">
        <w:t xml:space="preserve">Current </w:t>
      </w:r>
      <w:r w:rsidR="004C5A64" w:rsidRPr="008650BD">
        <w:t>Stand Alone Calibration Report-UI</w:t>
      </w:r>
      <w:r w:rsidR="004C5A64">
        <w:t>.VI look.</w:t>
      </w:r>
      <w:r w:rsidRPr="00124E7D">
        <w:rPr>
          <w:noProof/>
        </w:rPr>
        <w:t xml:space="preserve"> </w:t>
      </w:r>
    </w:p>
    <w:p w14:paraId="00870D24" w14:textId="77777777" w:rsidR="009B3B1E" w:rsidRDefault="009B3B1E" w:rsidP="009B3B1E">
      <w:pPr>
        <w:pStyle w:val="ListParagraph"/>
      </w:pPr>
    </w:p>
    <w:p w14:paraId="1132C166" w14:textId="508D361B" w:rsidR="009B3B1E" w:rsidRDefault="009B3B1E" w:rsidP="005E0727">
      <w:pPr>
        <w:pStyle w:val="ListParagraph"/>
        <w:numPr>
          <w:ilvl w:val="0"/>
          <w:numId w:val="5"/>
        </w:numPr>
        <w:spacing w:after="0"/>
      </w:pPr>
      <w:r>
        <w:t>Current “Report Type” Options.</w:t>
      </w:r>
      <w:r w:rsidRPr="009B3B1E">
        <w:rPr>
          <w:noProof/>
        </w:rPr>
        <w:t xml:space="preserve"> </w:t>
      </w:r>
    </w:p>
    <w:p w14:paraId="4228A20E" w14:textId="7CFE4F5E" w:rsidR="005559FC" w:rsidRDefault="005559FC" w:rsidP="005559FC">
      <w:pPr>
        <w:pStyle w:val="ListParagraph"/>
      </w:pPr>
    </w:p>
    <w:p w14:paraId="636BDCB1" w14:textId="13DF00A8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Combined Report</w:t>
      </w:r>
    </w:p>
    <w:p w14:paraId="03901F44" w14:textId="2A0EBAFE" w:rsidR="00BA7AD7" w:rsidRDefault="00BA7AD7" w:rsidP="00BA7AD7">
      <w:pPr>
        <w:pStyle w:val="ListParagraph"/>
        <w:spacing w:after="0"/>
        <w:ind w:left="1440"/>
      </w:pPr>
    </w:p>
    <w:p w14:paraId="40D527EB" w14:textId="6B2F2D87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Module Report</w:t>
      </w:r>
    </w:p>
    <w:p w14:paraId="31E9E75A" w14:textId="77777777" w:rsidR="00BA7AD7" w:rsidRDefault="00BA7AD7" w:rsidP="00BA7AD7">
      <w:pPr>
        <w:spacing w:after="0"/>
      </w:pPr>
    </w:p>
    <w:p w14:paraId="1261102E" w14:textId="3EAA5E5E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Sensor Report</w:t>
      </w:r>
    </w:p>
    <w:p w14:paraId="1990E2CF" w14:textId="77777777" w:rsidR="00BA7AD7" w:rsidRDefault="00BA7AD7" w:rsidP="00BA7AD7">
      <w:pPr>
        <w:spacing w:after="0"/>
      </w:pPr>
    </w:p>
    <w:p w14:paraId="11F4DEC6" w14:textId="13E4FC3C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Power Analyzer Report</w:t>
      </w:r>
    </w:p>
    <w:p w14:paraId="718B8DC3" w14:textId="52AD4CA2" w:rsidR="00DF60E0" w:rsidRDefault="00DF60E0" w:rsidP="00DF60E0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F1383EF" wp14:editId="5D61BD97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6858000" cy="1763395"/>
            <wp:effectExtent l="0" t="0" r="0" b="8255"/>
            <wp:wrapTopAndBottom/>
            <wp:docPr id="171688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1270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25FDE" w14:textId="2598CA09" w:rsidR="0049007D" w:rsidRDefault="0039101E" w:rsidP="000C77EB">
      <w:pPr>
        <w:pStyle w:val="ListParagraph"/>
        <w:numPr>
          <w:ilvl w:val="0"/>
          <w:numId w:val="5"/>
        </w:numPr>
        <w:spacing w:after="0"/>
      </w:pPr>
      <w:r>
        <w:lastRenderedPageBreak/>
        <w:t>Proposed Addition</w:t>
      </w:r>
      <w:r w:rsidR="000C77EB">
        <w:t xml:space="preserve"> of </w:t>
      </w:r>
      <w:r w:rsidR="0049007D">
        <w:t>“Navy Report”</w:t>
      </w:r>
    </w:p>
    <w:p w14:paraId="429ED606" w14:textId="77777777" w:rsidR="00CE0E63" w:rsidRDefault="00CE0E63" w:rsidP="00CE0E63">
      <w:pPr>
        <w:pStyle w:val="ListParagraph"/>
        <w:spacing w:after="0"/>
        <w:ind w:left="1440"/>
      </w:pPr>
    </w:p>
    <w:p w14:paraId="2B4A7AF9" w14:textId="1FF2A17D" w:rsidR="00BF03F0" w:rsidRDefault="00CE0E63" w:rsidP="000C77EB">
      <w:pPr>
        <w:pStyle w:val="ListParagraph"/>
        <w:numPr>
          <w:ilvl w:val="1"/>
          <w:numId w:val="5"/>
        </w:numPr>
        <w:spacing w:after="0"/>
      </w:pPr>
      <w:r>
        <w:t>Check out of</w:t>
      </w:r>
      <w:r w:rsidR="007863FF">
        <w:t xml:space="preserve"> </w:t>
      </w:r>
      <w:r w:rsidRPr="00CE0E63">
        <w:t>C:\_Projects\_LV2015\TrendSafe\SDC\GUI\Classes\CalibrationReport_class</w:t>
      </w:r>
      <w:r>
        <w:t>\</w:t>
      </w:r>
      <w:r w:rsidRPr="00CE0E63">
        <w:t>CalReportType</w:t>
      </w:r>
      <w:r>
        <w:t>—</w:t>
      </w:r>
      <w:r w:rsidRPr="00CE0E63">
        <w:t>Enum</w:t>
      </w:r>
      <w:r>
        <w:t>.ctl</w:t>
      </w:r>
      <w:r w:rsidR="005A5A46">
        <w:t xml:space="preserve"> for addition of “Navy Report”</w:t>
      </w:r>
    </w:p>
    <w:p w14:paraId="3F113A83" w14:textId="77777777" w:rsidR="00BA7AD7" w:rsidRDefault="00BA7AD7" w:rsidP="00BA7AD7">
      <w:pPr>
        <w:pStyle w:val="ListParagraph"/>
        <w:spacing w:after="0"/>
        <w:ind w:left="1440"/>
      </w:pPr>
    </w:p>
    <w:p w14:paraId="49213147" w14:textId="712687C8" w:rsidR="00122F76" w:rsidRDefault="00122F76" w:rsidP="00122F76">
      <w:pPr>
        <w:pStyle w:val="ListParagraph"/>
        <w:numPr>
          <w:ilvl w:val="2"/>
          <w:numId w:val="5"/>
        </w:numPr>
        <w:spacing w:after="0"/>
      </w:pPr>
      <w:r>
        <w:t xml:space="preserve">Current </w:t>
      </w:r>
      <w:r w:rsidR="00DF60E0">
        <w:t>Type Def Report Types</w:t>
      </w:r>
    </w:p>
    <w:p w14:paraId="4B05E0D0" w14:textId="77777777" w:rsidR="00BA7AD7" w:rsidRDefault="00BA7AD7" w:rsidP="00BA7AD7">
      <w:pPr>
        <w:pStyle w:val="ListParagraph"/>
        <w:spacing w:after="0"/>
        <w:ind w:left="2160"/>
      </w:pPr>
    </w:p>
    <w:p w14:paraId="0C9F2742" w14:textId="77777777" w:rsidR="00DF60E0" w:rsidRDefault="00DF60E0" w:rsidP="00DF60E0">
      <w:pPr>
        <w:pStyle w:val="ListParagraph"/>
        <w:numPr>
          <w:ilvl w:val="2"/>
          <w:numId w:val="5"/>
        </w:numPr>
        <w:spacing w:after="0"/>
      </w:pPr>
      <w:r>
        <w:t>Combined Report</w:t>
      </w:r>
    </w:p>
    <w:p w14:paraId="61B807DF" w14:textId="77777777" w:rsidR="00BA7AD7" w:rsidRDefault="00BA7AD7" w:rsidP="00BA7AD7">
      <w:pPr>
        <w:spacing w:after="0"/>
      </w:pPr>
    </w:p>
    <w:p w14:paraId="50B1CBE4" w14:textId="77777777" w:rsidR="00DF60E0" w:rsidRDefault="00DF60E0" w:rsidP="00DF60E0">
      <w:pPr>
        <w:pStyle w:val="ListParagraph"/>
        <w:numPr>
          <w:ilvl w:val="2"/>
          <w:numId w:val="5"/>
        </w:numPr>
        <w:spacing w:after="0"/>
      </w:pPr>
      <w:r>
        <w:t>Module Report</w:t>
      </w:r>
    </w:p>
    <w:p w14:paraId="4EBE077A" w14:textId="77777777" w:rsidR="00BA7AD7" w:rsidRDefault="00BA7AD7" w:rsidP="00BA7AD7">
      <w:pPr>
        <w:spacing w:after="0"/>
      </w:pPr>
    </w:p>
    <w:p w14:paraId="4FE7DD84" w14:textId="77777777" w:rsidR="00DF60E0" w:rsidRDefault="00DF60E0" w:rsidP="00DF60E0">
      <w:pPr>
        <w:pStyle w:val="ListParagraph"/>
        <w:numPr>
          <w:ilvl w:val="2"/>
          <w:numId w:val="5"/>
        </w:numPr>
        <w:spacing w:after="0"/>
      </w:pPr>
      <w:r>
        <w:t>Sensor Report</w:t>
      </w:r>
    </w:p>
    <w:p w14:paraId="69A93A31" w14:textId="77777777" w:rsidR="00BA7AD7" w:rsidRDefault="00BA7AD7" w:rsidP="00BA7AD7">
      <w:pPr>
        <w:spacing w:after="0"/>
      </w:pPr>
    </w:p>
    <w:p w14:paraId="0D29FC2E" w14:textId="4CB63680" w:rsidR="00DF60E0" w:rsidRDefault="00EF2A39" w:rsidP="00DF60E0">
      <w:pPr>
        <w:pStyle w:val="ListParagraph"/>
        <w:numPr>
          <w:ilvl w:val="2"/>
          <w:numId w:val="5"/>
        </w:numPr>
        <w:spacing w:after="0"/>
      </w:pPr>
      <w:r w:rsidRPr="00EF2A39">
        <w:rPr>
          <w:noProof/>
        </w:rPr>
        <w:drawing>
          <wp:anchor distT="0" distB="0" distL="114300" distR="114300" simplePos="0" relativeHeight="251686912" behindDoc="0" locked="0" layoutInCell="1" allowOverlap="1" wp14:anchorId="7A0007EE" wp14:editId="0555A093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620260" cy="2962275"/>
            <wp:effectExtent l="0" t="0" r="8890" b="9525"/>
            <wp:wrapTopAndBottom/>
            <wp:docPr id="71075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3626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0E0">
        <w:t>Power Analyzer Report</w:t>
      </w:r>
      <w:r w:rsidR="00084B91" w:rsidRPr="00084B91">
        <w:rPr>
          <w:noProof/>
        </w:rPr>
        <w:t xml:space="preserve"> </w:t>
      </w:r>
    </w:p>
    <w:p w14:paraId="7DCD4265" w14:textId="4F41872F" w:rsidR="00976004" w:rsidRDefault="00976004" w:rsidP="00976004">
      <w:pPr>
        <w:pStyle w:val="ListParagraph"/>
        <w:spacing w:after="0"/>
        <w:ind w:left="1440"/>
      </w:pPr>
    </w:p>
    <w:p w14:paraId="518F5CE2" w14:textId="1FEBF7B5" w:rsidR="00976004" w:rsidRDefault="00752276" w:rsidP="007A0184">
      <w:pPr>
        <w:pStyle w:val="ListParagraph"/>
        <w:numPr>
          <w:ilvl w:val="2"/>
          <w:numId w:val="5"/>
        </w:numPr>
        <w:spacing w:after="0"/>
      </w:pPr>
      <w:r w:rsidRPr="00084B91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19C11E3" wp14:editId="3A8AA83B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4601210" cy="2905125"/>
            <wp:effectExtent l="0" t="0" r="8890" b="9525"/>
            <wp:wrapTopAndBottom/>
            <wp:docPr id="1168376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76553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184">
        <w:t>Modified Type Def Types</w:t>
      </w:r>
    </w:p>
    <w:p w14:paraId="5BB8C9C6" w14:textId="6E4E2A18" w:rsidR="00DF60E0" w:rsidRDefault="00DF60E0" w:rsidP="00DF60E0">
      <w:pPr>
        <w:pStyle w:val="ListParagraph"/>
        <w:spacing w:after="0"/>
        <w:ind w:left="2160"/>
      </w:pPr>
    </w:p>
    <w:p w14:paraId="763CAA45" w14:textId="65DDAA9E" w:rsidR="007863FF" w:rsidRDefault="00127EF7" w:rsidP="000C77EB">
      <w:pPr>
        <w:pStyle w:val="ListParagraph"/>
        <w:numPr>
          <w:ilvl w:val="1"/>
          <w:numId w:val="5"/>
        </w:numPr>
        <w:spacing w:after="0"/>
      </w:pPr>
      <w:r>
        <w:t xml:space="preserve">Modification of </w:t>
      </w:r>
      <w:r w:rsidR="00F320F9">
        <w:t>S</w:t>
      </w:r>
      <w:r w:rsidR="00F320F9" w:rsidRPr="008650BD">
        <w:t>tand Alone Calibration Report-UI</w:t>
      </w:r>
      <w:r w:rsidR="00F320F9">
        <w:t>.VI</w:t>
      </w:r>
      <w:r w:rsidR="00D07353">
        <w:t xml:space="preserve"> </w:t>
      </w:r>
      <w:r w:rsidR="009E70F7">
        <w:t>Case</w:t>
      </w:r>
      <w:r w:rsidR="00122F76">
        <w:t xml:space="preserve"> Structure</w:t>
      </w:r>
      <w:r w:rsidR="00BC1D72">
        <w:t xml:space="preserve"> to add new “Report Type”</w:t>
      </w:r>
    </w:p>
    <w:p w14:paraId="363C4A28" w14:textId="77777777" w:rsidR="00BA7AD7" w:rsidRDefault="00BA7AD7" w:rsidP="00BA7AD7">
      <w:pPr>
        <w:pStyle w:val="ListParagraph"/>
        <w:spacing w:after="0"/>
        <w:ind w:left="1440"/>
      </w:pPr>
    </w:p>
    <w:p w14:paraId="5A686865" w14:textId="1ADE18BE" w:rsidR="00122F76" w:rsidRDefault="0079463A" w:rsidP="00C91860">
      <w:pPr>
        <w:pStyle w:val="ListParagraph"/>
        <w:numPr>
          <w:ilvl w:val="2"/>
          <w:numId w:val="5"/>
        </w:numPr>
        <w:spacing w:after="0"/>
      </w:pPr>
      <w:r w:rsidRPr="0079463A">
        <w:rPr>
          <w:noProof/>
        </w:rPr>
        <w:drawing>
          <wp:anchor distT="0" distB="0" distL="114300" distR="114300" simplePos="0" relativeHeight="251687936" behindDoc="0" locked="0" layoutInCell="1" allowOverlap="1" wp14:anchorId="5FF36336" wp14:editId="27EE0559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629910" cy="3314700"/>
            <wp:effectExtent l="0" t="0" r="8890" b="0"/>
            <wp:wrapTopAndBottom/>
            <wp:docPr id="161272896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8961" name="Picture 1" descr="A diagram of a syste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D80">
        <w:t xml:space="preserve">Current </w:t>
      </w:r>
      <w:r w:rsidR="009E70F7">
        <w:t>Case</w:t>
      </w:r>
      <w:r w:rsidR="00544D80">
        <w:t xml:space="preserve"> Structure </w:t>
      </w:r>
    </w:p>
    <w:p w14:paraId="43857EF8" w14:textId="55DD4880" w:rsidR="00B13814" w:rsidRDefault="00367376" w:rsidP="00C91860">
      <w:pPr>
        <w:pStyle w:val="ListParagraph"/>
        <w:numPr>
          <w:ilvl w:val="2"/>
          <w:numId w:val="5"/>
        </w:numPr>
        <w:spacing w:after="0"/>
      </w:pPr>
      <w:r w:rsidRPr="0022290B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47766DA" wp14:editId="2F561168">
            <wp:simplePos x="0" y="0"/>
            <wp:positionH relativeFrom="margin">
              <wp:align>center</wp:align>
            </wp:positionH>
            <wp:positionV relativeFrom="paragraph">
              <wp:posOffset>3676650</wp:posOffset>
            </wp:positionV>
            <wp:extent cx="5610860" cy="3333750"/>
            <wp:effectExtent l="0" t="0" r="8890" b="0"/>
            <wp:wrapTopAndBottom/>
            <wp:docPr id="1429078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8825" name="Picture 1" descr="A screenshot of a computer pr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814">
        <w:t xml:space="preserve">Temporary Modified </w:t>
      </w:r>
      <w:r w:rsidR="009714C2">
        <w:t>Case</w:t>
      </w:r>
      <w:r w:rsidR="00B13814">
        <w:t xml:space="preserve"> Structure</w:t>
      </w:r>
      <w:r w:rsidR="0022290B" w:rsidRPr="0022290B">
        <w:rPr>
          <w:noProof/>
        </w:rPr>
        <w:t xml:space="preserve"> </w:t>
      </w:r>
    </w:p>
    <w:p w14:paraId="0C536824" w14:textId="77777777" w:rsidR="00565E29" w:rsidRDefault="00565E29" w:rsidP="00565E29">
      <w:pPr>
        <w:pStyle w:val="ListParagraph"/>
        <w:spacing w:after="0"/>
        <w:ind w:left="1440"/>
      </w:pPr>
    </w:p>
    <w:p w14:paraId="54C9FDCC" w14:textId="13E67CEE" w:rsidR="00367376" w:rsidRDefault="00565E29" w:rsidP="00367376">
      <w:pPr>
        <w:pStyle w:val="ListParagraph"/>
        <w:numPr>
          <w:ilvl w:val="1"/>
          <w:numId w:val="5"/>
        </w:numPr>
        <w:spacing w:after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71CDD07" wp14:editId="59FCEC80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858000" cy="1978660"/>
            <wp:effectExtent l="0" t="0" r="0" b="2540"/>
            <wp:wrapTopAndBottom/>
            <wp:docPr id="624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60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987">
        <w:t>S</w:t>
      </w:r>
      <w:r w:rsidR="00F62987" w:rsidRPr="008650BD">
        <w:t>tand Alone Calibration Report-UI</w:t>
      </w:r>
      <w:r w:rsidR="00F62987">
        <w:t>.VI after Type Def Update and addition of “Navy Report”</w:t>
      </w:r>
      <w:r w:rsidRPr="00565E29">
        <w:rPr>
          <w:noProof/>
        </w:rPr>
        <w:t xml:space="preserve"> </w:t>
      </w:r>
    </w:p>
    <w:p w14:paraId="5A67AA31" w14:textId="77777777" w:rsidR="005E0727" w:rsidRPr="005E0727" w:rsidRDefault="005E0727" w:rsidP="005E0727">
      <w:pPr>
        <w:spacing w:after="0"/>
      </w:pPr>
    </w:p>
    <w:p w14:paraId="7A482411" w14:textId="287405C2" w:rsidR="008C3D0B" w:rsidRDefault="00ED3608" w:rsidP="00AC4E9E">
      <w:pPr>
        <w:pStyle w:val="Heading2"/>
        <w:spacing w:before="0"/>
        <w:ind w:left="360"/>
        <w:rPr>
          <w:b/>
          <w:bCs/>
        </w:rPr>
      </w:pPr>
      <w:bookmarkStart w:id="14" w:name="_Toc174627325"/>
      <w:r>
        <w:rPr>
          <w:b/>
          <w:bCs/>
        </w:rPr>
        <w:t xml:space="preserve">Unit Type </w:t>
      </w:r>
      <w:r w:rsidR="00DF7C6D">
        <w:rPr>
          <w:b/>
          <w:bCs/>
        </w:rPr>
        <w:t>Selection Prompt</w:t>
      </w:r>
      <w:r>
        <w:rPr>
          <w:b/>
          <w:bCs/>
        </w:rPr>
        <w:t>.</w:t>
      </w:r>
      <w:bookmarkEnd w:id="14"/>
    </w:p>
    <w:p w14:paraId="4EE9CF20" w14:textId="77777777" w:rsidR="00AC4E9E" w:rsidRDefault="00AC4E9E" w:rsidP="00AC4E9E">
      <w:pPr>
        <w:spacing w:after="0"/>
      </w:pPr>
    </w:p>
    <w:p w14:paraId="04482F86" w14:textId="77777777" w:rsidR="001D73E7" w:rsidRDefault="001D73E7" w:rsidP="001D73E7">
      <w:pPr>
        <w:spacing w:after="0"/>
        <w:ind w:left="720"/>
      </w:pPr>
    </w:p>
    <w:p w14:paraId="11AE92F3" w14:textId="4135303F" w:rsidR="00AC4E9E" w:rsidRDefault="00AC4E9E" w:rsidP="002A1CD7">
      <w:pPr>
        <w:pStyle w:val="ListParagraph"/>
        <w:numPr>
          <w:ilvl w:val="0"/>
          <w:numId w:val="7"/>
        </w:numPr>
        <w:spacing w:after="0"/>
        <w:jc w:val="right"/>
      </w:pPr>
      <w:r>
        <w:t xml:space="preserve">Source for </w:t>
      </w:r>
      <w:r w:rsidR="00830FD5">
        <w:t>Unit Type</w:t>
      </w:r>
      <w:r w:rsidR="00C3197B">
        <w:t xml:space="preserve"> selection for </w:t>
      </w:r>
      <w:r w:rsidR="00EE0279">
        <w:t xml:space="preserve">Unit Type </w:t>
      </w:r>
      <w:r w:rsidR="00DF7C6D">
        <w:t>Selection Prompt</w:t>
      </w:r>
      <w:r w:rsidR="00EE0279">
        <w:t xml:space="preserve">.  Unit Type will be derived from </w:t>
      </w:r>
      <w:r w:rsidR="00E5569D">
        <w:t>filenames of configuration files in a folder location.  This way when a report is added or removed, no code change is needed</w:t>
      </w:r>
      <w:r w:rsidR="005002C7">
        <w:t xml:space="preserve">. </w:t>
      </w:r>
    </w:p>
    <w:p w14:paraId="49C069CA" w14:textId="77777777" w:rsidR="00830FD5" w:rsidRDefault="00830FD5" w:rsidP="00830FD5">
      <w:pPr>
        <w:pStyle w:val="ListParagraph"/>
        <w:spacing w:after="0"/>
      </w:pPr>
    </w:p>
    <w:p w14:paraId="5A66A094" w14:textId="78130931" w:rsidR="00830FD5" w:rsidRDefault="00830FD5" w:rsidP="00830FD5">
      <w:pPr>
        <w:pStyle w:val="ListParagraph"/>
        <w:numPr>
          <w:ilvl w:val="1"/>
          <w:numId w:val="7"/>
        </w:numPr>
        <w:spacing w:after="0"/>
      </w:pPr>
      <w:r>
        <w:t xml:space="preserve">Creation of “Navy Report” Folder in location </w:t>
      </w:r>
      <w:r w:rsidR="00CC38B7" w:rsidRPr="00CC38B7">
        <w:t>C:\_Projects\_LV2015\TrendSafe\SDC\Configuration Data\JADEC_CAL_REPORT_UTILITY</w:t>
      </w:r>
    </w:p>
    <w:p w14:paraId="0A12CAAA" w14:textId="77777777" w:rsidR="00BA7AD7" w:rsidRDefault="00BA7AD7" w:rsidP="00BA7AD7">
      <w:pPr>
        <w:pStyle w:val="ListParagraph"/>
        <w:spacing w:after="0"/>
        <w:ind w:left="1440"/>
      </w:pPr>
    </w:p>
    <w:p w14:paraId="02711D2E" w14:textId="3634CCD7" w:rsidR="00CC38B7" w:rsidRDefault="00CC38B7" w:rsidP="00830FD5">
      <w:pPr>
        <w:pStyle w:val="ListParagraph"/>
        <w:numPr>
          <w:ilvl w:val="1"/>
          <w:numId w:val="7"/>
        </w:numPr>
        <w:spacing w:after="0"/>
      </w:pPr>
      <w:r>
        <w:t>Creation of “</w:t>
      </w:r>
      <w:r w:rsidRPr="00CC38B7">
        <w:t>Unit Types</w:t>
      </w:r>
      <w:r>
        <w:t xml:space="preserve">” Folder in Location </w:t>
      </w:r>
      <w:r w:rsidR="00C3197B" w:rsidRPr="00C3197B">
        <w:t>C:\_Projects\_LV2015\TrendSafe\SDC\Configuration Data\JADEC_CAL_REPORT_UTILITY\Navy Reports</w:t>
      </w:r>
    </w:p>
    <w:p w14:paraId="22698A5F" w14:textId="77777777" w:rsidR="00BA7AD7" w:rsidRDefault="00BA7AD7" w:rsidP="00BA7AD7">
      <w:pPr>
        <w:pStyle w:val="ListParagraph"/>
      </w:pPr>
    </w:p>
    <w:p w14:paraId="1EBBB709" w14:textId="77777777" w:rsidR="00BA7AD7" w:rsidRDefault="00BA7AD7" w:rsidP="00BA7AD7">
      <w:pPr>
        <w:pStyle w:val="ListParagraph"/>
        <w:spacing w:after="0"/>
        <w:ind w:left="1440"/>
      </w:pPr>
    </w:p>
    <w:p w14:paraId="6A03C4A0" w14:textId="74A5E37F" w:rsidR="00C3197B" w:rsidRDefault="00C3197B" w:rsidP="00830FD5">
      <w:pPr>
        <w:pStyle w:val="ListParagraph"/>
        <w:numPr>
          <w:ilvl w:val="1"/>
          <w:numId w:val="7"/>
        </w:numPr>
        <w:spacing w:after="0"/>
      </w:pPr>
      <w:r>
        <w:t xml:space="preserve">Creation of </w:t>
      </w:r>
      <w:r w:rsidR="005002C7">
        <w:t>“Unit Type” Configuration Files.  For the time being, they will be .</w:t>
      </w:r>
      <w:commentRangeStart w:id="15"/>
      <w:proofErr w:type="spellStart"/>
      <w:r w:rsidR="005002C7">
        <w:t>ini</w:t>
      </w:r>
      <w:proofErr w:type="spellEnd"/>
      <w:r w:rsidR="005002C7">
        <w:t xml:space="preserve"> files</w:t>
      </w:r>
      <w:commentRangeEnd w:id="15"/>
      <w:r w:rsidR="000A01BE">
        <w:rPr>
          <w:rStyle w:val="CommentReference"/>
        </w:rPr>
        <w:commentReference w:id="15"/>
      </w:r>
      <w:r w:rsidR="005002C7">
        <w:t>.</w:t>
      </w:r>
    </w:p>
    <w:p w14:paraId="2086F804" w14:textId="217C9AC6" w:rsidR="005002C7" w:rsidRDefault="00723C6F" w:rsidP="005002C7">
      <w:pPr>
        <w:pStyle w:val="ListParagraph"/>
        <w:numPr>
          <w:ilvl w:val="2"/>
          <w:numId w:val="7"/>
        </w:numPr>
        <w:spacing w:after="0"/>
      </w:pPr>
      <w:r>
        <w:t>110 Ton.ini</w:t>
      </w:r>
    </w:p>
    <w:p w14:paraId="440CB678" w14:textId="77777777" w:rsidR="00BA7AD7" w:rsidRDefault="00BA7AD7" w:rsidP="00BA7AD7">
      <w:pPr>
        <w:pStyle w:val="ListParagraph"/>
        <w:spacing w:after="0"/>
        <w:ind w:left="2160"/>
      </w:pPr>
    </w:p>
    <w:p w14:paraId="71DCD78E" w14:textId="2E36D8F4" w:rsidR="00723C6F" w:rsidRDefault="00723C6F" w:rsidP="005002C7">
      <w:pPr>
        <w:pStyle w:val="ListParagraph"/>
        <w:numPr>
          <w:ilvl w:val="2"/>
          <w:numId w:val="7"/>
        </w:numPr>
        <w:spacing w:after="0"/>
      </w:pPr>
      <w:r>
        <w:t>200 Ton Tiper.ini</w:t>
      </w:r>
    </w:p>
    <w:p w14:paraId="24393022" w14:textId="77777777" w:rsidR="00BA7AD7" w:rsidRDefault="00BA7AD7" w:rsidP="00BA7AD7">
      <w:pPr>
        <w:spacing w:after="0"/>
      </w:pPr>
    </w:p>
    <w:p w14:paraId="3E177439" w14:textId="4BC9959F" w:rsidR="00723C6F" w:rsidRDefault="00723C6F" w:rsidP="005002C7">
      <w:pPr>
        <w:pStyle w:val="ListParagraph"/>
        <w:numPr>
          <w:ilvl w:val="2"/>
          <w:numId w:val="7"/>
        </w:numPr>
        <w:spacing w:after="0"/>
      </w:pPr>
      <w:r>
        <w:t>375 Ton HESC.ini</w:t>
      </w:r>
    </w:p>
    <w:p w14:paraId="002CE6CB" w14:textId="77777777" w:rsidR="00BA7AD7" w:rsidRDefault="00BA7AD7" w:rsidP="00BA7AD7">
      <w:pPr>
        <w:spacing w:after="0"/>
      </w:pPr>
    </w:p>
    <w:p w14:paraId="69F589E6" w14:textId="55DBDEBE" w:rsidR="00723C6F" w:rsidRDefault="00723C6F" w:rsidP="005002C7">
      <w:pPr>
        <w:pStyle w:val="ListParagraph"/>
        <w:numPr>
          <w:ilvl w:val="2"/>
          <w:numId w:val="7"/>
        </w:numPr>
        <w:spacing w:after="0"/>
      </w:pPr>
      <w:r>
        <w:t>450 Ton.ini</w:t>
      </w:r>
    </w:p>
    <w:p w14:paraId="2720D839" w14:textId="77777777" w:rsidR="00BA7AD7" w:rsidRDefault="00BA7AD7" w:rsidP="00BA7AD7">
      <w:pPr>
        <w:spacing w:after="0"/>
      </w:pPr>
    </w:p>
    <w:p w14:paraId="79123165" w14:textId="36F670A3" w:rsidR="00723C6F" w:rsidRDefault="00207565" w:rsidP="005002C7">
      <w:pPr>
        <w:pStyle w:val="ListParagraph"/>
        <w:numPr>
          <w:ilvl w:val="2"/>
          <w:numId w:val="7"/>
        </w:numPr>
        <w:spacing w:after="0"/>
      </w:pPr>
      <w:r>
        <w:t>500 Ton.ini</w:t>
      </w:r>
    </w:p>
    <w:p w14:paraId="616F963D" w14:textId="77777777" w:rsidR="00BA7AD7" w:rsidRDefault="00BA7AD7" w:rsidP="00BA7AD7">
      <w:pPr>
        <w:spacing w:after="0"/>
      </w:pPr>
    </w:p>
    <w:p w14:paraId="2723D357" w14:textId="7ADE88B2" w:rsidR="00207565" w:rsidRDefault="00207565" w:rsidP="005002C7">
      <w:pPr>
        <w:pStyle w:val="ListParagraph"/>
        <w:numPr>
          <w:ilvl w:val="2"/>
          <w:numId w:val="7"/>
        </w:numPr>
        <w:spacing w:after="0"/>
      </w:pPr>
      <w:r>
        <w:t>520 Ton.ini</w:t>
      </w:r>
    </w:p>
    <w:p w14:paraId="1460FA5C" w14:textId="77777777" w:rsidR="00BA7AD7" w:rsidRDefault="00BA7AD7" w:rsidP="00BA7AD7">
      <w:pPr>
        <w:spacing w:after="0"/>
      </w:pPr>
    </w:p>
    <w:p w14:paraId="139D044D" w14:textId="2452B700" w:rsidR="00207565" w:rsidRDefault="00207565" w:rsidP="005002C7">
      <w:pPr>
        <w:pStyle w:val="ListParagraph"/>
        <w:numPr>
          <w:ilvl w:val="2"/>
          <w:numId w:val="7"/>
        </w:numPr>
        <w:spacing w:after="0"/>
      </w:pPr>
      <w:r>
        <w:t>570 Ton.ini</w:t>
      </w:r>
    </w:p>
    <w:p w14:paraId="5DF2A54A" w14:textId="77777777" w:rsidR="00BA7AD7" w:rsidRDefault="00BA7AD7" w:rsidP="00BA7AD7">
      <w:pPr>
        <w:spacing w:after="0"/>
      </w:pPr>
    </w:p>
    <w:p w14:paraId="757C74E3" w14:textId="4F944F9F" w:rsidR="00207565" w:rsidRDefault="007703C5" w:rsidP="005002C7">
      <w:pPr>
        <w:pStyle w:val="ListParagraph"/>
        <w:numPr>
          <w:ilvl w:val="2"/>
          <w:numId w:val="7"/>
        </w:numPr>
        <w:spacing w:after="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DD66F9E" wp14:editId="07BF755C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858000" cy="1548765"/>
            <wp:effectExtent l="0" t="0" r="0" b="0"/>
            <wp:wrapTopAndBottom/>
            <wp:docPr id="24984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1869" name="Picture 1" descr="A screenshot of a computer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565">
        <w:t>1100 Ton.ini</w:t>
      </w:r>
      <w:r w:rsidRPr="007703C5">
        <w:rPr>
          <w:noProof/>
        </w:rPr>
        <w:t xml:space="preserve"> </w:t>
      </w:r>
    </w:p>
    <w:p w14:paraId="0765B99D" w14:textId="48C304F5" w:rsidR="000A4104" w:rsidRDefault="000A4104" w:rsidP="006D0F8A">
      <w:pPr>
        <w:pStyle w:val="ListParagraph"/>
        <w:numPr>
          <w:ilvl w:val="1"/>
          <w:numId w:val="7"/>
        </w:numPr>
        <w:spacing w:after="0"/>
      </w:pPr>
      <w:r>
        <w:rPr>
          <w:noProof/>
        </w:rPr>
        <w:t>File Tytpe will need to:</w:t>
      </w:r>
    </w:p>
    <w:p w14:paraId="259746F6" w14:textId="77777777" w:rsidR="00BA7AD7" w:rsidRDefault="00BA7AD7" w:rsidP="00BA7AD7">
      <w:pPr>
        <w:pStyle w:val="ListParagraph"/>
        <w:spacing w:after="0"/>
        <w:ind w:left="1440"/>
      </w:pPr>
    </w:p>
    <w:p w14:paraId="5C399295" w14:textId="30AF19F8" w:rsidR="000A4104" w:rsidRDefault="000A4104" w:rsidP="000A4104">
      <w:pPr>
        <w:pStyle w:val="ListParagraph"/>
        <w:numPr>
          <w:ilvl w:val="2"/>
          <w:numId w:val="7"/>
        </w:numPr>
        <w:spacing w:after="0"/>
      </w:pPr>
      <w:r>
        <w:t>Hold Template information.</w:t>
      </w:r>
    </w:p>
    <w:p w14:paraId="47327570" w14:textId="77777777" w:rsidR="00BA7AD7" w:rsidRDefault="00BA7AD7" w:rsidP="00BA7AD7">
      <w:pPr>
        <w:pStyle w:val="ListParagraph"/>
        <w:spacing w:after="0"/>
        <w:ind w:left="2160"/>
      </w:pPr>
    </w:p>
    <w:p w14:paraId="0B1444A9" w14:textId="6B57BBDC" w:rsidR="000A4104" w:rsidRDefault="000A4104" w:rsidP="000A4104">
      <w:pPr>
        <w:pStyle w:val="ListParagraph"/>
        <w:numPr>
          <w:ilvl w:val="2"/>
          <w:numId w:val="7"/>
        </w:numPr>
        <w:spacing w:after="0"/>
      </w:pPr>
      <w:r>
        <w:t>Be able to easily add or remove data.</w:t>
      </w:r>
    </w:p>
    <w:p w14:paraId="3D3D460D" w14:textId="77777777" w:rsidR="000A4104" w:rsidRDefault="000A4104" w:rsidP="000A4104">
      <w:pPr>
        <w:pStyle w:val="ListParagraph"/>
        <w:spacing w:after="0"/>
        <w:ind w:left="2160"/>
      </w:pPr>
    </w:p>
    <w:p w14:paraId="1C7FAB81" w14:textId="143CD543" w:rsidR="007703C5" w:rsidRDefault="00CA27E0" w:rsidP="00CA27E0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t>VI Creation for Unit Type</w:t>
      </w:r>
      <w:r w:rsidR="002A1CD7">
        <w:rPr>
          <w:noProof/>
        </w:rPr>
        <w:t xml:space="preserve"> </w:t>
      </w:r>
      <w:r w:rsidR="00DF7C6D">
        <w:rPr>
          <w:noProof/>
        </w:rPr>
        <w:t>Selection Prompt</w:t>
      </w:r>
      <w:r>
        <w:rPr>
          <w:noProof/>
        </w:rPr>
        <w:t>.</w:t>
      </w:r>
    </w:p>
    <w:p w14:paraId="4D09A28D" w14:textId="77777777" w:rsidR="00BA7AD7" w:rsidRDefault="00BA7AD7" w:rsidP="00BA7AD7">
      <w:pPr>
        <w:pStyle w:val="ListParagraph"/>
        <w:spacing w:after="0"/>
      </w:pPr>
    </w:p>
    <w:p w14:paraId="2FD02886" w14:textId="7061C28F" w:rsidR="00CA27E0" w:rsidRDefault="00CA27E0" w:rsidP="00CA27E0">
      <w:pPr>
        <w:pStyle w:val="ListParagraph"/>
        <w:numPr>
          <w:ilvl w:val="1"/>
          <w:numId w:val="7"/>
        </w:numPr>
        <w:spacing w:after="0"/>
      </w:pPr>
      <w:r>
        <w:rPr>
          <w:noProof/>
        </w:rPr>
        <w:t>Requirements</w:t>
      </w:r>
    </w:p>
    <w:p w14:paraId="78F616EE" w14:textId="77777777" w:rsidR="00BA7AD7" w:rsidRDefault="00BA7AD7" w:rsidP="00BA7AD7">
      <w:pPr>
        <w:pStyle w:val="ListParagraph"/>
        <w:spacing w:after="0"/>
        <w:ind w:left="1440"/>
      </w:pPr>
    </w:p>
    <w:p w14:paraId="4378A771" w14:textId="3CFF2007" w:rsidR="00F32C1C" w:rsidRDefault="00F32C1C" w:rsidP="00F32C1C">
      <w:pPr>
        <w:pStyle w:val="ListParagraph"/>
        <w:numPr>
          <w:ilvl w:val="2"/>
          <w:numId w:val="7"/>
        </w:numPr>
        <w:spacing w:after="0"/>
      </w:pPr>
      <w:r>
        <w:rPr>
          <w:noProof/>
        </w:rPr>
        <w:t>Layout</w:t>
      </w:r>
    </w:p>
    <w:p w14:paraId="44CAA76C" w14:textId="77777777" w:rsidR="00BA7AD7" w:rsidRDefault="00BA7AD7" w:rsidP="00BA7AD7">
      <w:pPr>
        <w:pStyle w:val="ListParagraph"/>
        <w:spacing w:after="0"/>
        <w:ind w:left="2160"/>
      </w:pPr>
    </w:p>
    <w:p w14:paraId="3A28EED0" w14:textId="654F1661" w:rsidR="00CA27E0" w:rsidRDefault="00CA27E0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>Drop down for Unt Type</w:t>
      </w:r>
    </w:p>
    <w:p w14:paraId="7BB38195" w14:textId="77777777" w:rsidR="00BA7AD7" w:rsidRDefault="00BA7AD7" w:rsidP="00BA7AD7">
      <w:pPr>
        <w:pStyle w:val="ListParagraph"/>
        <w:spacing w:after="0"/>
        <w:ind w:left="2880"/>
      </w:pPr>
    </w:p>
    <w:p w14:paraId="5D6709CC" w14:textId="2BC1933D" w:rsidR="00CA27E0" w:rsidRDefault="00CA27E0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>Okay Button</w:t>
      </w:r>
    </w:p>
    <w:p w14:paraId="194F8A51" w14:textId="77777777" w:rsidR="00BA7AD7" w:rsidRDefault="00BA7AD7" w:rsidP="00BA7AD7">
      <w:pPr>
        <w:spacing w:after="0"/>
      </w:pPr>
    </w:p>
    <w:p w14:paraId="73452C3D" w14:textId="2BBD7A8E" w:rsidR="00CA27E0" w:rsidRDefault="00CA27E0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>Cancel Button</w:t>
      </w:r>
    </w:p>
    <w:p w14:paraId="679F4146" w14:textId="77777777" w:rsidR="00BA7AD7" w:rsidRDefault="00BA7AD7" w:rsidP="00BA7AD7">
      <w:pPr>
        <w:spacing w:after="0"/>
      </w:pPr>
    </w:p>
    <w:p w14:paraId="34C6264D" w14:textId="21B9639D" w:rsidR="008D7650" w:rsidRDefault="0042226A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 xml:space="preserve">VI Run Time Position of Centered </w:t>
      </w:r>
      <w:r w:rsidR="00FB3660">
        <w:rPr>
          <w:noProof/>
        </w:rPr>
        <w:t>on the Primary Monitor.</w:t>
      </w:r>
    </w:p>
    <w:p w14:paraId="12077481" w14:textId="77777777" w:rsidR="00BA7AD7" w:rsidRDefault="00BA7AD7" w:rsidP="00BA7AD7">
      <w:pPr>
        <w:pStyle w:val="ListParagraph"/>
      </w:pPr>
    </w:p>
    <w:p w14:paraId="527FF5D9" w14:textId="77777777" w:rsidR="00BA7AD7" w:rsidRDefault="00BA7AD7" w:rsidP="00BA7AD7">
      <w:pPr>
        <w:pStyle w:val="ListParagraph"/>
        <w:spacing w:after="0"/>
        <w:ind w:left="2880"/>
      </w:pPr>
    </w:p>
    <w:p w14:paraId="47A79520" w14:textId="72156458" w:rsidR="00CA27E0" w:rsidRDefault="008D7650" w:rsidP="00F32C1C">
      <w:pPr>
        <w:pStyle w:val="ListParagraph"/>
        <w:numPr>
          <w:ilvl w:val="2"/>
          <w:numId w:val="7"/>
        </w:numPr>
        <w:spacing w:after="0"/>
      </w:pPr>
      <w:r>
        <w:t>Size</w:t>
      </w:r>
    </w:p>
    <w:p w14:paraId="07E9043A" w14:textId="77777777" w:rsidR="00BA7AD7" w:rsidRDefault="00BA7AD7" w:rsidP="00BA7AD7">
      <w:pPr>
        <w:pStyle w:val="ListParagraph"/>
        <w:spacing w:after="0"/>
        <w:ind w:left="2160"/>
      </w:pPr>
    </w:p>
    <w:p w14:paraId="50C678C3" w14:textId="743B0C6E" w:rsidR="008D7650" w:rsidRDefault="008D7650" w:rsidP="00F32C1C">
      <w:pPr>
        <w:pStyle w:val="ListParagraph"/>
        <w:numPr>
          <w:ilvl w:val="3"/>
          <w:numId w:val="7"/>
        </w:numPr>
        <w:spacing w:after="0"/>
      </w:pPr>
      <w:r>
        <w:t>Smaller than S</w:t>
      </w:r>
      <w:r w:rsidRPr="008650BD">
        <w:t>tand Alone Calibration Report-UI</w:t>
      </w:r>
      <w:r>
        <w:t>.VI Front Panel.</w:t>
      </w:r>
    </w:p>
    <w:p w14:paraId="5A8FEE8B" w14:textId="77777777" w:rsidR="00BA7AD7" w:rsidRDefault="00BA7AD7" w:rsidP="00BA7AD7">
      <w:pPr>
        <w:pStyle w:val="ListParagraph"/>
        <w:spacing w:after="0"/>
        <w:ind w:left="2880"/>
      </w:pPr>
    </w:p>
    <w:p w14:paraId="54356916" w14:textId="5325DC1D" w:rsidR="00F84A0A" w:rsidRDefault="00F84A0A" w:rsidP="00F32C1C">
      <w:pPr>
        <w:pStyle w:val="ListParagraph"/>
        <w:numPr>
          <w:ilvl w:val="2"/>
          <w:numId w:val="7"/>
        </w:numPr>
        <w:spacing w:after="0"/>
      </w:pPr>
      <w:r>
        <w:t>Color Scheme</w:t>
      </w:r>
    </w:p>
    <w:p w14:paraId="6A0F18CD" w14:textId="77777777" w:rsidR="00BA7AD7" w:rsidRDefault="00BA7AD7" w:rsidP="00BA7AD7">
      <w:pPr>
        <w:pStyle w:val="ListParagraph"/>
        <w:spacing w:after="0"/>
        <w:ind w:left="2160"/>
      </w:pPr>
    </w:p>
    <w:p w14:paraId="5F6D4937" w14:textId="6FBAD672" w:rsidR="00F84A0A" w:rsidRDefault="00F84A0A" w:rsidP="00F32C1C">
      <w:pPr>
        <w:pStyle w:val="ListParagraph"/>
        <w:numPr>
          <w:ilvl w:val="3"/>
          <w:numId w:val="7"/>
        </w:numPr>
        <w:spacing w:after="0"/>
      </w:pPr>
      <w:r>
        <w:t>Match S</w:t>
      </w:r>
      <w:r w:rsidRPr="008650BD">
        <w:t>tand Alone Calibration Report-UI</w:t>
      </w:r>
      <w:r>
        <w:t>.VI</w:t>
      </w:r>
    </w:p>
    <w:p w14:paraId="4A12ACB5" w14:textId="77777777" w:rsidR="00BA7AD7" w:rsidRDefault="00BA7AD7" w:rsidP="00BA7AD7">
      <w:pPr>
        <w:pStyle w:val="ListParagraph"/>
        <w:spacing w:after="0"/>
        <w:ind w:left="2880"/>
      </w:pPr>
    </w:p>
    <w:p w14:paraId="57032873" w14:textId="0132C1BC" w:rsidR="00EA43C3" w:rsidRDefault="00EA43C3" w:rsidP="00EA43C3">
      <w:pPr>
        <w:pStyle w:val="ListParagraph"/>
        <w:numPr>
          <w:ilvl w:val="2"/>
          <w:numId w:val="7"/>
        </w:numPr>
        <w:spacing w:after="0"/>
      </w:pPr>
      <w:r>
        <w:t>Operation</w:t>
      </w:r>
    </w:p>
    <w:p w14:paraId="300CF9D2" w14:textId="77777777" w:rsidR="00BA7AD7" w:rsidRDefault="00BA7AD7" w:rsidP="00BA7AD7">
      <w:pPr>
        <w:pStyle w:val="ListParagraph"/>
        <w:spacing w:after="0"/>
        <w:ind w:left="2160"/>
      </w:pPr>
    </w:p>
    <w:p w14:paraId="72688A1E" w14:textId="42B2ECA6" w:rsidR="00EA43C3" w:rsidRDefault="00EA43C3" w:rsidP="00EA43C3">
      <w:pPr>
        <w:pStyle w:val="ListParagraph"/>
        <w:numPr>
          <w:ilvl w:val="3"/>
          <w:numId w:val="7"/>
        </w:numPr>
        <w:spacing w:after="0"/>
      </w:pPr>
      <w:r>
        <w:t xml:space="preserve">Prompt will launch when </w:t>
      </w:r>
      <w:r w:rsidR="002059E0">
        <w:t xml:space="preserve">“Generate Cal Report” is pressed on </w:t>
      </w:r>
      <w:r w:rsidR="00922DC6">
        <w:t>S</w:t>
      </w:r>
      <w:r w:rsidR="00922DC6" w:rsidRPr="008650BD">
        <w:t>tand Alone Calibration Report-UI</w:t>
      </w:r>
      <w:r w:rsidR="00922DC6">
        <w:t>.VI</w:t>
      </w:r>
      <w:r w:rsidR="00922DC6">
        <w:t xml:space="preserve"> and Navy Report is selected as the “Report Type”</w:t>
      </w:r>
    </w:p>
    <w:p w14:paraId="1F9BF9DB" w14:textId="77777777" w:rsidR="00BA7AD7" w:rsidRDefault="00BA7AD7" w:rsidP="00BA7AD7">
      <w:pPr>
        <w:pStyle w:val="ListParagraph"/>
        <w:spacing w:after="0"/>
        <w:ind w:left="2880"/>
      </w:pPr>
    </w:p>
    <w:p w14:paraId="1C48390C" w14:textId="220CE4D5" w:rsidR="00922DC6" w:rsidRDefault="00EA6098" w:rsidP="00EA43C3">
      <w:pPr>
        <w:pStyle w:val="ListParagraph"/>
        <w:numPr>
          <w:ilvl w:val="3"/>
          <w:numId w:val="7"/>
        </w:numPr>
        <w:spacing w:after="0"/>
      </w:pPr>
      <w:r>
        <w:t xml:space="preserve">User will be able to select the unit type and press “Continue” to proceed or “Exit” close out of the prompt and not proceed with the generation of the </w:t>
      </w:r>
      <w:proofErr w:type="spellStart"/>
      <w:r>
        <w:t>cal</w:t>
      </w:r>
      <w:proofErr w:type="spellEnd"/>
      <w:r>
        <w:t xml:space="preserve"> report.</w:t>
      </w:r>
    </w:p>
    <w:p w14:paraId="009D4386" w14:textId="77777777" w:rsidR="00BA7AD7" w:rsidRDefault="00BA7AD7" w:rsidP="00BA7AD7">
      <w:pPr>
        <w:spacing w:after="0"/>
      </w:pPr>
    </w:p>
    <w:p w14:paraId="012D39BB" w14:textId="29E48B71" w:rsidR="00515B48" w:rsidRDefault="00515B48" w:rsidP="00EA43C3">
      <w:pPr>
        <w:pStyle w:val="ListParagraph"/>
        <w:numPr>
          <w:ilvl w:val="3"/>
          <w:numId w:val="7"/>
        </w:numPr>
        <w:spacing w:after="0"/>
      </w:pPr>
      <w:r>
        <w:t>Only unit types from the folder are displayed and allowed.</w:t>
      </w:r>
    </w:p>
    <w:p w14:paraId="739F01D7" w14:textId="77777777" w:rsidR="00F81F6E" w:rsidRDefault="00F81F6E" w:rsidP="00F81F6E">
      <w:pPr>
        <w:pStyle w:val="ListParagraph"/>
        <w:spacing w:after="0"/>
        <w:ind w:left="2160"/>
      </w:pPr>
    </w:p>
    <w:p w14:paraId="5D1EBB2F" w14:textId="45116007" w:rsidR="00540BA9" w:rsidRDefault="00540BA9" w:rsidP="00F81F6E">
      <w:pPr>
        <w:pStyle w:val="ListParagraph"/>
        <w:numPr>
          <w:ilvl w:val="0"/>
          <w:numId w:val="7"/>
        </w:numPr>
        <w:spacing w:after="0"/>
      </w:pPr>
      <w:r>
        <w:t xml:space="preserve">Location of </w:t>
      </w:r>
      <w:r w:rsidR="00AC6633">
        <w:t>Selection Prompt</w:t>
      </w:r>
      <w:r>
        <w:t>.</w:t>
      </w:r>
    </w:p>
    <w:p w14:paraId="3C14B8DF" w14:textId="77777777" w:rsidR="00BA7AD7" w:rsidRDefault="00BA7AD7" w:rsidP="00BA7AD7">
      <w:pPr>
        <w:pStyle w:val="ListParagraph"/>
        <w:spacing w:after="0"/>
      </w:pPr>
    </w:p>
    <w:p w14:paraId="33E9E097" w14:textId="2DB3D6F9" w:rsidR="00540BA9" w:rsidRDefault="00F05A8A" w:rsidP="00540BA9">
      <w:pPr>
        <w:pStyle w:val="ListParagraph"/>
        <w:numPr>
          <w:ilvl w:val="1"/>
          <w:numId w:val="7"/>
        </w:numPr>
        <w:spacing w:after="0"/>
      </w:pPr>
      <w:r w:rsidRPr="00F05A8A">
        <w:t>C:\_Projects\_LV2015\TrendSafe\SDC\GUI\Classes\CalibrationReport_class</w:t>
      </w:r>
    </w:p>
    <w:p w14:paraId="199DE3F5" w14:textId="77777777" w:rsidR="00BA7AD7" w:rsidRDefault="00BA7AD7" w:rsidP="00BA7AD7">
      <w:pPr>
        <w:pStyle w:val="ListParagraph"/>
        <w:spacing w:after="0"/>
        <w:ind w:left="1440"/>
      </w:pPr>
    </w:p>
    <w:p w14:paraId="074947DF" w14:textId="6EB2E24C" w:rsidR="00F05A8A" w:rsidRDefault="00DF7C6D" w:rsidP="00540BA9">
      <w:pPr>
        <w:pStyle w:val="ListParagraph"/>
        <w:numPr>
          <w:ilvl w:val="1"/>
          <w:numId w:val="7"/>
        </w:numPr>
        <w:spacing w:after="0"/>
      </w:pPr>
      <w:r w:rsidRPr="00D54250">
        <w:drawing>
          <wp:anchor distT="0" distB="0" distL="114300" distR="114300" simplePos="0" relativeHeight="251693056" behindDoc="0" locked="0" layoutInCell="1" allowOverlap="1" wp14:anchorId="0F51429C" wp14:editId="5FA07D6F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382260" cy="2057400"/>
            <wp:effectExtent l="0" t="0" r="8890" b="0"/>
            <wp:wrapTopAndBottom/>
            <wp:docPr id="71328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86813" name="Picture 1" descr="A screenshot of a computer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10E">
        <w:t xml:space="preserve">Create a new VI by right clicking o </w:t>
      </w:r>
      <w:proofErr w:type="spellStart"/>
      <w:r w:rsidR="00D6210E">
        <w:t>CalibrationReport.</w:t>
      </w:r>
      <w:r w:rsidR="00D54250">
        <w:t>lvclass</w:t>
      </w:r>
      <w:proofErr w:type="spellEnd"/>
      <w:r w:rsidR="00D54250">
        <w:t xml:space="preserve"> </w:t>
      </w:r>
      <w:r w:rsidR="00D54250">
        <w:sym w:font="Wingdings" w:char="F0E0"/>
      </w:r>
      <w:r w:rsidR="00D54250">
        <w:t xml:space="preserve">New </w:t>
      </w:r>
      <w:r w:rsidR="00D54250">
        <w:sym w:font="Wingdings" w:char="F0E0"/>
      </w:r>
      <w:r w:rsidR="00D54250">
        <w:t xml:space="preserve"> VI</w:t>
      </w:r>
    </w:p>
    <w:p w14:paraId="3D3D7A1F" w14:textId="59FD0373" w:rsidR="00F05A8A" w:rsidRDefault="00F05A8A" w:rsidP="00F05A8A">
      <w:pPr>
        <w:pStyle w:val="ListParagraph"/>
        <w:spacing w:after="0"/>
        <w:ind w:left="1440"/>
      </w:pPr>
    </w:p>
    <w:p w14:paraId="7CC2C075" w14:textId="687D13FD" w:rsidR="005A7426" w:rsidRDefault="00D37C1B" w:rsidP="00F81F6E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E4AE220" wp14:editId="2174C739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505200" cy="2152650"/>
            <wp:effectExtent l="0" t="0" r="0" b="0"/>
            <wp:wrapTopAndBottom/>
            <wp:docPr id="137614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41319" name="Picture 1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6E">
        <w:t xml:space="preserve">Initial draft of </w:t>
      </w:r>
      <w:r w:rsidR="00735B8C">
        <w:t>Selection Prompt</w:t>
      </w:r>
      <w:r w:rsidR="00F81F6E">
        <w:t xml:space="preserve"> for Unit Type.</w:t>
      </w:r>
      <w:r w:rsidR="000673AE" w:rsidRPr="000673AE">
        <w:rPr>
          <w:noProof/>
        </w:rPr>
        <w:t xml:space="preserve"> </w:t>
      </w:r>
    </w:p>
    <w:p w14:paraId="6F90183E" w14:textId="3D033B79" w:rsidR="006C28A9" w:rsidRDefault="004A63BF" w:rsidP="00ED465A">
      <w:pPr>
        <w:pStyle w:val="ListParagraph"/>
        <w:numPr>
          <w:ilvl w:val="0"/>
          <w:numId w:val="7"/>
        </w:numPr>
        <w:spacing w:after="0"/>
      </w:pPr>
      <w:r w:rsidRPr="004A63BF">
        <w:rPr>
          <w:noProof/>
        </w:rPr>
        <w:drawing>
          <wp:anchor distT="0" distB="0" distL="114300" distR="114300" simplePos="0" relativeHeight="251695104" behindDoc="0" locked="0" layoutInCell="1" allowOverlap="1" wp14:anchorId="6024F5BD" wp14:editId="5A48EE00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571875" cy="4057650"/>
            <wp:effectExtent l="0" t="0" r="9525" b="0"/>
            <wp:wrapTopAndBottom/>
            <wp:docPr id="15896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464" name="Picture 1" descr="A screenshot of a computer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3A">
        <w:rPr>
          <w:noProof/>
        </w:rPr>
        <w:t xml:space="preserve">Unit Type Selection Prompt </w:t>
      </w:r>
      <w:r>
        <w:rPr>
          <w:noProof/>
        </w:rPr>
        <w:t>with possible Unit Types.</w:t>
      </w:r>
    </w:p>
    <w:p w14:paraId="4CAF02FE" w14:textId="125FFD5D" w:rsidR="00BA7AD7" w:rsidRDefault="00BA7AD7" w:rsidP="00BA7AD7">
      <w:pPr>
        <w:pStyle w:val="ListParagraph"/>
        <w:spacing w:after="0"/>
      </w:pPr>
    </w:p>
    <w:p w14:paraId="1B84EBF8" w14:textId="2F866099" w:rsidR="00AC4E9E" w:rsidRDefault="0022174F" w:rsidP="00DE7996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t xml:space="preserve">Check Out of </w:t>
      </w:r>
      <w:r w:rsidRPr="0022174F">
        <w:rPr>
          <w:noProof/>
        </w:rPr>
        <w:t>C:\_Projects\_LV2015\TrendSafe\SDC</w:t>
      </w:r>
      <w:r w:rsidRPr="0022174F">
        <w:rPr>
          <w:noProof/>
        </w:rPr>
        <w:t xml:space="preserve"> </w:t>
      </w:r>
      <w:r>
        <w:rPr>
          <w:noProof/>
        </w:rPr>
        <w:t>\</w:t>
      </w:r>
      <w:r w:rsidRPr="0022174F">
        <w:rPr>
          <w:noProof/>
        </w:rPr>
        <w:t>JADEC-PC</w:t>
      </w:r>
      <w:r w:rsidR="00CD68C3">
        <w:rPr>
          <w:noProof/>
        </w:rPr>
        <w:t xml:space="preserve">.lvproj to allow for addition of  Unit Type Selection Prompt to be added to the project and </w:t>
      </w:r>
      <w:r w:rsidR="00D3602E" w:rsidRPr="00D3602E">
        <w:rPr>
          <w:noProof/>
        </w:rPr>
        <w:t>CalibrationReport</w:t>
      </w:r>
      <w:r w:rsidR="00D3602E">
        <w:rPr>
          <w:noProof/>
        </w:rPr>
        <w:t>.lvclass library.</w:t>
      </w:r>
    </w:p>
    <w:p w14:paraId="749EADA7" w14:textId="77777777" w:rsidR="00BA7AD7" w:rsidRPr="00AC4E9E" w:rsidRDefault="00BA7AD7" w:rsidP="00BA7AD7">
      <w:pPr>
        <w:spacing w:after="0"/>
      </w:pPr>
    </w:p>
    <w:p w14:paraId="28F14609" w14:textId="5278791D" w:rsidR="001A5ED7" w:rsidRDefault="001A5ED7" w:rsidP="00917261">
      <w:pPr>
        <w:pStyle w:val="Heading2"/>
        <w:spacing w:before="0"/>
        <w:ind w:left="360"/>
        <w:rPr>
          <w:b/>
          <w:bCs/>
        </w:rPr>
      </w:pPr>
      <w:bookmarkStart w:id="16" w:name="_Toc174627326"/>
      <w:r>
        <w:rPr>
          <w:b/>
          <w:bCs/>
        </w:rPr>
        <w:t>Navy Report Front Panel</w:t>
      </w:r>
      <w:bookmarkEnd w:id="16"/>
    </w:p>
    <w:p w14:paraId="4CF140A3" w14:textId="77777777" w:rsidR="00917261" w:rsidRPr="00917261" w:rsidRDefault="00917261" w:rsidP="00917261">
      <w:pPr>
        <w:spacing w:after="0"/>
      </w:pPr>
    </w:p>
    <w:p w14:paraId="4D1D4D01" w14:textId="09C2E570" w:rsidR="00EC21B7" w:rsidRDefault="003228AF" w:rsidP="00A028D1">
      <w:pPr>
        <w:pStyle w:val="ListParagraph"/>
        <w:numPr>
          <w:ilvl w:val="0"/>
          <w:numId w:val="8"/>
        </w:numPr>
        <w:spacing w:after="0"/>
      </w:pPr>
      <w:r>
        <w:t xml:space="preserve">Copy </w:t>
      </w:r>
      <w:r w:rsidR="00F24A01" w:rsidRPr="00F24A01">
        <w:t>Create Sensor Calibration Report</w:t>
      </w:r>
      <w:r w:rsidR="00F24A01">
        <w:t>.vi</w:t>
      </w:r>
    </w:p>
    <w:p w14:paraId="0D8D9FE7" w14:textId="77777777" w:rsidR="00A028D1" w:rsidRDefault="00A028D1" w:rsidP="00A028D1">
      <w:pPr>
        <w:spacing w:after="0"/>
        <w:ind w:left="360"/>
      </w:pPr>
    </w:p>
    <w:p w14:paraId="2041D968" w14:textId="425A870F" w:rsidR="002D0F87" w:rsidRDefault="002D0F87" w:rsidP="00A028D1">
      <w:pPr>
        <w:pStyle w:val="ListParagraph"/>
        <w:numPr>
          <w:ilvl w:val="1"/>
          <w:numId w:val="8"/>
        </w:numPr>
        <w:spacing w:after="0"/>
      </w:pPr>
      <w:r>
        <w:t xml:space="preserve">Rename to </w:t>
      </w:r>
      <w:r w:rsidR="00A028D1">
        <w:t>Create Navy Report.vi</w:t>
      </w:r>
    </w:p>
    <w:p w14:paraId="5C3B4F17" w14:textId="77777777" w:rsidR="007114C1" w:rsidRDefault="007114C1" w:rsidP="007114C1">
      <w:pPr>
        <w:pStyle w:val="ListParagraph"/>
        <w:spacing w:after="0"/>
        <w:ind w:left="1440"/>
      </w:pPr>
    </w:p>
    <w:p w14:paraId="17B2351C" w14:textId="25FC1CA6" w:rsidR="00752AE6" w:rsidRDefault="007114C1" w:rsidP="00752AE6">
      <w:pPr>
        <w:pStyle w:val="ListParagraph"/>
        <w:numPr>
          <w:ilvl w:val="0"/>
          <w:numId w:val="8"/>
        </w:numPr>
        <w:spacing w:after="0"/>
      </w:pPr>
      <w:r>
        <w:t xml:space="preserve">Duplicate Sensor Report Case Structure </w:t>
      </w:r>
      <w:r w:rsidR="007E5A86">
        <w:t xml:space="preserve">attributes </w:t>
      </w:r>
      <w:r>
        <w:t xml:space="preserve">in </w:t>
      </w:r>
      <w:r w:rsidR="00A551D4">
        <w:t>S</w:t>
      </w:r>
      <w:r w:rsidR="00A551D4" w:rsidRPr="008650BD">
        <w:t>tand Alone Calibration Report-UI</w:t>
      </w:r>
      <w:r w:rsidR="00A551D4">
        <w:t>.VI</w:t>
      </w:r>
      <w:r w:rsidR="00B86047">
        <w:t xml:space="preserve">, under </w:t>
      </w:r>
      <w:r w:rsidR="00B86047" w:rsidRPr="00B86047">
        <w:t>"", "</w:t>
      </w:r>
      <w:proofErr w:type="spellStart"/>
      <w:r w:rsidR="00B86047" w:rsidRPr="00B86047">
        <w:t>smUserAction</w:t>
      </w:r>
      <w:proofErr w:type="spellEnd"/>
      <w:r w:rsidR="00B86047" w:rsidRPr="00B86047">
        <w:t>"</w:t>
      </w:r>
      <w:r w:rsidR="007C4D89">
        <w:t xml:space="preserve">, </w:t>
      </w:r>
      <w:r w:rsidR="007E5A86">
        <w:t>for the Navy Report Case</w:t>
      </w:r>
      <w:r w:rsidR="007C4D89">
        <w:t>,</w:t>
      </w:r>
      <w:r w:rsidR="007E5A86">
        <w:t xml:space="preserve"> using </w:t>
      </w:r>
      <w:r w:rsidR="00FC45BD">
        <w:t>newly created Create Navy Report.vi</w:t>
      </w:r>
      <w:r w:rsidR="007C4D89" w:rsidRPr="007C4D89">
        <w:rPr>
          <w:noProof/>
        </w:rPr>
        <w:t xml:space="preserve"> </w:t>
      </w:r>
    </w:p>
    <w:p w14:paraId="41D514A5" w14:textId="77777777" w:rsidR="00917261" w:rsidRPr="00EC21B7" w:rsidRDefault="00917261" w:rsidP="00A028D1">
      <w:pPr>
        <w:pStyle w:val="ListParagraph"/>
        <w:spacing w:after="0"/>
      </w:pPr>
    </w:p>
    <w:p w14:paraId="077CC84B" w14:textId="28989A61" w:rsidR="001A5ED7" w:rsidRDefault="00663EEC" w:rsidP="00A028D1">
      <w:pPr>
        <w:pStyle w:val="Heading2"/>
        <w:spacing w:before="0"/>
        <w:ind w:left="360"/>
        <w:rPr>
          <w:b/>
          <w:bCs/>
        </w:rPr>
      </w:pPr>
      <w:bookmarkStart w:id="17" w:name="_Toc174627327"/>
      <w:r>
        <w:rPr>
          <w:b/>
          <w:bCs/>
        </w:rPr>
        <w:t>Report Value Population</w:t>
      </w:r>
      <w:bookmarkEnd w:id="17"/>
    </w:p>
    <w:p w14:paraId="1DBE9359" w14:textId="77777777" w:rsidR="00ED3608" w:rsidRPr="00ED3608" w:rsidRDefault="00ED3608" w:rsidP="005E0727">
      <w:pPr>
        <w:spacing w:after="0"/>
      </w:pPr>
    </w:p>
    <w:sectPr w:rsidR="00ED3608" w:rsidRPr="00ED3608" w:rsidSect="00B83C20">
      <w:headerReference w:type="default" r:id="rId44"/>
      <w:footerReference w:type="default" r:id="rId45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5" w:author="Scott Gerald Beach" w:date="2024-08-16T07:30:00Z" w:initials="SB">
    <w:p w14:paraId="20AF0E36" w14:textId="77777777" w:rsidR="000A01BE" w:rsidRDefault="000A01BE" w:rsidP="000A01BE">
      <w:pPr>
        <w:pStyle w:val="CommentText"/>
      </w:pPr>
      <w:r>
        <w:rPr>
          <w:rStyle w:val="CommentReference"/>
        </w:rPr>
        <w:annotationRef/>
      </w:r>
      <w:r>
        <w:t>Come back to this when file type is decided.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AF0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C9438D" w16cex:dateUtc="2024-08-1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AF0E36" w16cid:durableId="50C943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C4E0C" w14:textId="77777777" w:rsidR="00A16F9E" w:rsidRDefault="00A16F9E" w:rsidP="00E70E93">
      <w:pPr>
        <w:spacing w:after="0" w:line="240" w:lineRule="auto"/>
      </w:pPr>
      <w:r>
        <w:separator/>
      </w:r>
    </w:p>
  </w:endnote>
  <w:endnote w:type="continuationSeparator" w:id="0">
    <w:p w14:paraId="6B6D7967" w14:textId="77777777" w:rsidR="00A16F9E" w:rsidRDefault="00A16F9E" w:rsidP="00E70E93">
      <w:pPr>
        <w:spacing w:after="0" w:line="240" w:lineRule="auto"/>
      </w:pPr>
      <w:r>
        <w:continuationSeparator/>
      </w:r>
    </w:p>
  </w:endnote>
  <w:endnote w:type="continuationNotice" w:id="1">
    <w:p w14:paraId="1D6A4E76" w14:textId="77777777" w:rsidR="00A16F9E" w:rsidRDefault="00A16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 xml:space="preserve">Revised </w:t>
    </w:r>
    <w:proofErr w:type="spellStart"/>
    <w:r w:rsidRPr="00CA52FD">
      <w:rPr>
        <w:rFonts w:ascii="Arial" w:eastAsia="Times New Roman" w:hAnsi="Arial" w:cs="Arial"/>
        <w:sz w:val="18"/>
      </w:rPr>
      <w:t>yyyy</w:t>
    </w:r>
    <w:proofErr w:type="spellEnd"/>
    <w:r w:rsidRPr="00CA52FD">
      <w:rPr>
        <w:rFonts w:ascii="Arial" w:eastAsia="Times New Roman" w:hAnsi="Arial" w:cs="Arial"/>
        <w:sz w:val="18"/>
      </w:rPr>
      <w:t>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2B155" w14:textId="77777777" w:rsidR="00A16F9E" w:rsidRDefault="00A16F9E" w:rsidP="00E70E93">
      <w:pPr>
        <w:spacing w:after="0" w:line="240" w:lineRule="auto"/>
      </w:pPr>
      <w:r>
        <w:separator/>
      </w:r>
    </w:p>
  </w:footnote>
  <w:footnote w:type="continuationSeparator" w:id="0">
    <w:p w14:paraId="576D2956" w14:textId="77777777" w:rsidR="00A16F9E" w:rsidRDefault="00A16F9E" w:rsidP="00E70E93">
      <w:pPr>
        <w:spacing w:after="0" w:line="240" w:lineRule="auto"/>
      </w:pPr>
      <w:r>
        <w:continuationSeparator/>
      </w:r>
    </w:p>
  </w:footnote>
  <w:footnote w:type="continuationNotice" w:id="1">
    <w:p w14:paraId="1A37FCDF" w14:textId="77777777" w:rsidR="00A16F9E" w:rsidRDefault="00A16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1305540789" name="Picture 1305540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3B269509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D0408F">
      <w:rPr>
        <w:rFonts w:ascii="Arial" w:eastAsia="Times New Roman" w:hAnsi="Arial" w:cs="Arial"/>
        <w:b/>
        <w:i/>
        <w:sz w:val="20"/>
      </w:rPr>
      <w:t xml:space="preserve">Addition of Navy Reports to Calibration Report </w:t>
    </w:r>
    <w:r w:rsidR="00F600F2">
      <w:rPr>
        <w:rFonts w:ascii="Arial" w:eastAsia="Times New Roman" w:hAnsi="Arial" w:cs="Arial"/>
        <w:b/>
        <w:i/>
        <w:sz w:val="20"/>
      </w:rPr>
      <w:t>Utility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D126D"/>
    <w:multiLevelType w:val="hybridMultilevel"/>
    <w:tmpl w:val="EB3C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E7C"/>
    <w:multiLevelType w:val="hybridMultilevel"/>
    <w:tmpl w:val="4466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D086C"/>
    <w:multiLevelType w:val="hybridMultilevel"/>
    <w:tmpl w:val="2E725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A0960"/>
    <w:multiLevelType w:val="hybridMultilevel"/>
    <w:tmpl w:val="C512B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27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5B495297"/>
    <w:multiLevelType w:val="hybridMultilevel"/>
    <w:tmpl w:val="0B229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16DF0"/>
    <w:multiLevelType w:val="hybridMultilevel"/>
    <w:tmpl w:val="EB3C0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D0340"/>
    <w:multiLevelType w:val="hybridMultilevel"/>
    <w:tmpl w:val="3B4AE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20890">
    <w:abstractNumId w:val="4"/>
  </w:num>
  <w:num w:numId="2" w16cid:durableId="1605840168">
    <w:abstractNumId w:val="3"/>
  </w:num>
  <w:num w:numId="3" w16cid:durableId="1405643593">
    <w:abstractNumId w:val="2"/>
  </w:num>
  <w:num w:numId="4" w16cid:durableId="1523713031">
    <w:abstractNumId w:val="7"/>
  </w:num>
  <w:num w:numId="5" w16cid:durableId="142158654">
    <w:abstractNumId w:val="0"/>
  </w:num>
  <w:num w:numId="6" w16cid:durableId="64573966">
    <w:abstractNumId w:val="1"/>
  </w:num>
  <w:num w:numId="7" w16cid:durableId="911162689">
    <w:abstractNumId w:val="5"/>
  </w:num>
  <w:num w:numId="8" w16cid:durableId="1878932060">
    <w:abstractNumId w:val="6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ott Gerald Beach">
    <w15:presenceInfo w15:providerId="AD" w15:userId="S::jbeachsc@jci.com::0c821833-91e7-4539-9480-b3e2a5c73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002F9"/>
    <w:rsid w:val="00010704"/>
    <w:rsid w:val="00011E6E"/>
    <w:rsid w:val="0001400E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228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475BB"/>
    <w:rsid w:val="00052A8A"/>
    <w:rsid w:val="00053733"/>
    <w:rsid w:val="00054B00"/>
    <w:rsid w:val="00054FA1"/>
    <w:rsid w:val="000564DC"/>
    <w:rsid w:val="00056677"/>
    <w:rsid w:val="00062448"/>
    <w:rsid w:val="000626B7"/>
    <w:rsid w:val="00065101"/>
    <w:rsid w:val="000660C5"/>
    <w:rsid w:val="000660D4"/>
    <w:rsid w:val="000673AE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00FD"/>
    <w:rsid w:val="000810A0"/>
    <w:rsid w:val="00084B91"/>
    <w:rsid w:val="000911E8"/>
    <w:rsid w:val="00093898"/>
    <w:rsid w:val="00093D23"/>
    <w:rsid w:val="0009425E"/>
    <w:rsid w:val="000949A2"/>
    <w:rsid w:val="00094DF1"/>
    <w:rsid w:val="000968E0"/>
    <w:rsid w:val="00096CEF"/>
    <w:rsid w:val="00097096"/>
    <w:rsid w:val="00097997"/>
    <w:rsid w:val="000A013A"/>
    <w:rsid w:val="000A01BE"/>
    <w:rsid w:val="000A0C40"/>
    <w:rsid w:val="000A3DBE"/>
    <w:rsid w:val="000A4104"/>
    <w:rsid w:val="000A4990"/>
    <w:rsid w:val="000A6496"/>
    <w:rsid w:val="000A654E"/>
    <w:rsid w:val="000A7625"/>
    <w:rsid w:val="000A7E61"/>
    <w:rsid w:val="000B20CD"/>
    <w:rsid w:val="000B58B5"/>
    <w:rsid w:val="000B63C9"/>
    <w:rsid w:val="000B79FC"/>
    <w:rsid w:val="000B7AB4"/>
    <w:rsid w:val="000C5592"/>
    <w:rsid w:val="000C77EB"/>
    <w:rsid w:val="000D0D9A"/>
    <w:rsid w:val="000E0C24"/>
    <w:rsid w:val="000E0D77"/>
    <w:rsid w:val="000E2712"/>
    <w:rsid w:val="000E5DE9"/>
    <w:rsid w:val="000F191A"/>
    <w:rsid w:val="000F474E"/>
    <w:rsid w:val="000F6E53"/>
    <w:rsid w:val="00100FC6"/>
    <w:rsid w:val="001048C4"/>
    <w:rsid w:val="00104B59"/>
    <w:rsid w:val="00104D27"/>
    <w:rsid w:val="001062CA"/>
    <w:rsid w:val="0010660E"/>
    <w:rsid w:val="001110CC"/>
    <w:rsid w:val="0011218C"/>
    <w:rsid w:val="0011461F"/>
    <w:rsid w:val="00114D25"/>
    <w:rsid w:val="00115D4C"/>
    <w:rsid w:val="001208F4"/>
    <w:rsid w:val="00121952"/>
    <w:rsid w:val="00122F76"/>
    <w:rsid w:val="001240AA"/>
    <w:rsid w:val="00124E7D"/>
    <w:rsid w:val="00125B36"/>
    <w:rsid w:val="00127D13"/>
    <w:rsid w:val="00127EF7"/>
    <w:rsid w:val="0013100A"/>
    <w:rsid w:val="001317EE"/>
    <w:rsid w:val="00134307"/>
    <w:rsid w:val="00134C2E"/>
    <w:rsid w:val="00134C82"/>
    <w:rsid w:val="00134DB3"/>
    <w:rsid w:val="00135FCB"/>
    <w:rsid w:val="0013655A"/>
    <w:rsid w:val="00144BCE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2829"/>
    <w:rsid w:val="001647C2"/>
    <w:rsid w:val="00166D07"/>
    <w:rsid w:val="00172D6E"/>
    <w:rsid w:val="001740FE"/>
    <w:rsid w:val="00180DCA"/>
    <w:rsid w:val="00182898"/>
    <w:rsid w:val="001838B4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A5ED7"/>
    <w:rsid w:val="001A7555"/>
    <w:rsid w:val="001B3426"/>
    <w:rsid w:val="001B3F95"/>
    <w:rsid w:val="001B6003"/>
    <w:rsid w:val="001C12F1"/>
    <w:rsid w:val="001C2966"/>
    <w:rsid w:val="001C469C"/>
    <w:rsid w:val="001C7E7C"/>
    <w:rsid w:val="001D09E0"/>
    <w:rsid w:val="001D1207"/>
    <w:rsid w:val="001D3C06"/>
    <w:rsid w:val="001D6608"/>
    <w:rsid w:val="001D698F"/>
    <w:rsid w:val="001D73E7"/>
    <w:rsid w:val="001E1B44"/>
    <w:rsid w:val="001E1C8C"/>
    <w:rsid w:val="001E4ACA"/>
    <w:rsid w:val="001F1FCC"/>
    <w:rsid w:val="001F5EA1"/>
    <w:rsid w:val="001F7267"/>
    <w:rsid w:val="0020352A"/>
    <w:rsid w:val="00205232"/>
    <w:rsid w:val="002054F5"/>
    <w:rsid w:val="002059E0"/>
    <w:rsid w:val="00207565"/>
    <w:rsid w:val="00207D8A"/>
    <w:rsid w:val="00212DA6"/>
    <w:rsid w:val="0021395D"/>
    <w:rsid w:val="00213D42"/>
    <w:rsid w:val="00220795"/>
    <w:rsid w:val="0022174F"/>
    <w:rsid w:val="002225C8"/>
    <w:rsid w:val="0022290B"/>
    <w:rsid w:val="00222BB1"/>
    <w:rsid w:val="0023182C"/>
    <w:rsid w:val="00231B13"/>
    <w:rsid w:val="002331ED"/>
    <w:rsid w:val="00233856"/>
    <w:rsid w:val="00243457"/>
    <w:rsid w:val="00244ACE"/>
    <w:rsid w:val="00251298"/>
    <w:rsid w:val="00252193"/>
    <w:rsid w:val="002526A6"/>
    <w:rsid w:val="002539D5"/>
    <w:rsid w:val="00253AC6"/>
    <w:rsid w:val="00254758"/>
    <w:rsid w:val="002619ED"/>
    <w:rsid w:val="002624D4"/>
    <w:rsid w:val="002634E4"/>
    <w:rsid w:val="00265450"/>
    <w:rsid w:val="00265588"/>
    <w:rsid w:val="002735A9"/>
    <w:rsid w:val="00273B33"/>
    <w:rsid w:val="00276A16"/>
    <w:rsid w:val="00282F89"/>
    <w:rsid w:val="0028384B"/>
    <w:rsid w:val="00283C07"/>
    <w:rsid w:val="00284B14"/>
    <w:rsid w:val="00292675"/>
    <w:rsid w:val="00292CE9"/>
    <w:rsid w:val="0029436D"/>
    <w:rsid w:val="002A0B35"/>
    <w:rsid w:val="002A1CD7"/>
    <w:rsid w:val="002A1D38"/>
    <w:rsid w:val="002A268B"/>
    <w:rsid w:val="002A7304"/>
    <w:rsid w:val="002B09C4"/>
    <w:rsid w:val="002B4597"/>
    <w:rsid w:val="002B6E75"/>
    <w:rsid w:val="002B77AE"/>
    <w:rsid w:val="002C0923"/>
    <w:rsid w:val="002C6297"/>
    <w:rsid w:val="002D0F87"/>
    <w:rsid w:val="002D28CB"/>
    <w:rsid w:val="002D47DC"/>
    <w:rsid w:val="002D5164"/>
    <w:rsid w:val="002D7ED6"/>
    <w:rsid w:val="002F09D7"/>
    <w:rsid w:val="002F2C36"/>
    <w:rsid w:val="002F30B9"/>
    <w:rsid w:val="002F3C69"/>
    <w:rsid w:val="002F576C"/>
    <w:rsid w:val="002F76D6"/>
    <w:rsid w:val="002F7B89"/>
    <w:rsid w:val="00301008"/>
    <w:rsid w:val="003022A0"/>
    <w:rsid w:val="00306F29"/>
    <w:rsid w:val="0031177C"/>
    <w:rsid w:val="00311B4A"/>
    <w:rsid w:val="00311BD7"/>
    <w:rsid w:val="00312FCE"/>
    <w:rsid w:val="00315B2D"/>
    <w:rsid w:val="00316AA4"/>
    <w:rsid w:val="00317235"/>
    <w:rsid w:val="00322520"/>
    <w:rsid w:val="003228AF"/>
    <w:rsid w:val="00332BEF"/>
    <w:rsid w:val="0034131C"/>
    <w:rsid w:val="00345C00"/>
    <w:rsid w:val="00347373"/>
    <w:rsid w:val="0035111B"/>
    <w:rsid w:val="00353B9B"/>
    <w:rsid w:val="003574E8"/>
    <w:rsid w:val="0036142F"/>
    <w:rsid w:val="00362410"/>
    <w:rsid w:val="0036463A"/>
    <w:rsid w:val="00364A60"/>
    <w:rsid w:val="00367376"/>
    <w:rsid w:val="00367746"/>
    <w:rsid w:val="00367F29"/>
    <w:rsid w:val="003766E5"/>
    <w:rsid w:val="0037723F"/>
    <w:rsid w:val="003824ED"/>
    <w:rsid w:val="00383B23"/>
    <w:rsid w:val="00384097"/>
    <w:rsid w:val="0038504A"/>
    <w:rsid w:val="0038532C"/>
    <w:rsid w:val="0039101E"/>
    <w:rsid w:val="00391193"/>
    <w:rsid w:val="00392DB9"/>
    <w:rsid w:val="0039474A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4909"/>
    <w:rsid w:val="003C637F"/>
    <w:rsid w:val="003D11CF"/>
    <w:rsid w:val="003D30BE"/>
    <w:rsid w:val="003D463B"/>
    <w:rsid w:val="003D4D83"/>
    <w:rsid w:val="003D4DA3"/>
    <w:rsid w:val="003E1CB5"/>
    <w:rsid w:val="003E1E18"/>
    <w:rsid w:val="003E2C1A"/>
    <w:rsid w:val="003E3390"/>
    <w:rsid w:val="003E596B"/>
    <w:rsid w:val="003E64B7"/>
    <w:rsid w:val="003E742E"/>
    <w:rsid w:val="003F590E"/>
    <w:rsid w:val="003F7607"/>
    <w:rsid w:val="004019BD"/>
    <w:rsid w:val="004024C6"/>
    <w:rsid w:val="00405982"/>
    <w:rsid w:val="00406C2A"/>
    <w:rsid w:val="004100BC"/>
    <w:rsid w:val="00420398"/>
    <w:rsid w:val="004215FB"/>
    <w:rsid w:val="00422015"/>
    <w:rsid w:val="0042226A"/>
    <w:rsid w:val="00424138"/>
    <w:rsid w:val="00424D39"/>
    <w:rsid w:val="00427FB4"/>
    <w:rsid w:val="00432838"/>
    <w:rsid w:val="0043575D"/>
    <w:rsid w:val="00436936"/>
    <w:rsid w:val="004404D1"/>
    <w:rsid w:val="004438C5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73EAF"/>
    <w:rsid w:val="004768E0"/>
    <w:rsid w:val="00482DE6"/>
    <w:rsid w:val="00482E38"/>
    <w:rsid w:val="00484B29"/>
    <w:rsid w:val="00485121"/>
    <w:rsid w:val="004860CC"/>
    <w:rsid w:val="00486561"/>
    <w:rsid w:val="00486D8D"/>
    <w:rsid w:val="0049007D"/>
    <w:rsid w:val="0049379F"/>
    <w:rsid w:val="004976CE"/>
    <w:rsid w:val="00497EF5"/>
    <w:rsid w:val="004A1BFA"/>
    <w:rsid w:val="004A3817"/>
    <w:rsid w:val="004A463C"/>
    <w:rsid w:val="004A63BF"/>
    <w:rsid w:val="004B1065"/>
    <w:rsid w:val="004B2ADE"/>
    <w:rsid w:val="004B6572"/>
    <w:rsid w:val="004C515C"/>
    <w:rsid w:val="004C54BE"/>
    <w:rsid w:val="004C5A64"/>
    <w:rsid w:val="004C5F03"/>
    <w:rsid w:val="004C650E"/>
    <w:rsid w:val="004C6A5E"/>
    <w:rsid w:val="004D1299"/>
    <w:rsid w:val="004D4F10"/>
    <w:rsid w:val="004D535F"/>
    <w:rsid w:val="004D570D"/>
    <w:rsid w:val="004E2B9F"/>
    <w:rsid w:val="004E4731"/>
    <w:rsid w:val="004E62E2"/>
    <w:rsid w:val="004F1017"/>
    <w:rsid w:val="004F1722"/>
    <w:rsid w:val="004F1976"/>
    <w:rsid w:val="004F1B82"/>
    <w:rsid w:val="004F20CF"/>
    <w:rsid w:val="004F2E4B"/>
    <w:rsid w:val="004F5FD9"/>
    <w:rsid w:val="004F7CFF"/>
    <w:rsid w:val="005002C7"/>
    <w:rsid w:val="0050232D"/>
    <w:rsid w:val="00506B8F"/>
    <w:rsid w:val="00510096"/>
    <w:rsid w:val="00511559"/>
    <w:rsid w:val="00512D09"/>
    <w:rsid w:val="0051305E"/>
    <w:rsid w:val="005135E0"/>
    <w:rsid w:val="0051480D"/>
    <w:rsid w:val="005152EE"/>
    <w:rsid w:val="0051595E"/>
    <w:rsid w:val="00515B48"/>
    <w:rsid w:val="0051640A"/>
    <w:rsid w:val="00530996"/>
    <w:rsid w:val="00534B6C"/>
    <w:rsid w:val="00535FCF"/>
    <w:rsid w:val="00537147"/>
    <w:rsid w:val="00540BA9"/>
    <w:rsid w:val="005430C3"/>
    <w:rsid w:val="00543560"/>
    <w:rsid w:val="00544A8D"/>
    <w:rsid w:val="00544D80"/>
    <w:rsid w:val="00545157"/>
    <w:rsid w:val="00547124"/>
    <w:rsid w:val="005472A5"/>
    <w:rsid w:val="00547EF1"/>
    <w:rsid w:val="00551F7C"/>
    <w:rsid w:val="005526FA"/>
    <w:rsid w:val="005559FC"/>
    <w:rsid w:val="00556B3F"/>
    <w:rsid w:val="00556E71"/>
    <w:rsid w:val="00560152"/>
    <w:rsid w:val="00563A51"/>
    <w:rsid w:val="00563D26"/>
    <w:rsid w:val="00565AA9"/>
    <w:rsid w:val="00565D03"/>
    <w:rsid w:val="00565E29"/>
    <w:rsid w:val="00571787"/>
    <w:rsid w:val="0058083D"/>
    <w:rsid w:val="00584FDA"/>
    <w:rsid w:val="00586203"/>
    <w:rsid w:val="00591F3B"/>
    <w:rsid w:val="00592F25"/>
    <w:rsid w:val="005A0E1A"/>
    <w:rsid w:val="005A1475"/>
    <w:rsid w:val="005A2B9A"/>
    <w:rsid w:val="005A372A"/>
    <w:rsid w:val="005A4F83"/>
    <w:rsid w:val="005A5963"/>
    <w:rsid w:val="005A5A46"/>
    <w:rsid w:val="005A6B73"/>
    <w:rsid w:val="005A7426"/>
    <w:rsid w:val="005A764F"/>
    <w:rsid w:val="005B41F9"/>
    <w:rsid w:val="005B4AFA"/>
    <w:rsid w:val="005B4CE8"/>
    <w:rsid w:val="005B5312"/>
    <w:rsid w:val="005B5E03"/>
    <w:rsid w:val="005B6F11"/>
    <w:rsid w:val="005C5357"/>
    <w:rsid w:val="005D16FE"/>
    <w:rsid w:val="005D388D"/>
    <w:rsid w:val="005D616F"/>
    <w:rsid w:val="005D7F04"/>
    <w:rsid w:val="005E0727"/>
    <w:rsid w:val="005E1C3F"/>
    <w:rsid w:val="005E4B37"/>
    <w:rsid w:val="005E4FDC"/>
    <w:rsid w:val="005F2A8C"/>
    <w:rsid w:val="005F77A2"/>
    <w:rsid w:val="0060251B"/>
    <w:rsid w:val="00603B71"/>
    <w:rsid w:val="00606558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261D7"/>
    <w:rsid w:val="00631195"/>
    <w:rsid w:val="00631303"/>
    <w:rsid w:val="00636B9C"/>
    <w:rsid w:val="00636E4E"/>
    <w:rsid w:val="00637CC6"/>
    <w:rsid w:val="0064232E"/>
    <w:rsid w:val="00643C87"/>
    <w:rsid w:val="00644977"/>
    <w:rsid w:val="00653214"/>
    <w:rsid w:val="00656EFB"/>
    <w:rsid w:val="006613C5"/>
    <w:rsid w:val="00661B32"/>
    <w:rsid w:val="00663EEC"/>
    <w:rsid w:val="00664069"/>
    <w:rsid w:val="0067079E"/>
    <w:rsid w:val="00671764"/>
    <w:rsid w:val="00672498"/>
    <w:rsid w:val="00673FAE"/>
    <w:rsid w:val="0067767F"/>
    <w:rsid w:val="006802BF"/>
    <w:rsid w:val="00682882"/>
    <w:rsid w:val="006910CE"/>
    <w:rsid w:val="006926FD"/>
    <w:rsid w:val="006A0674"/>
    <w:rsid w:val="006A17E5"/>
    <w:rsid w:val="006A2B18"/>
    <w:rsid w:val="006B308F"/>
    <w:rsid w:val="006B39D4"/>
    <w:rsid w:val="006B6D71"/>
    <w:rsid w:val="006C176C"/>
    <w:rsid w:val="006C267E"/>
    <w:rsid w:val="006C28A9"/>
    <w:rsid w:val="006C579E"/>
    <w:rsid w:val="006C6CD8"/>
    <w:rsid w:val="006D0F8A"/>
    <w:rsid w:val="006D230A"/>
    <w:rsid w:val="006D41EA"/>
    <w:rsid w:val="006D4DCD"/>
    <w:rsid w:val="006E14D0"/>
    <w:rsid w:val="006E3C0C"/>
    <w:rsid w:val="006E3FDB"/>
    <w:rsid w:val="006E4F71"/>
    <w:rsid w:val="006E5D63"/>
    <w:rsid w:val="006F2223"/>
    <w:rsid w:val="006F5814"/>
    <w:rsid w:val="006F7B17"/>
    <w:rsid w:val="007019B3"/>
    <w:rsid w:val="00703A6A"/>
    <w:rsid w:val="00703C0E"/>
    <w:rsid w:val="00705A58"/>
    <w:rsid w:val="007114C1"/>
    <w:rsid w:val="007130D2"/>
    <w:rsid w:val="00713584"/>
    <w:rsid w:val="0071611D"/>
    <w:rsid w:val="00721B5B"/>
    <w:rsid w:val="00723C6F"/>
    <w:rsid w:val="00725C0B"/>
    <w:rsid w:val="00726573"/>
    <w:rsid w:val="00726B11"/>
    <w:rsid w:val="00734E42"/>
    <w:rsid w:val="00735B8C"/>
    <w:rsid w:val="007364CF"/>
    <w:rsid w:val="007374F1"/>
    <w:rsid w:val="00740635"/>
    <w:rsid w:val="00744B69"/>
    <w:rsid w:val="00744C30"/>
    <w:rsid w:val="007452A6"/>
    <w:rsid w:val="00746E62"/>
    <w:rsid w:val="00747D46"/>
    <w:rsid w:val="00751404"/>
    <w:rsid w:val="00752276"/>
    <w:rsid w:val="007524BF"/>
    <w:rsid w:val="007525D4"/>
    <w:rsid w:val="00752AE6"/>
    <w:rsid w:val="007544BA"/>
    <w:rsid w:val="00754961"/>
    <w:rsid w:val="007555D1"/>
    <w:rsid w:val="00757B10"/>
    <w:rsid w:val="00761626"/>
    <w:rsid w:val="00763EEA"/>
    <w:rsid w:val="00766348"/>
    <w:rsid w:val="00766A3A"/>
    <w:rsid w:val="0076761F"/>
    <w:rsid w:val="00767717"/>
    <w:rsid w:val="007703C5"/>
    <w:rsid w:val="00770FFC"/>
    <w:rsid w:val="0077273B"/>
    <w:rsid w:val="00773922"/>
    <w:rsid w:val="007807EC"/>
    <w:rsid w:val="0078177C"/>
    <w:rsid w:val="007824F8"/>
    <w:rsid w:val="00783544"/>
    <w:rsid w:val="007863FF"/>
    <w:rsid w:val="007876C2"/>
    <w:rsid w:val="0079463A"/>
    <w:rsid w:val="00794DCA"/>
    <w:rsid w:val="007A0184"/>
    <w:rsid w:val="007A2182"/>
    <w:rsid w:val="007A251E"/>
    <w:rsid w:val="007A25E0"/>
    <w:rsid w:val="007A3E98"/>
    <w:rsid w:val="007B0B06"/>
    <w:rsid w:val="007B4ABA"/>
    <w:rsid w:val="007B708E"/>
    <w:rsid w:val="007B70E8"/>
    <w:rsid w:val="007C11EF"/>
    <w:rsid w:val="007C2C0F"/>
    <w:rsid w:val="007C4426"/>
    <w:rsid w:val="007C4D89"/>
    <w:rsid w:val="007C5B74"/>
    <w:rsid w:val="007C7D74"/>
    <w:rsid w:val="007D5CBA"/>
    <w:rsid w:val="007D613D"/>
    <w:rsid w:val="007E0F02"/>
    <w:rsid w:val="007E441F"/>
    <w:rsid w:val="007E5A86"/>
    <w:rsid w:val="007E5C29"/>
    <w:rsid w:val="007E6276"/>
    <w:rsid w:val="007F017A"/>
    <w:rsid w:val="007F12AF"/>
    <w:rsid w:val="007F7F6A"/>
    <w:rsid w:val="00800676"/>
    <w:rsid w:val="0080146A"/>
    <w:rsid w:val="00802FAA"/>
    <w:rsid w:val="00803325"/>
    <w:rsid w:val="008051DC"/>
    <w:rsid w:val="008059D1"/>
    <w:rsid w:val="00805C5F"/>
    <w:rsid w:val="00807D87"/>
    <w:rsid w:val="00811B19"/>
    <w:rsid w:val="00811E43"/>
    <w:rsid w:val="00815DAC"/>
    <w:rsid w:val="00824DFF"/>
    <w:rsid w:val="0082658E"/>
    <w:rsid w:val="008265A8"/>
    <w:rsid w:val="00830FD5"/>
    <w:rsid w:val="0083111A"/>
    <w:rsid w:val="00831767"/>
    <w:rsid w:val="00833C57"/>
    <w:rsid w:val="00833C9E"/>
    <w:rsid w:val="0083457D"/>
    <w:rsid w:val="00835272"/>
    <w:rsid w:val="008410F8"/>
    <w:rsid w:val="00844986"/>
    <w:rsid w:val="00846040"/>
    <w:rsid w:val="008531EC"/>
    <w:rsid w:val="00853805"/>
    <w:rsid w:val="00854EE1"/>
    <w:rsid w:val="008615A5"/>
    <w:rsid w:val="00861A8B"/>
    <w:rsid w:val="008650BD"/>
    <w:rsid w:val="0086752A"/>
    <w:rsid w:val="00873C07"/>
    <w:rsid w:val="00873F78"/>
    <w:rsid w:val="0088066C"/>
    <w:rsid w:val="008821A4"/>
    <w:rsid w:val="00882C63"/>
    <w:rsid w:val="008854B0"/>
    <w:rsid w:val="00887FD7"/>
    <w:rsid w:val="0089421A"/>
    <w:rsid w:val="008945C0"/>
    <w:rsid w:val="00896BC0"/>
    <w:rsid w:val="008B0A8F"/>
    <w:rsid w:val="008B2EF8"/>
    <w:rsid w:val="008B425D"/>
    <w:rsid w:val="008B64B2"/>
    <w:rsid w:val="008C29E6"/>
    <w:rsid w:val="008C3D0B"/>
    <w:rsid w:val="008C6874"/>
    <w:rsid w:val="008D018A"/>
    <w:rsid w:val="008D3024"/>
    <w:rsid w:val="008D3ACB"/>
    <w:rsid w:val="008D5E2E"/>
    <w:rsid w:val="008D7650"/>
    <w:rsid w:val="008E298D"/>
    <w:rsid w:val="008E462B"/>
    <w:rsid w:val="008E6067"/>
    <w:rsid w:val="008E6B03"/>
    <w:rsid w:val="008F55B2"/>
    <w:rsid w:val="008F6AF5"/>
    <w:rsid w:val="008F7781"/>
    <w:rsid w:val="008F7FF5"/>
    <w:rsid w:val="009004A7"/>
    <w:rsid w:val="00903FD1"/>
    <w:rsid w:val="00904006"/>
    <w:rsid w:val="009055CB"/>
    <w:rsid w:val="00905FBB"/>
    <w:rsid w:val="00907CE3"/>
    <w:rsid w:val="00914498"/>
    <w:rsid w:val="00917261"/>
    <w:rsid w:val="009210C9"/>
    <w:rsid w:val="009215E5"/>
    <w:rsid w:val="00921F47"/>
    <w:rsid w:val="0092222E"/>
    <w:rsid w:val="00922B7C"/>
    <w:rsid w:val="00922DC6"/>
    <w:rsid w:val="00923031"/>
    <w:rsid w:val="00924E5D"/>
    <w:rsid w:val="00925071"/>
    <w:rsid w:val="0093017E"/>
    <w:rsid w:val="00931436"/>
    <w:rsid w:val="009334E2"/>
    <w:rsid w:val="00936177"/>
    <w:rsid w:val="0095607F"/>
    <w:rsid w:val="009567E0"/>
    <w:rsid w:val="00956E43"/>
    <w:rsid w:val="00961339"/>
    <w:rsid w:val="0097052C"/>
    <w:rsid w:val="009705D5"/>
    <w:rsid w:val="009714C2"/>
    <w:rsid w:val="009716BE"/>
    <w:rsid w:val="00975140"/>
    <w:rsid w:val="00976004"/>
    <w:rsid w:val="00982ABC"/>
    <w:rsid w:val="00984E74"/>
    <w:rsid w:val="009868BD"/>
    <w:rsid w:val="00990095"/>
    <w:rsid w:val="00993CAF"/>
    <w:rsid w:val="00994258"/>
    <w:rsid w:val="009962A3"/>
    <w:rsid w:val="009A7829"/>
    <w:rsid w:val="009B00FE"/>
    <w:rsid w:val="009B3B1E"/>
    <w:rsid w:val="009B775E"/>
    <w:rsid w:val="009B7A9E"/>
    <w:rsid w:val="009C3B07"/>
    <w:rsid w:val="009C58D9"/>
    <w:rsid w:val="009C61D8"/>
    <w:rsid w:val="009D1CA9"/>
    <w:rsid w:val="009D1DDC"/>
    <w:rsid w:val="009D3A0A"/>
    <w:rsid w:val="009D48C3"/>
    <w:rsid w:val="009D4EC8"/>
    <w:rsid w:val="009E089A"/>
    <w:rsid w:val="009E0B8C"/>
    <w:rsid w:val="009E3B02"/>
    <w:rsid w:val="009E5956"/>
    <w:rsid w:val="009E66AB"/>
    <w:rsid w:val="009E70F7"/>
    <w:rsid w:val="009F0CE4"/>
    <w:rsid w:val="009F2106"/>
    <w:rsid w:val="009F4FB4"/>
    <w:rsid w:val="009F5DD9"/>
    <w:rsid w:val="00A00466"/>
    <w:rsid w:val="00A028D1"/>
    <w:rsid w:val="00A04C4A"/>
    <w:rsid w:val="00A051D3"/>
    <w:rsid w:val="00A110C4"/>
    <w:rsid w:val="00A11950"/>
    <w:rsid w:val="00A11CC2"/>
    <w:rsid w:val="00A14E57"/>
    <w:rsid w:val="00A16F9E"/>
    <w:rsid w:val="00A17441"/>
    <w:rsid w:val="00A207BA"/>
    <w:rsid w:val="00A208ED"/>
    <w:rsid w:val="00A224F7"/>
    <w:rsid w:val="00A24A94"/>
    <w:rsid w:val="00A25C53"/>
    <w:rsid w:val="00A27D03"/>
    <w:rsid w:val="00A27E51"/>
    <w:rsid w:val="00A30F36"/>
    <w:rsid w:val="00A33C66"/>
    <w:rsid w:val="00A33E8E"/>
    <w:rsid w:val="00A34E36"/>
    <w:rsid w:val="00A40792"/>
    <w:rsid w:val="00A41D73"/>
    <w:rsid w:val="00A45114"/>
    <w:rsid w:val="00A508A2"/>
    <w:rsid w:val="00A52651"/>
    <w:rsid w:val="00A53F59"/>
    <w:rsid w:val="00A551D4"/>
    <w:rsid w:val="00A610E3"/>
    <w:rsid w:val="00A619C0"/>
    <w:rsid w:val="00A6524E"/>
    <w:rsid w:val="00A653AA"/>
    <w:rsid w:val="00A654ED"/>
    <w:rsid w:val="00A66547"/>
    <w:rsid w:val="00A67247"/>
    <w:rsid w:val="00A71049"/>
    <w:rsid w:val="00A72F4A"/>
    <w:rsid w:val="00A73627"/>
    <w:rsid w:val="00A760D7"/>
    <w:rsid w:val="00A80D05"/>
    <w:rsid w:val="00A823BB"/>
    <w:rsid w:val="00A82B6B"/>
    <w:rsid w:val="00A848C6"/>
    <w:rsid w:val="00A90587"/>
    <w:rsid w:val="00A91929"/>
    <w:rsid w:val="00A92175"/>
    <w:rsid w:val="00A939ED"/>
    <w:rsid w:val="00A939EE"/>
    <w:rsid w:val="00A952B3"/>
    <w:rsid w:val="00AA2A17"/>
    <w:rsid w:val="00AA3F6E"/>
    <w:rsid w:val="00AA4107"/>
    <w:rsid w:val="00AA6653"/>
    <w:rsid w:val="00AA7F2B"/>
    <w:rsid w:val="00AB389D"/>
    <w:rsid w:val="00AB6310"/>
    <w:rsid w:val="00AB7A86"/>
    <w:rsid w:val="00AC19D2"/>
    <w:rsid w:val="00AC1B14"/>
    <w:rsid w:val="00AC4E9E"/>
    <w:rsid w:val="00AC6633"/>
    <w:rsid w:val="00AD0AB1"/>
    <w:rsid w:val="00AD52A4"/>
    <w:rsid w:val="00AD740B"/>
    <w:rsid w:val="00AD7C61"/>
    <w:rsid w:val="00AE0694"/>
    <w:rsid w:val="00AE0B19"/>
    <w:rsid w:val="00AE110F"/>
    <w:rsid w:val="00AE496E"/>
    <w:rsid w:val="00AE5566"/>
    <w:rsid w:val="00AE6874"/>
    <w:rsid w:val="00AF07D5"/>
    <w:rsid w:val="00AF2C4C"/>
    <w:rsid w:val="00AF6DA7"/>
    <w:rsid w:val="00B00825"/>
    <w:rsid w:val="00B0111B"/>
    <w:rsid w:val="00B03260"/>
    <w:rsid w:val="00B03D11"/>
    <w:rsid w:val="00B11057"/>
    <w:rsid w:val="00B114BB"/>
    <w:rsid w:val="00B13814"/>
    <w:rsid w:val="00B14E75"/>
    <w:rsid w:val="00B17101"/>
    <w:rsid w:val="00B21B79"/>
    <w:rsid w:val="00B23141"/>
    <w:rsid w:val="00B31503"/>
    <w:rsid w:val="00B34852"/>
    <w:rsid w:val="00B36ACE"/>
    <w:rsid w:val="00B37CED"/>
    <w:rsid w:val="00B37EC0"/>
    <w:rsid w:val="00B41483"/>
    <w:rsid w:val="00B43B07"/>
    <w:rsid w:val="00B44098"/>
    <w:rsid w:val="00B44F90"/>
    <w:rsid w:val="00B50113"/>
    <w:rsid w:val="00B53079"/>
    <w:rsid w:val="00B555BF"/>
    <w:rsid w:val="00B61F5C"/>
    <w:rsid w:val="00B63678"/>
    <w:rsid w:val="00B65812"/>
    <w:rsid w:val="00B65C6E"/>
    <w:rsid w:val="00B666C6"/>
    <w:rsid w:val="00B67C65"/>
    <w:rsid w:val="00B71692"/>
    <w:rsid w:val="00B74A9D"/>
    <w:rsid w:val="00B74DFD"/>
    <w:rsid w:val="00B76EB8"/>
    <w:rsid w:val="00B81C04"/>
    <w:rsid w:val="00B83C20"/>
    <w:rsid w:val="00B86047"/>
    <w:rsid w:val="00B92849"/>
    <w:rsid w:val="00B93C57"/>
    <w:rsid w:val="00B93E90"/>
    <w:rsid w:val="00B96A2E"/>
    <w:rsid w:val="00B96CAB"/>
    <w:rsid w:val="00BA0DD3"/>
    <w:rsid w:val="00BA6351"/>
    <w:rsid w:val="00BA6EE4"/>
    <w:rsid w:val="00BA7AD7"/>
    <w:rsid w:val="00BA7C8B"/>
    <w:rsid w:val="00BB19AA"/>
    <w:rsid w:val="00BB262F"/>
    <w:rsid w:val="00BB317D"/>
    <w:rsid w:val="00BB74F3"/>
    <w:rsid w:val="00BB790F"/>
    <w:rsid w:val="00BC1D72"/>
    <w:rsid w:val="00BC2B93"/>
    <w:rsid w:val="00BC6011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40E4"/>
    <w:rsid w:val="00BE6510"/>
    <w:rsid w:val="00BF0243"/>
    <w:rsid w:val="00BF03F0"/>
    <w:rsid w:val="00BF17F3"/>
    <w:rsid w:val="00BF4DC2"/>
    <w:rsid w:val="00BF7581"/>
    <w:rsid w:val="00C0001C"/>
    <w:rsid w:val="00C108FC"/>
    <w:rsid w:val="00C11D76"/>
    <w:rsid w:val="00C17265"/>
    <w:rsid w:val="00C20B76"/>
    <w:rsid w:val="00C24B26"/>
    <w:rsid w:val="00C254F1"/>
    <w:rsid w:val="00C26FD5"/>
    <w:rsid w:val="00C2710A"/>
    <w:rsid w:val="00C27B7A"/>
    <w:rsid w:val="00C27F7B"/>
    <w:rsid w:val="00C3197B"/>
    <w:rsid w:val="00C32D3A"/>
    <w:rsid w:val="00C33A16"/>
    <w:rsid w:val="00C37F8D"/>
    <w:rsid w:val="00C447AD"/>
    <w:rsid w:val="00C4794A"/>
    <w:rsid w:val="00C51EC0"/>
    <w:rsid w:val="00C57241"/>
    <w:rsid w:val="00C620AC"/>
    <w:rsid w:val="00C637BA"/>
    <w:rsid w:val="00C65321"/>
    <w:rsid w:val="00C70850"/>
    <w:rsid w:val="00C724F3"/>
    <w:rsid w:val="00C736A1"/>
    <w:rsid w:val="00C74703"/>
    <w:rsid w:val="00C77788"/>
    <w:rsid w:val="00C80AF1"/>
    <w:rsid w:val="00C80C6D"/>
    <w:rsid w:val="00C86B66"/>
    <w:rsid w:val="00C900ED"/>
    <w:rsid w:val="00C91860"/>
    <w:rsid w:val="00C91B10"/>
    <w:rsid w:val="00C96EE7"/>
    <w:rsid w:val="00CA27E0"/>
    <w:rsid w:val="00CA4777"/>
    <w:rsid w:val="00CA5A1E"/>
    <w:rsid w:val="00CB2CBF"/>
    <w:rsid w:val="00CB3316"/>
    <w:rsid w:val="00CB3FA9"/>
    <w:rsid w:val="00CB571D"/>
    <w:rsid w:val="00CB59F7"/>
    <w:rsid w:val="00CB6E08"/>
    <w:rsid w:val="00CC35B2"/>
    <w:rsid w:val="00CC38B7"/>
    <w:rsid w:val="00CC3F77"/>
    <w:rsid w:val="00CC4FC6"/>
    <w:rsid w:val="00CC683B"/>
    <w:rsid w:val="00CC7249"/>
    <w:rsid w:val="00CD5332"/>
    <w:rsid w:val="00CD5760"/>
    <w:rsid w:val="00CD68C3"/>
    <w:rsid w:val="00CE0515"/>
    <w:rsid w:val="00CE0E63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071C"/>
    <w:rsid w:val="00D0408F"/>
    <w:rsid w:val="00D05509"/>
    <w:rsid w:val="00D07353"/>
    <w:rsid w:val="00D077DA"/>
    <w:rsid w:val="00D1044D"/>
    <w:rsid w:val="00D111DD"/>
    <w:rsid w:val="00D31766"/>
    <w:rsid w:val="00D321B3"/>
    <w:rsid w:val="00D322A5"/>
    <w:rsid w:val="00D323EE"/>
    <w:rsid w:val="00D339F9"/>
    <w:rsid w:val="00D35380"/>
    <w:rsid w:val="00D3602E"/>
    <w:rsid w:val="00D3636F"/>
    <w:rsid w:val="00D36C3F"/>
    <w:rsid w:val="00D37C1B"/>
    <w:rsid w:val="00D41672"/>
    <w:rsid w:val="00D434C9"/>
    <w:rsid w:val="00D517AB"/>
    <w:rsid w:val="00D54250"/>
    <w:rsid w:val="00D6210E"/>
    <w:rsid w:val="00D6403A"/>
    <w:rsid w:val="00D658FE"/>
    <w:rsid w:val="00D6790E"/>
    <w:rsid w:val="00D72F64"/>
    <w:rsid w:val="00D73668"/>
    <w:rsid w:val="00D7378D"/>
    <w:rsid w:val="00D73E5F"/>
    <w:rsid w:val="00D7515D"/>
    <w:rsid w:val="00D804FE"/>
    <w:rsid w:val="00D8096F"/>
    <w:rsid w:val="00D81F8C"/>
    <w:rsid w:val="00D82685"/>
    <w:rsid w:val="00D85193"/>
    <w:rsid w:val="00D87FB0"/>
    <w:rsid w:val="00D916C5"/>
    <w:rsid w:val="00D93ECF"/>
    <w:rsid w:val="00D96133"/>
    <w:rsid w:val="00D96D5E"/>
    <w:rsid w:val="00DA4808"/>
    <w:rsid w:val="00DA64BE"/>
    <w:rsid w:val="00DB31FA"/>
    <w:rsid w:val="00DB3A40"/>
    <w:rsid w:val="00DC236C"/>
    <w:rsid w:val="00DC25E8"/>
    <w:rsid w:val="00DC5BC4"/>
    <w:rsid w:val="00DC70CE"/>
    <w:rsid w:val="00DD4747"/>
    <w:rsid w:val="00DD6DAE"/>
    <w:rsid w:val="00DE608F"/>
    <w:rsid w:val="00DE6627"/>
    <w:rsid w:val="00DE7C53"/>
    <w:rsid w:val="00DF1612"/>
    <w:rsid w:val="00DF42FD"/>
    <w:rsid w:val="00DF60C9"/>
    <w:rsid w:val="00DF60E0"/>
    <w:rsid w:val="00DF7C6D"/>
    <w:rsid w:val="00E03337"/>
    <w:rsid w:val="00E040C5"/>
    <w:rsid w:val="00E04CCB"/>
    <w:rsid w:val="00E06577"/>
    <w:rsid w:val="00E07354"/>
    <w:rsid w:val="00E10040"/>
    <w:rsid w:val="00E11D67"/>
    <w:rsid w:val="00E13E3E"/>
    <w:rsid w:val="00E1471C"/>
    <w:rsid w:val="00E158FD"/>
    <w:rsid w:val="00E16C32"/>
    <w:rsid w:val="00E220A3"/>
    <w:rsid w:val="00E22704"/>
    <w:rsid w:val="00E22CE0"/>
    <w:rsid w:val="00E242B1"/>
    <w:rsid w:val="00E25563"/>
    <w:rsid w:val="00E25C65"/>
    <w:rsid w:val="00E31D9E"/>
    <w:rsid w:val="00E32364"/>
    <w:rsid w:val="00E325A4"/>
    <w:rsid w:val="00E3276D"/>
    <w:rsid w:val="00E339D7"/>
    <w:rsid w:val="00E33B7B"/>
    <w:rsid w:val="00E33BC4"/>
    <w:rsid w:val="00E35387"/>
    <w:rsid w:val="00E36524"/>
    <w:rsid w:val="00E36E82"/>
    <w:rsid w:val="00E378D2"/>
    <w:rsid w:val="00E43235"/>
    <w:rsid w:val="00E44B46"/>
    <w:rsid w:val="00E50549"/>
    <w:rsid w:val="00E519CA"/>
    <w:rsid w:val="00E51DD2"/>
    <w:rsid w:val="00E539D0"/>
    <w:rsid w:val="00E53D3E"/>
    <w:rsid w:val="00E554D4"/>
    <w:rsid w:val="00E5569D"/>
    <w:rsid w:val="00E55AFC"/>
    <w:rsid w:val="00E57B53"/>
    <w:rsid w:val="00E61695"/>
    <w:rsid w:val="00E66F21"/>
    <w:rsid w:val="00E704DF"/>
    <w:rsid w:val="00E70838"/>
    <w:rsid w:val="00E70E93"/>
    <w:rsid w:val="00E732B3"/>
    <w:rsid w:val="00E74C7A"/>
    <w:rsid w:val="00E76F16"/>
    <w:rsid w:val="00E77379"/>
    <w:rsid w:val="00E7764F"/>
    <w:rsid w:val="00E77FEE"/>
    <w:rsid w:val="00E824B1"/>
    <w:rsid w:val="00E82692"/>
    <w:rsid w:val="00E85D9F"/>
    <w:rsid w:val="00E876EF"/>
    <w:rsid w:val="00E9053B"/>
    <w:rsid w:val="00E912FD"/>
    <w:rsid w:val="00E926F0"/>
    <w:rsid w:val="00E92C73"/>
    <w:rsid w:val="00E93D37"/>
    <w:rsid w:val="00E959F3"/>
    <w:rsid w:val="00E977C2"/>
    <w:rsid w:val="00EA2A9A"/>
    <w:rsid w:val="00EA43C3"/>
    <w:rsid w:val="00EA6098"/>
    <w:rsid w:val="00EA68EA"/>
    <w:rsid w:val="00EB0732"/>
    <w:rsid w:val="00EB2FAE"/>
    <w:rsid w:val="00EC0136"/>
    <w:rsid w:val="00EC21B7"/>
    <w:rsid w:val="00EC5517"/>
    <w:rsid w:val="00EC56CC"/>
    <w:rsid w:val="00ED1308"/>
    <w:rsid w:val="00ED3608"/>
    <w:rsid w:val="00ED465A"/>
    <w:rsid w:val="00ED468C"/>
    <w:rsid w:val="00ED76B3"/>
    <w:rsid w:val="00EE0279"/>
    <w:rsid w:val="00EE4DC2"/>
    <w:rsid w:val="00EE6E7F"/>
    <w:rsid w:val="00EF00A6"/>
    <w:rsid w:val="00EF16D8"/>
    <w:rsid w:val="00EF2A39"/>
    <w:rsid w:val="00EF7847"/>
    <w:rsid w:val="00EF7D37"/>
    <w:rsid w:val="00F01937"/>
    <w:rsid w:val="00F02CC4"/>
    <w:rsid w:val="00F03B8F"/>
    <w:rsid w:val="00F04F6E"/>
    <w:rsid w:val="00F05A8A"/>
    <w:rsid w:val="00F06EF6"/>
    <w:rsid w:val="00F06F98"/>
    <w:rsid w:val="00F070E2"/>
    <w:rsid w:val="00F07FC1"/>
    <w:rsid w:val="00F10D61"/>
    <w:rsid w:val="00F1379A"/>
    <w:rsid w:val="00F20117"/>
    <w:rsid w:val="00F21A74"/>
    <w:rsid w:val="00F21E95"/>
    <w:rsid w:val="00F22013"/>
    <w:rsid w:val="00F22B02"/>
    <w:rsid w:val="00F22E73"/>
    <w:rsid w:val="00F23383"/>
    <w:rsid w:val="00F24A01"/>
    <w:rsid w:val="00F30969"/>
    <w:rsid w:val="00F320F9"/>
    <w:rsid w:val="00F32C1C"/>
    <w:rsid w:val="00F33097"/>
    <w:rsid w:val="00F333C4"/>
    <w:rsid w:val="00F34FE6"/>
    <w:rsid w:val="00F35954"/>
    <w:rsid w:val="00F4059B"/>
    <w:rsid w:val="00F4593E"/>
    <w:rsid w:val="00F460FA"/>
    <w:rsid w:val="00F51C0C"/>
    <w:rsid w:val="00F55C47"/>
    <w:rsid w:val="00F55F6D"/>
    <w:rsid w:val="00F56BB1"/>
    <w:rsid w:val="00F600F2"/>
    <w:rsid w:val="00F61167"/>
    <w:rsid w:val="00F62987"/>
    <w:rsid w:val="00F62C21"/>
    <w:rsid w:val="00F63C1F"/>
    <w:rsid w:val="00F6568D"/>
    <w:rsid w:val="00F71157"/>
    <w:rsid w:val="00F71C27"/>
    <w:rsid w:val="00F7346A"/>
    <w:rsid w:val="00F75BA2"/>
    <w:rsid w:val="00F7608E"/>
    <w:rsid w:val="00F7766D"/>
    <w:rsid w:val="00F8033D"/>
    <w:rsid w:val="00F81F6E"/>
    <w:rsid w:val="00F83675"/>
    <w:rsid w:val="00F83BB8"/>
    <w:rsid w:val="00F84A0A"/>
    <w:rsid w:val="00F85E2C"/>
    <w:rsid w:val="00F8631B"/>
    <w:rsid w:val="00F952D0"/>
    <w:rsid w:val="00F96053"/>
    <w:rsid w:val="00F97E9D"/>
    <w:rsid w:val="00FA1414"/>
    <w:rsid w:val="00FA2ADA"/>
    <w:rsid w:val="00FA3F39"/>
    <w:rsid w:val="00FA5545"/>
    <w:rsid w:val="00FA7BBD"/>
    <w:rsid w:val="00FB0D0F"/>
    <w:rsid w:val="00FB19A7"/>
    <w:rsid w:val="00FB2448"/>
    <w:rsid w:val="00FB30F3"/>
    <w:rsid w:val="00FB3660"/>
    <w:rsid w:val="00FB5466"/>
    <w:rsid w:val="00FB5656"/>
    <w:rsid w:val="00FB5F67"/>
    <w:rsid w:val="00FB61A5"/>
    <w:rsid w:val="00FB70D6"/>
    <w:rsid w:val="00FC3633"/>
    <w:rsid w:val="00FC367A"/>
    <w:rsid w:val="00FC45BD"/>
    <w:rsid w:val="00FC4A9A"/>
    <w:rsid w:val="00FC51B1"/>
    <w:rsid w:val="00FD09BE"/>
    <w:rsid w:val="00FD0A44"/>
    <w:rsid w:val="00FD100F"/>
    <w:rsid w:val="00FE1234"/>
    <w:rsid w:val="00FE1C3D"/>
    <w:rsid w:val="00FE7163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microsoft.com/office/2018/08/relationships/commentsExtensible" Target="commentsExtensi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8.png"/><Relationship Id="rId47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microsoft.com/office/2011/relationships/commentsExtended" Target="commentsExtended.xml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omments" Target="comments.xml"/><Relationship Id="rId10" Type="http://schemas.openxmlformats.org/officeDocument/2006/relationships/hyperlink" Target="https://leplb0040.upoint.ap.alight.com/ah-angular-afirst-web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48" Type="http://schemas.openxmlformats.org/officeDocument/2006/relationships/theme" Target="theme/theme1.xml"/><Relationship Id="rId8" Type="http://schemas.openxmlformats.org/officeDocument/2006/relationships/hyperlink" Target="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microsoft.com/office/2016/09/relationships/commentsIds" Target="commentsIds.xm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18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305</cp:revision>
  <dcterms:created xsi:type="dcterms:W3CDTF">2024-08-06T15:18:00Z</dcterms:created>
  <dcterms:modified xsi:type="dcterms:W3CDTF">2024-08-16T19:29:00Z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